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B82E723" w14:textId="77777777" w:rsidR="00242F24" w:rsidRPr="00242F24" w:rsidRDefault="00242F24" w:rsidP="007D0AAE">
      <w:pPr>
        <w:spacing w:after="0" w:line="240" w:lineRule="auto"/>
        <w:jc w:val="center"/>
        <w:rPr>
          <w:b/>
          <w:bCs/>
        </w:rPr>
      </w:pPr>
      <w:r w:rsidRPr="00242F24">
        <w:rPr>
          <w:b/>
          <w:bCs/>
          <w:i/>
          <w:iCs/>
        </w:rPr>
        <w:t>CME - Conselho Municipal de Educação</w:t>
      </w:r>
    </w:p>
    <w:p w14:paraId="37E9EF8D" w14:textId="77777777" w:rsidR="00242F24" w:rsidRPr="00242F24" w:rsidRDefault="00242F24" w:rsidP="007D0AAE">
      <w:pPr>
        <w:spacing w:after="0" w:line="240" w:lineRule="auto"/>
        <w:jc w:val="center"/>
        <w:rPr>
          <w:b/>
          <w:bCs/>
        </w:rPr>
      </w:pPr>
      <w:r w:rsidRPr="00242F24">
        <w:rPr>
          <w:b/>
          <w:bCs/>
          <w:i/>
          <w:iCs/>
        </w:rPr>
        <w:t>Endereço: Rua João Magalhães, 182, Cândido Godói – RS</w:t>
      </w:r>
    </w:p>
    <w:p w14:paraId="2497B2CA" w14:textId="77777777" w:rsidR="00242F24" w:rsidRPr="00242F24" w:rsidRDefault="00242F24" w:rsidP="007D0AAE">
      <w:pPr>
        <w:spacing w:after="0" w:line="240" w:lineRule="auto"/>
        <w:jc w:val="center"/>
        <w:rPr>
          <w:b/>
          <w:bCs/>
        </w:rPr>
      </w:pPr>
      <w:r w:rsidRPr="00242F24">
        <w:rPr>
          <w:b/>
          <w:bCs/>
          <w:i/>
          <w:iCs/>
        </w:rPr>
        <w:t xml:space="preserve">Contato: </w:t>
      </w:r>
      <w:hyperlink r:id="rId7" w:history="1">
        <w:r w:rsidRPr="00242F24">
          <w:rPr>
            <w:rStyle w:val="Hyperlink"/>
            <w:b/>
            <w:bCs/>
            <w:i/>
            <w:iCs/>
          </w:rPr>
          <w:t>cmecandidogodoi@gmail.com</w:t>
        </w:r>
      </w:hyperlink>
    </w:p>
    <w:p w14:paraId="6AB2BC8F" w14:textId="77777777" w:rsidR="00242F24" w:rsidRPr="00242F24" w:rsidRDefault="00242F24" w:rsidP="00242F24"/>
    <w:p w14:paraId="65F8973C" w14:textId="77777777" w:rsidR="00242F24" w:rsidRPr="00242F24" w:rsidRDefault="00242F24" w:rsidP="00242F24">
      <w:pPr>
        <w:rPr>
          <w:b/>
          <w:bCs/>
        </w:rPr>
      </w:pPr>
      <w:r w:rsidRPr="00242F24">
        <w:t xml:space="preserve">Resolução Nº 03/2025 de 01 de </w:t>
      </w:r>
      <w:proofErr w:type="gramStart"/>
      <w:r w:rsidRPr="00242F24">
        <w:t>Abril</w:t>
      </w:r>
      <w:proofErr w:type="gramEnd"/>
      <w:r w:rsidRPr="00242F24">
        <w:t xml:space="preserve"> de 2025.</w:t>
      </w:r>
    </w:p>
    <w:p w14:paraId="0CCEB81C" w14:textId="77777777" w:rsidR="00242F24" w:rsidRPr="00242F24" w:rsidRDefault="00242F24" w:rsidP="00242F24"/>
    <w:p w14:paraId="7179BF71" w14:textId="77777777" w:rsidR="00242F24" w:rsidRPr="00242F24" w:rsidRDefault="00242F24" w:rsidP="00242F24">
      <w:pPr>
        <w:ind w:left="4706"/>
      </w:pPr>
      <w:r w:rsidRPr="00242F24">
        <w:rPr>
          <w:b/>
          <w:bCs/>
        </w:rPr>
        <w:t>Dispõe sobre o uso de dispositivos digitais durante as aulas, recreios e intervalos entre outras atividades desenvolvidas no âmbito das escolas da Rede Municipal de Ensino.</w:t>
      </w:r>
    </w:p>
    <w:p w14:paraId="66B257DF" w14:textId="77777777" w:rsidR="00242F24" w:rsidRPr="00242F24" w:rsidRDefault="00242F24" w:rsidP="00242F24">
      <w:r w:rsidRPr="00242F24">
        <w:t>  </w:t>
      </w:r>
    </w:p>
    <w:p w14:paraId="62E1EFBC" w14:textId="77777777" w:rsidR="00242F24" w:rsidRPr="00242F24" w:rsidRDefault="00242F24" w:rsidP="00242F24"/>
    <w:p w14:paraId="10B6E474" w14:textId="77777777" w:rsidR="00242F24" w:rsidRPr="00242F24" w:rsidRDefault="00242F24" w:rsidP="00242F24">
      <w:r w:rsidRPr="00242F24">
        <w:t>O CONSELHO MUNICIPAL DE EDUCAÇÃO DO MUNICÍPIO DE CÂNDIDO GODÓI/RS, criado pela Lei Nº 970/1992, de 09 de abril de 1992, e reorganizado pela Lei Nº 2.294/2012, de 21 de agosto de 2012, que organizou o Sistema Municipal Ensino de Cândido Godói.</w:t>
      </w:r>
    </w:p>
    <w:p w14:paraId="5366F1DC" w14:textId="77777777" w:rsidR="00242F24" w:rsidRPr="00242F24" w:rsidRDefault="00242F24" w:rsidP="00242F24"/>
    <w:p w14:paraId="2F5955D9" w14:textId="77777777" w:rsidR="00242F24" w:rsidRPr="00242F24" w:rsidRDefault="00242F24" w:rsidP="00242F24">
      <w:pPr>
        <w:rPr>
          <w:b/>
          <w:bCs/>
        </w:rPr>
      </w:pPr>
      <w:r w:rsidRPr="00242F24">
        <w:rPr>
          <w:b/>
          <w:bCs/>
        </w:rPr>
        <w:t>  </w:t>
      </w:r>
    </w:p>
    <w:p w14:paraId="113F1FE8" w14:textId="77777777" w:rsidR="00242F24" w:rsidRPr="00242F24" w:rsidRDefault="00242F24" w:rsidP="00242F24">
      <w:pPr>
        <w:rPr>
          <w:b/>
          <w:bCs/>
        </w:rPr>
      </w:pPr>
      <w:r w:rsidRPr="00242F24">
        <w:rPr>
          <w:b/>
          <w:bCs/>
        </w:rPr>
        <w:t>CONSIDERANDO: </w:t>
      </w:r>
    </w:p>
    <w:p w14:paraId="3DB7B1FE" w14:textId="77777777" w:rsidR="00242F24" w:rsidRPr="00242F24" w:rsidRDefault="00242F24" w:rsidP="00242F24">
      <w:r w:rsidRPr="00242F24">
        <w:br/>
      </w:r>
    </w:p>
    <w:p w14:paraId="4B342547" w14:textId="77777777" w:rsidR="00242F24" w:rsidRPr="00242F24" w:rsidRDefault="00242F24" w:rsidP="00242F24">
      <w:pPr>
        <w:numPr>
          <w:ilvl w:val="0"/>
          <w:numId w:val="1"/>
        </w:numPr>
      </w:pPr>
      <w:r w:rsidRPr="00242F24">
        <w:t xml:space="preserve">A Lei nº 15.100, de 13 de janeiro de 2025, dispõe sobre a utilização de aparelhos eletrônicos portáteis pessoais nos estabelecimentos </w:t>
      </w:r>
      <w:proofErr w:type="gramStart"/>
      <w:r w:rsidRPr="00242F24">
        <w:t>públicos  e</w:t>
      </w:r>
      <w:proofErr w:type="gramEnd"/>
      <w:r w:rsidRPr="00242F24">
        <w:t xml:space="preserve"> privados da Educação Básica. </w:t>
      </w:r>
    </w:p>
    <w:p w14:paraId="2A8703FD" w14:textId="77777777" w:rsidR="00242F24" w:rsidRPr="00242F24" w:rsidRDefault="00242F24" w:rsidP="00242F24">
      <w:pPr>
        <w:numPr>
          <w:ilvl w:val="0"/>
          <w:numId w:val="1"/>
        </w:numPr>
      </w:pPr>
      <w:r w:rsidRPr="00242F24">
        <w:t>O Decreto nº 12.385, de 18 de fevereiro de 2025, que regulamenta a Lei nº 15.100, de 13 de janeiro de 2025, para tratar da proibição do uso, por estudantes, de aparelhos eletrônicos portáteis pessoais durante a aula, o recreio ou intervalo durante as aulas, para todas as etapas da educação básica, com o objetivo de preservar a saúde mental, física e psíquica das crianças e adolescentes.  </w:t>
      </w:r>
    </w:p>
    <w:p w14:paraId="18B0C9AB" w14:textId="77777777" w:rsidR="00242F24" w:rsidRPr="00242F24" w:rsidRDefault="00242F24" w:rsidP="00242F24">
      <w:pPr>
        <w:numPr>
          <w:ilvl w:val="0"/>
          <w:numId w:val="1"/>
        </w:numPr>
      </w:pPr>
      <w:r w:rsidRPr="00242F24">
        <w:t>A Resolução CNE/CEB Nº 2, de 21 de março de 2025.</w:t>
      </w:r>
    </w:p>
    <w:p w14:paraId="08B9BE8E" w14:textId="3B112B07" w:rsidR="00242F24" w:rsidRPr="00242F24" w:rsidRDefault="00242F24" w:rsidP="00242F24">
      <w:pPr>
        <w:numPr>
          <w:ilvl w:val="0"/>
          <w:numId w:val="1"/>
        </w:numPr>
      </w:pPr>
      <w:r w:rsidRPr="00242F24">
        <w:t xml:space="preserve">A orientação disposta nas Normas de Convivência das Escolas Municipais de Cândido Godói, que </w:t>
      </w:r>
      <w:proofErr w:type="gramStart"/>
      <w:r w:rsidRPr="00242F24">
        <w:t>orienta  sobre</w:t>
      </w:r>
      <w:proofErr w:type="gramEnd"/>
      <w:r w:rsidRPr="00242F24">
        <w:t xml:space="preserve"> a restrição do uso de celulares nas escolas.</w:t>
      </w:r>
    </w:p>
    <w:p w14:paraId="417A5551" w14:textId="1CAC7473" w:rsidR="00242F24" w:rsidRPr="00242F24" w:rsidRDefault="00242F24" w:rsidP="00242F24">
      <w:r w:rsidRPr="00242F24">
        <w:lastRenderedPageBreak/>
        <w:t>RESOLVE:</w:t>
      </w:r>
    </w:p>
    <w:p w14:paraId="4E1941C7" w14:textId="170D7FD7" w:rsidR="00242F24" w:rsidRDefault="00242F24" w:rsidP="00242F24">
      <w:r w:rsidRPr="00242F24">
        <w:t>Art. 1</w:t>
      </w:r>
      <w:r w:rsidR="007D0AAE" w:rsidRPr="00242F24">
        <w:t>º Considera</w:t>
      </w:r>
      <w:r w:rsidRPr="00242F24">
        <w:t>-se dispositivos digitais: aparelhos eletrônicos que utilizam tecnologia digital para processar, armazenar e transmitir informações, podendo compreender computadores, celulares, notebooks, tablets, kits de robótica, kits de audiovisual (que incluem câmeras digitais e outros recursos de suporte de vídeo e áudio), relógios inteligentes, entre outros;</w:t>
      </w:r>
    </w:p>
    <w:p w14:paraId="26198051" w14:textId="77777777" w:rsidR="007D0AAE" w:rsidRPr="00242F24" w:rsidRDefault="007D0AAE" w:rsidP="00242F24"/>
    <w:p w14:paraId="39FD5CB0" w14:textId="77777777" w:rsidR="00242F24" w:rsidRPr="00242F24" w:rsidRDefault="00242F24" w:rsidP="00242F24">
      <w:r w:rsidRPr="00242F24">
        <w:t>Art. 2º Na Educação Infantil, o uso de telas e dispositivos digitais pelos estudantes de forma individual ou coletiva para visualização ou interação, mesmo que para fins pedagógicos, não é recomendado, na forma desta Resolução.</w:t>
      </w:r>
    </w:p>
    <w:p w14:paraId="47D9AD45" w14:textId="77777777" w:rsidR="00242F24" w:rsidRPr="00242F24" w:rsidRDefault="00242F24" w:rsidP="00242F24">
      <w:r w:rsidRPr="00242F24">
        <w:t>§ 1º O profissional da escola poderá optar por realizar atividades pedagógicas que podem exigir algum tipo de acesso a dispositivos digitais, planejando de maneira cuidadosa e intencional, não podendo as referidas atividades se estenderem por longo período em função das recomendações de limites de exposição a telas por crianças pequenas.</w:t>
      </w:r>
    </w:p>
    <w:p w14:paraId="1515FE30" w14:textId="4BB72587" w:rsidR="00242F24" w:rsidRPr="00242F24" w:rsidRDefault="00242F24" w:rsidP="00242F24">
      <w:r w:rsidRPr="00242F24">
        <w:t>§ 2º O uso na Educação Infantil só poderá ocorrer por meio de dispositivos oferecidos pela escola com acompanhamento e mediação do professor responsável, respeitando as restrições de idade.</w:t>
      </w:r>
    </w:p>
    <w:p w14:paraId="60A40BE8" w14:textId="77777777" w:rsidR="007D0AAE" w:rsidRDefault="007D0AAE" w:rsidP="00242F24"/>
    <w:p w14:paraId="07C544C4" w14:textId="3B5C57E0" w:rsidR="00242F24" w:rsidRPr="00242F24" w:rsidRDefault="00242F24" w:rsidP="00242F24">
      <w:r w:rsidRPr="00242F24">
        <w:t>Art. 3º Restringir a utilização de celulares, aparelhos ou equipamentos eletrônicos pelos estudantes nas unidades da Rede Pública Municipal de Ensino, nas seguintes situações:</w:t>
      </w:r>
    </w:p>
    <w:p w14:paraId="35EBD810" w14:textId="19114AC5" w:rsidR="00242F24" w:rsidRPr="00242F24" w:rsidRDefault="00242F24" w:rsidP="00242F24">
      <w:r>
        <w:t>I</w:t>
      </w:r>
      <w:r w:rsidR="007D0AAE">
        <w:t xml:space="preserve"> -</w:t>
      </w:r>
      <w:r w:rsidRPr="00242F24">
        <w:t xml:space="preserve"> Dentro da sala de aula;</w:t>
      </w:r>
    </w:p>
    <w:p w14:paraId="33CCB4E1" w14:textId="67D9521A" w:rsidR="00242F24" w:rsidRPr="00242F24" w:rsidRDefault="00242F24" w:rsidP="00242F24">
      <w:r w:rsidRPr="00242F24">
        <w:t>II</w:t>
      </w:r>
      <w:r w:rsidR="007D0AAE">
        <w:t xml:space="preserve"> -</w:t>
      </w:r>
      <w:r w:rsidRPr="00242F24">
        <w:t xml:space="preserve"> Fora dos espaços escolares, nos quais são desenvolvidas atividades pedagógicas sob a orientação de profissionais de educação;</w:t>
      </w:r>
    </w:p>
    <w:p w14:paraId="4F43F820" w14:textId="1AEB2B0F" w:rsidR="00242F24" w:rsidRPr="00242F24" w:rsidRDefault="00242F24" w:rsidP="00242F24">
      <w:r w:rsidRPr="00242F24">
        <w:t>III</w:t>
      </w:r>
      <w:r w:rsidR="007D0AAE">
        <w:t xml:space="preserve"> -</w:t>
      </w:r>
      <w:r>
        <w:t xml:space="preserve"> D</w:t>
      </w:r>
      <w:r w:rsidRPr="00242F24">
        <w:t>urante os intervalos, incluindo o recreio.</w:t>
      </w:r>
    </w:p>
    <w:p w14:paraId="7D92BC09" w14:textId="77777777" w:rsidR="00242F24" w:rsidRPr="00242F24" w:rsidRDefault="00242F24" w:rsidP="00242F24"/>
    <w:p w14:paraId="0144B25D" w14:textId="0399FCA2" w:rsidR="00242F24" w:rsidRPr="00242F24" w:rsidRDefault="00242F24" w:rsidP="00242F24">
      <w:r w:rsidRPr="00242F24">
        <w:t>Art. 4º Fica permitida a utilização de celulares e outros dispositivos eletrônicos pelos alunos nas unidades escolares da Rede Pública Municipal de Ensino nas seguintes situações:</w:t>
      </w:r>
    </w:p>
    <w:p w14:paraId="437B4E76" w14:textId="30809809" w:rsidR="00242F24" w:rsidRPr="00242F24" w:rsidRDefault="007D0AAE" w:rsidP="007D0AAE">
      <w:r>
        <w:t xml:space="preserve">I - </w:t>
      </w:r>
      <w:r w:rsidRPr="00242F24">
        <w:t>Quando</w:t>
      </w:r>
      <w:r w:rsidR="00242F24" w:rsidRPr="00242F24">
        <w:t xml:space="preserve"> autorizada previamente pelo profissional de ensino;</w:t>
      </w:r>
    </w:p>
    <w:p w14:paraId="6C7DD2F1" w14:textId="552AD42C" w:rsidR="00242F24" w:rsidRPr="00242F24" w:rsidRDefault="007D0AAE" w:rsidP="007D0AAE">
      <w:r>
        <w:t xml:space="preserve">II - </w:t>
      </w:r>
      <w:r w:rsidRPr="00242F24">
        <w:t>Sob</w:t>
      </w:r>
      <w:r w:rsidR="00242F24" w:rsidRPr="00242F24">
        <w:t xml:space="preserve"> a orientação e supervisão do profissional de ensino exclusivamente para fins</w:t>
      </w:r>
      <w:r>
        <w:t xml:space="preserve"> </w:t>
      </w:r>
      <w:r w:rsidR="00242F24" w:rsidRPr="00242F24">
        <w:t>pedagógicos, como: leituras, pesquisas ou qualquer outro conteúdo;</w:t>
      </w:r>
    </w:p>
    <w:p w14:paraId="32125732" w14:textId="7E57A39D" w:rsidR="00242F24" w:rsidRPr="00242F24" w:rsidRDefault="007D0AAE" w:rsidP="007D0AAE">
      <w:r>
        <w:lastRenderedPageBreak/>
        <w:t>III - P</w:t>
      </w:r>
      <w:r w:rsidR="00242F24" w:rsidRPr="00242F24">
        <w:t>ara os estudantes público-alvo dos atendimentos AEE ou com problemas de saúde que necessitam destes dispositivos para monitoramento ou auxílio de suas necessidades, mediante atestado, laudo ou outro documento assinado por profissional da saúde;</w:t>
      </w:r>
    </w:p>
    <w:p w14:paraId="04A7E585" w14:textId="151952BA" w:rsidR="00242F24" w:rsidRPr="00242F24" w:rsidRDefault="007D0AAE" w:rsidP="007D0AAE">
      <w:r>
        <w:t xml:space="preserve">IV - </w:t>
      </w:r>
      <w:proofErr w:type="gramStart"/>
      <w:r w:rsidR="00242F24" w:rsidRPr="00242F24">
        <w:t>quando</w:t>
      </w:r>
      <w:proofErr w:type="gramEnd"/>
      <w:r w:rsidR="00242F24" w:rsidRPr="00242F24">
        <w:t xml:space="preserve"> houver autorização expressa da equipe gestora da unidade escolar por motivos de força maior.</w:t>
      </w:r>
    </w:p>
    <w:p w14:paraId="381CD651" w14:textId="0B55901F" w:rsidR="00242F24" w:rsidRPr="00242F24" w:rsidRDefault="00242F24" w:rsidP="00242F24">
      <w:r w:rsidRPr="00242F24">
        <w:t>§ 1º Quando permitido, o estudante deverá utilizar os celulares, aparelhos ou equipamentos eletrônicos de forma silenciosa e de acordo com as orientações do profissional de ensino.</w:t>
      </w:r>
    </w:p>
    <w:p w14:paraId="4556A157" w14:textId="77777777" w:rsidR="00242F24" w:rsidRPr="00242F24" w:rsidRDefault="00242F24" w:rsidP="00242F24">
      <w:r w:rsidRPr="00242F24">
        <w:t>§ 2º    Os celulares, aparelhos e equipamentos eletrônicos, quando utilizados em sala de aula, devem ser considerados ferramentas de aprendizagem e não devem ser motivo de distração ou interrupção do processo educacional.</w:t>
      </w:r>
    </w:p>
    <w:p w14:paraId="27785E20" w14:textId="77777777" w:rsidR="00242F24" w:rsidRPr="00242F24" w:rsidRDefault="00242F24" w:rsidP="00242F24"/>
    <w:p w14:paraId="4FBFAB18" w14:textId="77777777" w:rsidR="00242F24" w:rsidRPr="00242F24" w:rsidRDefault="00242F24" w:rsidP="00242F24">
      <w:r w:rsidRPr="00242F24">
        <w:t>Art. 5º Os estudantes poderão portar os celulares, aparelhos ou equipamentos eletrônicos mencionados no Art. 1º nas Unidades Escolares da Rede Pública Municipal de Ensino, desde que guardados na mochila ou bolsa do próprio estudante, desligado ou ligado em modo silencioso e sem vibração.</w:t>
      </w:r>
    </w:p>
    <w:p w14:paraId="07139DC6" w14:textId="77777777" w:rsidR="00242F24" w:rsidRPr="00242F24" w:rsidRDefault="00242F24" w:rsidP="00242F24"/>
    <w:p w14:paraId="1698778B" w14:textId="77777777" w:rsidR="00242F24" w:rsidRPr="00242F24" w:rsidRDefault="00242F24" w:rsidP="00242F24">
      <w:r w:rsidRPr="00242F24">
        <w:t>Art. 6º Em caso de inobservância da norma contida no caput do artigo 5º, o celular, aparelho ou equipamento eletrônico deverá ser entregue, voluntariamente, ao profissional de ensino, que deterá o dispositivo, devolvendo-o ao Responsável pelo estudante depois do período mínimo de 24 horas.</w:t>
      </w:r>
    </w:p>
    <w:p w14:paraId="722ED554" w14:textId="35A2100E" w:rsidR="00242F24" w:rsidRPr="00242F24" w:rsidRDefault="00242F24" w:rsidP="00242F24">
      <w:r w:rsidRPr="00242F24">
        <w:t>Parágrafo único: Na ocasião da entrega do dispositivo ao responsável, o mesmo assinará um termo, tomando ciência da infração disciplinar praticada pelo estudante, bem como será informado das consequências do uso desautorizado do dispositivo dentro da Unidade Escolar.</w:t>
      </w:r>
    </w:p>
    <w:p w14:paraId="09BADC73" w14:textId="77777777" w:rsidR="00242F24" w:rsidRPr="00242F24" w:rsidRDefault="00242F24" w:rsidP="00242F24"/>
    <w:p w14:paraId="60A7CEAA" w14:textId="594293A6" w:rsidR="00242F24" w:rsidRPr="00242F24" w:rsidRDefault="00242F24" w:rsidP="00242F24">
      <w:r w:rsidRPr="00242F24">
        <w:t>Art. 7º Configura indisciplina grave:</w:t>
      </w:r>
    </w:p>
    <w:p w14:paraId="20B03404" w14:textId="3BFA5C29" w:rsidR="00242F24" w:rsidRPr="00242F24" w:rsidRDefault="007D0AAE" w:rsidP="007D0AAE">
      <w:r>
        <w:t xml:space="preserve">I - </w:t>
      </w:r>
      <w:r w:rsidR="00242F24" w:rsidRPr="00242F24">
        <w:t>Manter o celular, aparelho ou equipamento eletrônico ligado durante o horário das aulas, exceto na condição prevista no Art. 4º desta Instrução Normativa;</w:t>
      </w:r>
    </w:p>
    <w:p w14:paraId="22C83248" w14:textId="4E4E9B8C" w:rsidR="00242F24" w:rsidRPr="00242F24" w:rsidRDefault="007D0AAE" w:rsidP="007D0AAE">
      <w:r>
        <w:t xml:space="preserve">II - </w:t>
      </w:r>
      <w:r w:rsidR="00242F24" w:rsidRPr="00242F24">
        <w:t>Recusar-se a entregar, para acautelamento, depois de instado a fazê-lo, o dispositivo de que trata este regulamento;</w:t>
      </w:r>
    </w:p>
    <w:p w14:paraId="753DA9CD" w14:textId="360773CA" w:rsidR="00242F24" w:rsidRPr="00242F24" w:rsidRDefault="007D0AAE" w:rsidP="007D0AAE">
      <w:r>
        <w:t xml:space="preserve">III - </w:t>
      </w:r>
      <w:r w:rsidR="00242F24" w:rsidRPr="00242F24">
        <w:t>Captar, reproduzir, enviar dados ou arquivos de áudio ou audiovisuais obtidos no interior da Unidade Escolar, sem autorização e/ou supervisão de um profissional de ensino.</w:t>
      </w:r>
    </w:p>
    <w:p w14:paraId="59A81FC6" w14:textId="77777777" w:rsidR="00242F24" w:rsidRPr="00242F24" w:rsidRDefault="00242F24" w:rsidP="00242F24"/>
    <w:p w14:paraId="21D7C3FA" w14:textId="77777777" w:rsidR="00242F24" w:rsidRPr="00242F24" w:rsidRDefault="00242F24" w:rsidP="00242F24">
      <w:r w:rsidRPr="00242F24">
        <w:t>Art. 8º Compete às instituições de ensino:</w:t>
      </w:r>
    </w:p>
    <w:p w14:paraId="6D860783" w14:textId="1C895758" w:rsidR="00242F24" w:rsidRPr="00242F24" w:rsidRDefault="007D0AAE" w:rsidP="007D0AAE">
      <w:r>
        <w:t>I - P</w:t>
      </w:r>
      <w:r w:rsidR="00242F24" w:rsidRPr="00242F24">
        <w:t>romover ações de conscientização sobre os riscos associados ao uso excessivo de aparelhos eletrônicos, incluindo a prevenção da nomofobia (medo ou pânico de ficar longe do celular, podendo ser considerado uma manifestação de ansiedade);</w:t>
      </w:r>
    </w:p>
    <w:p w14:paraId="49DB278C" w14:textId="1A93801A" w:rsidR="00242F24" w:rsidRPr="00242F24" w:rsidRDefault="007D0AAE" w:rsidP="007D0AAE">
      <w:r>
        <w:t>II - P</w:t>
      </w:r>
      <w:r w:rsidR="00242F24" w:rsidRPr="00242F24">
        <w:t>roporcionar momentos de conversa e/ou formação para educadores e funcionários identificar e abordar sinais de sofrimento psíquico relacionados ao uso imoderado de telas;</w:t>
      </w:r>
    </w:p>
    <w:p w14:paraId="7789028B" w14:textId="2221FE9E" w:rsidR="00242F24" w:rsidRPr="00242F24" w:rsidRDefault="007D0AAE" w:rsidP="007D0AAE">
      <w:r>
        <w:t>III - P</w:t>
      </w:r>
      <w:r w:rsidR="00242F24" w:rsidRPr="00242F24">
        <w:t>roporcionar um espaço seguro para que estudantes, professores e profissionais possam buscar apoio em situações de sofrimento psíquico relacionado ao uso de dispositivos digitais;</w:t>
      </w:r>
    </w:p>
    <w:p w14:paraId="5E3382C9" w14:textId="77777777" w:rsidR="00242F24" w:rsidRPr="00242F24" w:rsidRDefault="00242F24" w:rsidP="00242F24"/>
    <w:p w14:paraId="792D2F42" w14:textId="77777777" w:rsidR="00242F24" w:rsidRPr="00242F24" w:rsidRDefault="00242F24" w:rsidP="00242F24">
      <w:r w:rsidRPr="00242F24">
        <w:t>Art. 9º Compete aos pais e responsáveis orientar os estudantes sobre o uso excessivo de celulares, aparelhos e equipamentos eletrônicos, reforçando a importância de seguir as regras estabelecidas nesta normativa e, quando permitido, utilizar os dispositivos de forma produtiva em sala de aula.</w:t>
      </w:r>
    </w:p>
    <w:p w14:paraId="557AF9CD" w14:textId="77777777" w:rsidR="00242F24" w:rsidRPr="00242F24" w:rsidRDefault="00242F24" w:rsidP="00242F24"/>
    <w:p w14:paraId="69CE0D01" w14:textId="352E643B" w:rsidR="00242F24" w:rsidRPr="00242F24" w:rsidRDefault="00242F24" w:rsidP="00242F24">
      <w:r w:rsidRPr="00242F24">
        <w:t>Art. 10</w:t>
      </w:r>
      <w:r w:rsidR="0079472D">
        <w:t>º</w:t>
      </w:r>
      <w:r w:rsidRPr="00242F24">
        <w:t xml:space="preserve"> Os responsáveis pelos estudantes deverão ser cientificados do teor do presente ato regulatório, firmando termo de concordância com a medida de acautelamento do dispositivo por no mínimo 24 horas, isentando, ainda, a Unidade Escolar por eventuais danos que possam ocorrer aos aparelhos e equipamentos, não podendo pleitear qualquer dano referente à medida pedagógica preventiva.</w:t>
      </w:r>
    </w:p>
    <w:p w14:paraId="20D5CFE8" w14:textId="77777777" w:rsidR="00242F24" w:rsidRPr="00242F24" w:rsidRDefault="00242F24" w:rsidP="00242F24"/>
    <w:p w14:paraId="4595CA60" w14:textId="455A18CE" w:rsidR="00242F24" w:rsidRPr="00242F24" w:rsidRDefault="00242F24" w:rsidP="00242F24">
      <w:r w:rsidRPr="00242F24">
        <w:t>Art. 11</w:t>
      </w:r>
      <w:r w:rsidR="0079472D">
        <w:t>º</w:t>
      </w:r>
      <w:r w:rsidRPr="00242F24">
        <w:t xml:space="preserve"> Caberá às Equipes da Instituição de Ensino, a divulgação do número de telefone que deverá ser utilizado pelos pais e responsáveis quando houver necessidade de se comunicar com os estudantes.</w:t>
      </w:r>
    </w:p>
    <w:p w14:paraId="1E81AF93" w14:textId="77777777" w:rsidR="00242F24" w:rsidRPr="00242F24" w:rsidRDefault="00242F24" w:rsidP="00242F24"/>
    <w:p w14:paraId="7039670D" w14:textId="2C765DB8" w:rsidR="00242F24" w:rsidRDefault="00242F24" w:rsidP="00242F24">
      <w:r w:rsidRPr="00242F24">
        <w:t>Art. 12</w:t>
      </w:r>
      <w:r w:rsidR="0079472D">
        <w:t>º</w:t>
      </w:r>
      <w:r w:rsidRPr="00242F24">
        <w:t xml:space="preserve"> O conteúdo desta Instrução Normativa deverá ser tratado nas assembleias das Associações de Pais, Mestres e Funcionários (APMF), e, entre outras atividades desenvolvidas pela escola.</w:t>
      </w:r>
    </w:p>
    <w:p w14:paraId="47A770D8" w14:textId="77777777" w:rsidR="007D0AAE" w:rsidRPr="00242F24" w:rsidRDefault="007D0AAE" w:rsidP="00242F24"/>
    <w:p w14:paraId="653356F4" w14:textId="53F62F3D" w:rsidR="00242F24" w:rsidRDefault="00242F24" w:rsidP="00242F24">
      <w:r w:rsidRPr="00242F24">
        <w:t>Art. 13</w:t>
      </w:r>
      <w:r w:rsidR="0079472D">
        <w:t>º</w:t>
      </w:r>
      <w:r w:rsidRPr="00242F24">
        <w:t xml:space="preserve"> As Equipes Gestoras, em acordo com o Conselho Escolar, poderão elaborar normas complementares no que concerne à utilização dos celulares pelos estudantes, </w:t>
      </w:r>
      <w:r w:rsidRPr="00242F24">
        <w:lastRenderedPageBreak/>
        <w:t>bem como deliberar sobre casos omissos e do cotidiano de cada unidade, respeitando a legislação atinente ao tema.</w:t>
      </w:r>
    </w:p>
    <w:p w14:paraId="225E8077" w14:textId="77777777" w:rsidR="007D0AAE" w:rsidRPr="00242F24" w:rsidRDefault="007D0AAE" w:rsidP="00242F24"/>
    <w:p w14:paraId="7D9BCAF1" w14:textId="267F175F" w:rsidR="00242F24" w:rsidRPr="00242F24" w:rsidRDefault="00242F24" w:rsidP="00242F24">
      <w:r w:rsidRPr="00242F24">
        <w:t>Art. 14</w:t>
      </w:r>
      <w:r w:rsidR="0079472D">
        <w:t>º</w:t>
      </w:r>
      <w:r w:rsidRPr="00242F24">
        <w:t xml:space="preserve"> As instituições de ensino deverão promover no prazo de um ano as alterações pertinentes no seu regimento interno, e posteriormente darão publicidade às alterações promovidas no regimento e em suas propostas pedagógicas para atender aos termos do disposto na Lei.</w:t>
      </w:r>
    </w:p>
    <w:p w14:paraId="4299E5F4" w14:textId="77777777" w:rsidR="007D0AAE" w:rsidRDefault="007D0AAE" w:rsidP="00242F24"/>
    <w:p w14:paraId="5CC58CDD" w14:textId="74B053AD" w:rsidR="00242F24" w:rsidRPr="00242F24" w:rsidRDefault="00242F24" w:rsidP="00242F24">
      <w:r w:rsidRPr="00242F24">
        <w:t>Art. 15</w:t>
      </w:r>
      <w:r w:rsidR="0079472D">
        <w:t>º</w:t>
      </w:r>
      <w:r w:rsidRPr="00242F24">
        <w:t xml:space="preserve"> Esta Instrução Normativa entra em vigor na data de sua publicação, revogando- se todas as disposições contrárias.</w:t>
      </w:r>
    </w:p>
    <w:p w14:paraId="21B9EA4E" w14:textId="77777777" w:rsidR="00242F24" w:rsidRDefault="00242F24" w:rsidP="00242F24"/>
    <w:p w14:paraId="1E6E0189" w14:textId="77777777" w:rsidR="00242F24" w:rsidRPr="00242F24" w:rsidRDefault="00242F24" w:rsidP="00242F24"/>
    <w:p w14:paraId="413CC115" w14:textId="77777777" w:rsidR="00242F24" w:rsidRDefault="00242F24" w:rsidP="00242F24">
      <w:pPr>
        <w:jc w:val="right"/>
      </w:pPr>
    </w:p>
    <w:p w14:paraId="745E7B03" w14:textId="7D3DA701" w:rsidR="00242F24" w:rsidRPr="00242F24" w:rsidRDefault="00242F24" w:rsidP="00242F24">
      <w:pPr>
        <w:jc w:val="right"/>
      </w:pPr>
      <w:r w:rsidRPr="00242F24">
        <w:t xml:space="preserve">Cândido Godói/RS, 01 de </w:t>
      </w:r>
      <w:proofErr w:type="gramStart"/>
      <w:r w:rsidRPr="00242F24">
        <w:t>Abril</w:t>
      </w:r>
      <w:proofErr w:type="gramEnd"/>
      <w:r w:rsidRPr="00242F24">
        <w:t xml:space="preserve"> de 2025.</w:t>
      </w:r>
    </w:p>
    <w:p w14:paraId="60FC04A5" w14:textId="77777777" w:rsidR="00242F24" w:rsidRDefault="00242F24" w:rsidP="00242F24"/>
    <w:p w14:paraId="3EFFF81A" w14:textId="77777777" w:rsidR="00242F24" w:rsidRDefault="00242F24" w:rsidP="00242F24"/>
    <w:p w14:paraId="67A229A2" w14:textId="3F4B18B7" w:rsidR="00242F24" w:rsidRDefault="00242F24" w:rsidP="00242F24">
      <w:r w:rsidRPr="00242F24">
        <w:br/>
      </w:r>
      <w:r w:rsidRPr="00242F24">
        <w:br/>
      </w:r>
    </w:p>
    <w:p w14:paraId="76972869" w14:textId="77777777" w:rsidR="00242F24" w:rsidRDefault="00242F24" w:rsidP="00242F24"/>
    <w:p w14:paraId="420585FB" w14:textId="77777777" w:rsidR="00242F24" w:rsidRPr="00242F24" w:rsidRDefault="00242F24" w:rsidP="00242F24"/>
    <w:p w14:paraId="53241C51" w14:textId="7F78A00A" w:rsidR="00242F24" w:rsidRPr="00242F24" w:rsidRDefault="00242F24" w:rsidP="00242F24">
      <w:pPr>
        <w:jc w:val="center"/>
      </w:pPr>
      <w:r w:rsidRPr="00242F24">
        <w:t>_______________________</w:t>
      </w:r>
      <w:r w:rsidR="0079472D">
        <w:t>_________</w:t>
      </w:r>
      <w:r w:rsidRPr="00242F24">
        <w:t>_____________</w:t>
      </w:r>
    </w:p>
    <w:p w14:paraId="171B695B" w14:textId="0A2B760A" w:rsidR="0079472D" w:rsidRDefault="00242F24" w:rsidP="0079472D">
      <w:pPr>
        <w:spacing w:after="0" w:line="240" w:lineRule="auto"/>
        <w:jc w:val="center"/>
      </w:pPr>
      <w:r w:rsidRPr="00242F24">
        <w:t xml:space="preserve">Daniele Vanessa </w:t>
      </w:r>
      <w:proofErr w:type="spellStart"/>
      <w:r w:rsidRPr="00242F24">
        <w:t>Rockenbach</w:t>
      </w:r>
      <w:proofErr w:type="spellEnd"/>
      <w:r w:rsidRPr="00242F24">
        <w:t xml:space="preserve"> </w:t>
      </w:r>
    </w:p>
    <w:p w14:paraId="2B5F41EB" w14:textId="51A08BAE" w:rsidR="00242F24" w:rsidRPr="00242F24" w:rsidRDefault="00242F24" w:rsidP="0079472D">
      <w:pPr>
        <w:spacing w:after="0" w:line="240" w:lineRule="auto"/>
        <w:jc w:val="center"/>
      </w:pPr>
      <w:r w:rsidRPr="00242F24">
        <w:t xml:space="preserve"> Presidente</w:t>
      </w:r>
    </w:p>
    <w:p w14:paraId="56D42C47" w14:textId="00709CD5" w:rsidR="00E42697" w:rsidRDefault="00242F24" w:rsidP="00242F24">
      <w:r w:rsidRPr="00242F24">
        <w:br/>
      </w:r>
    </w:p>
    <w:sectPr w:rsidR="00E42697">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B285" w14:textId="77777777" w:rsidR="00380C53" w:rsidRDefault="00380C53" w:rsidP="00242F24">
      <w:pPr>
        <w:spacing w:after="0" w:line="240" w:lineRule="auto"/>
      </w:pPr>
      <w:r>
        <w:separator/>
      </w:r>
    </w:p>
  </w:endnote>
  <w:endnote w:type="continuationSeparator" w:id="0">
    <w:p w14:paraId="7965BEBE" w14:textId="77777777" w:rsidR="00380C53" w:rsidRDefault="00380C53" w:rsidP="00242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7702" w14:textId="77777777" w:rsidR="00242F24" w:rsidRDefault="00242F2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D3A3" w14:textId="77777777" w:rsidR="00242F24" w:rsidRDefault="00242F2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4DD6" w14:textId="77777777" w:rsidR="00242F24" w:rsidRDefault="00242F2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04387" w14:textId="77777777" w:rsidR="00380C53" w:rsidRDefault="00380C53" w:rsidP="00242F24">
      <w:pPr>
        <w:spacing w:after="0" w:line="240" w:lineRule="auto"/>
      </w:pPr>
      <w:r>
        <w:separator/>
      </w:r>
    </w:p>
  </w:footnote>
  <w:footnote w:type="continuationSeparator" w:id="0">
    <w:p w14:paraId="61B7AECA" w14:textId="77777777" w:rsidR="00380C53" w:rsidRDefault="00380C53" w:rsidP="00242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CA9B" w14:textId="77777777" w:rsidR="00242F24" w:rsidRDefault="00242F2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46498"/>
      <w:docPartObj>
        <w:docPartGallery w:val="Watermarks"/>
        <w:docPartUnique/>
      </w:docPartObj>
    </w:sdtPr>
    <w:sdtContent>
      <w:p w14:paraId="5C49F6A1" w14:textId="58EEE104" w:rsidR="00242F24" w:rsidRDefault="00000000">
        <w:pPr>
          <w:pStyle w:val="Cabealho"/>
        </w:pPr>
        <w:r>
          <w:pict w14:anchorId="34A7EC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82189" o:spid="_x0000_s1025" type="#_x0000_t136" style="position:absolute;margin-left:0;margin-top:0;width:425.15pt;height:318.85pt;z-index:-251658752;mso-position-horizontal:center;mso-position-horizontal-relative:margin;mso-position-vertical:center;mso-position-vertical-relative:margin" o:allowincell="f" fillcolor="#d9e2f3 [660]" stroked="f">
              <v:fill opacity=".5"/>
              <v:textpath style="font-family:&quot;calibri&quot;;font-size:1pt" string="CM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F921" w14:textId="77777777" w:rsidR="00242F24" w:rsidRDefault="00242F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86339"/>
    <w:multiLevelType w:val="multilevel"/>
    <w:tmpl w:val="A4C2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027621"/>
    <w:multiLevelType w:val="multilevel"/>
    <w:tmpl w:val="4C90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7641EB"/>
    <w:multiLevelType w:val="multilevel"/>
    <w:tmpl w:val="4E440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96678A"/>
    <w:multiLevelType w:val="hybridMultilevel"/>
    <w:tmpl w:val="5F522EF0"/>
    <w:lvl w:ilvl="0" w:tplc="7480D96A">
      <w:start w:val="1"/>
      <w:numFmt w:val="upperRoman"/>
      <w:lvlText w:val="%1-"/>
      <w:lvlJc w:val="left"/>
      <w:pPr>
        <w:ind w:left="862" w:hanging="72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4" w15:restartNumberingAfterBreak="0">
    <w:nsid w:val="4550447A"/>
    <w:multiLevelType w:val="multilevel"/>
    <w:tmpl w:val="610C6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376048"/>
    <w:multiLevelType w:val="multilevel"/>
    <w:tmpl w:val="0AA6E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7940871">
    <w:abstractNumId w:val="0"/>
  </w:num>
  <w:num w:numId="2" w16cid:durableId="1412311832">
    <w:abstractNumId w:val="4"/>
    <w:lvlOverride w:ilvl="0">
      <w:lvl w:ilvl="0">
        <w:numFmt w:val="upperRoman"/>
        <w:lvlText w:val="%1."/>
        <w:lvlJc w:val="right"/>
      </w:lvl>
    </w:lvlOverride>
  </w:num>
  <w:num w:numId="3" w16cid:durableId="725571556">
    <w:abstractNumId w:val="1"/>
    <w:lvlOverride w:ilvl="0">
      <w:lvl w:ilvl="0">
        <w:numFmt w:val="upperRoman"/>
        <w:lvlText w:val="%1."/>
        <w:lvlJc w:val="right"/>
      </w:lvl>
    </w:lvlOverride>
  </w:num>
  <w:num w:numId="4" w16cid:durableId="1090737208">
    <w:abstractNumId w:val="1"/>
    <w:lvlOverride w:ilvl="0">
      <w:lvl w:ilvl="0">
        <w:numFmt w:val="upperRoman"/>
        <w:lvlText w:val="%1."/>
        <w:lvlJc w:val="right"/>
      </w:lvl>
    </w:lvlOverride>
  </w:num>
  <w:num w:numId="5" w16cid:durableId="1952782726">
    <w:abstractNumId w:val="1"/>
    <w:lvlOverride w:ilvl="0">
      <w:lvl w:ilvl="0">
        <w:numFmt w:val="upperRoman"/>
        <w:lvlText w:val="%1."/>
        <w:lvlJc w:val="right"/>
      </w:lvl>
    </w:lvlOverride>
  </w:num>
  <w:num w:numId="6" w16cid:durableId="444353683">
    <w:abstractNumId w:val="1"/>
    <w:lvlOverride w:ilvl="0">
      <w:lvl w:ilvl="0">
        <w:numFmt w:val="upperRoman"/>
        <w:lvlText w:val="%1."/>
        <w:lvlJc w:val="right"/>
      </w:lvl>
    </w:lvlOverride>
  </w:num>
  <w:num w:numId="7" w16cid:durableId="137889949">
    <w:abstractNumId w:val="5"/>
    <w:lvlOverride w:ilvl="0">
      <w:lvl w:ilvl="0">
        <w:numFmt w:val="upperRoman"/>
        <w:lvlText w:val="%1."/>
        <w:lvlJc w:val="right"/>
      </w:lvl>
    </w:lvlOverride>
  </w:num>
  <w:num w:numId="8" w16cid:durableId="737554350">
    <w:abstractNumId w:val="5"/>
    <w:lvlOverride w:ilvl="0">
      <w:lvl w:ilvl="0">
        <w:numFmt w:val="upperRoman"/>
        <w:lvlText w:val="%1."/>
        <w:lvlJc w:val="right"/>
      </w:lvl>
    </w:lvlOverride>
  </w:num>
  <w:num w:numId="9" w16cid:durableId="1809739095">
    <w:abstractNumId w:val="5"/>
    <w:lvlOverride w:ilvl="0">
      <w:lvl w:ilvl="0">
        <w:numFmt w:val="upperRoman"/>
        <w:lvlText w:val="%1."/>
        <w:lvlJc w:val="right"/>
      </w:lvl>
    </w:lvlOverride>
  </w:num>
  <w:num w:numId="10" w16cid:durableId="1946695171">
    <w:abstractNumId w:val="2"/>
    <w:lvlOverride w:ilvl="0">
      <w:lvl w:ilvl="0">
        <w:numFmt w:val="upperRoman"/>
        <w:lvlText w:val="%1."/>
        <w:lvlJc w:val="right"/>
      </w:lvl>
    </w:lvlOverride>
  </w:num>
  <w:num w:numId="11" w16cid:durableId="1538197409">
    <w:abstractNumId w:val="2"/>
    <w:lvlOverride w:ilvl="0">
      <w:lvl w:ilvl="0">
        <w:numFmt w:val="upperRoman"/>
        <w:lvlText w:val="%1."/>
        <w:lvlJc w:val="right"/>
      </w:lvl>
    </w:lvlOverride>
  </w:num>
  <w:num w:numId="12" w16cid:durableId="599948931">
    <w:abstractNumId w:val="2"/>
    <w:lvlOverride w:ilvl="0">
      <w:lvl w:ilvl="0">
        <w:numFmt w:val="upperRoman"/>
        <w:lvlText w:val="%1."/>
        <w:lvlJc w:val="right"/>
      </w:lvl>
    </w:lvlOverride>
  </w:num>
  <w:num w:numId="13" w16cid:durableId="2107573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F24"/>
    <w:rsid w:val="00242F24"/>
    <w:rsid w:val="00302E7B"/>
    <w:rsid w:val="00380C53"/>
    <w:rsid w:val="0079472D"/>
    <w:rsid w:val="007D0AAE"/>
    <w:rsid w:val="00A361CF"/>
    <w:rsid w:val="00AD0C83"/>
    <w:rsid w:val="00BD6D98"/>
    <w:rsid w:val="00C45487"/>
    <w:rsid w:val="00E42697"/>
    <w:rsid w:val="00FA18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0A4AC"/>
  <w15:chartTrackingRefBased/>
  <w15:docId w15:val="{1356E3BE-4107-4C6B-8AC1-13C64159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42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42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42F2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42F2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42F2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42F2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42F2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42F2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42F2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42F2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42F2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42F2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42F2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42F2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42F2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42F2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42F2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42F24"/>
    <w:rPr>
      <w:rFonts w:eastAsiaTheme="majorEastAsia" w:cstheme="majorBidi"/>
      <w:color w:val="272727" w:themeColor="text1" w:themeTint="D8"/>
    </w:rPr>
  </w:style>
  <w:style w:type="paragraph" w:styleId="Ttulo">
    <w:name w:val="Title"/>
    <w:basedOn w:val="Normal"/>
    <w:next w:val="Normal"/>
    <w:link w:val="TtuloChar"/>
    <w:uiPriority w:val="10"/>
    <w:qFormat/>
    <w:rsid w:val="00242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42F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42F2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42F2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42F24"/>
    <w:pPr>
      <w:spacing w:before="160"/>
      <w:jc w:val="center"/>
    </w:pPr>
    <w:rPr>
      <w:i/>
      <w:iCs/>
      <w:color w:val="404040" w:themeColor="text1" w:themeTint="BF"/>
    </w:rPr>
  </w:style>
  <w:style w:type="character" w:customStyle="1" w:styleId="CitaoChar">
    <w:name w:val="Citação Char"/>
    <w:basedOn w:val="Fontepargpadro"/>
    <w:link w:val="Citao"/>
    <w:uiPriority w:val="29"/>
    <w:rsid w:val="00242F24"/>
    <w:rPr>
      <w:i/>
      <w:iCs/>
      <w:color w:val="404040" w:themeColor="text1" w:themeTint="BF"/>
    </w:rPr>
  </w:style>
  <w:style w:type="paragraph" w:styleId="PargrafodaLista">
    <w:name w:val="List Paragraph"/>
    <w:basedOn w:val="Normal"/>
    <w:uiPriority w:val="34"/>
    <w:qFormat/>
    <w:rsid w:val="00242F24"/>
    <w:pPr>
      <w:ind w:left="720"/>
      <w:contextualSpacing/>
    </w:pPr>
  </w:style>
  <w:style w:type="character" w:styleId="nfaseIntensa">
    <w:name w:val="Intense Emphasis"/>
    <w:basedOn w:val="Fontepargpadro"/>
    <w:uiPriority w:val="21"/>
    <w:qFormat/>
    <w:rsid w:val="00242F24"/>
    <w:rPr>
      <w:i/>
      <w:iCs/>
      <w:color w:val="2F5496" w:themeColor="accent1" w:themeShade="BF"/>
    </w:rPr>
  </w:style>
  <w:style w:type="paragraph" w:styleId="CitaoIntensa">
    <w:name w:val="Intense Quote"/>
    <w:basedOn w:val="Normal"/>
    <w:next w:val="Normal"/>
    <w:link w:val="CitaoIntensaChar"/>
    <w:uiPriority w:val="30"/>
    <w:qFormat/>
    <w:rsid w:val="00242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42F24"/>
    <w:rPr>
      <w:i/>
      <w:iCs/>
      <w:color w:val="2F5496" w:themeColor="accent1" w:themeShade="BF"/>
    </w:rPr>
  </w:style>
  <w:style w:type="character" w:styleId="RefernciaIntensa">
    <w:name w:val="Intense Reference"/>
    <w:basedOn w:val="Fontepargpadro"/>
    <w:uiPriority w:val="32"/>
    <w:qFormat/>
    <w:rsid w:val="00242F24"/>
    <w:rPr>
      <w:b/>
      <w:bCs/>
      <w:smallCaps/>
      <w:color w:val="2F5496" w:themeColor="accent1" w:themeShade="BF"/>
      <w:spacing w:val="5"/>
    </w:rPr>
  </w:style>
  <w:style w:type="character" w:styleId="Hyperlink">
    <w:name w:val="Hyperlink"/>
    <w:basedOn w:val="Fontepargpadro"/>
    <w:uiPriority w:val="99"/>
    <w:unhideWhenUsed/>
    <w:rsid w:val="00242F24"/>
    <w:rPr>
      <w:color w:val="0563C1" w:themeColor="hyperlink"/>
      <w:u w:val="single"/>
    </w:rPr>
  </w:style>
  <w:style w:type="character" w:styleId="MenoPendente">
    <w:name w:val="Unresolved Mention"/>
    <w:basedOn w:val="Fontepargpadro"/>
    <w:uiPriority w:val="99"/>
    <w:semiHidden/>
    <w:unhideWhenUsed/>
    <w:rsid w:val="00242F24"/>
    <w:rPr>
      <w:color w:val="605E5C"/>
      <w:shd w:val="clear" w:color="auto" w:fill="E1DFDD"/>
    </w:rPr>
  </w:style>
  <w:style w:type="paragraph" w:styleId="Cabealho">
    <w:name w:val="header"/>
    <w:basedOn w:val="Normal"/>
    <w:link w:val="CabealhoChar"/>
    <w:uiPriority w:val="99"/>
    <w:unhideWhenUsed/>
    <w:rsid w:val="00242F2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2F24"/>
  </w:style>
  <w:style w:type="paragraph" w:styleId="Rodap">
    <w:name w:val="footer"/>
    <w:basedOn w:val="Normal"/>
    <w:link w:val="RodapChar"/>
    <w:uiPriority w:val="99"/>
    <w:unhideWhenUsed/>
    <w:rsid w:val="00242F24"/>
    <w:pPr>
      <w:tabs>
        <w:tab w:val="center" w:pos="4252"/>
        <w:tab w:val="right" w:pos="8504"/>
      </w:tabs>
      <w:spacing w:after="0" w:line="240" w:lineRule="auto"/>
    </w:pPr>
  </w:style>
  <w:style w:type="character" w:customStyle="1" w:styleId="RodapChar">
    <w:name w:val="Rodapé Char"/>
    <w:basedOn w:val="Fontepargpadro"/>
    <w:link w:val="Rodap"/>
    <w:uiPriority w:val="99"/>
    <w:rsid w:val="00242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713279">
      <w:bodyDiv w:val="1"/>
      <w:marLeft w:val="0"/>
      <w:marRight w:val="0"/>
      <w:marTop w:val="0"/>
      <w:marBottom w:val="0"/>
      <w:divBdr>
        <w:top w:val="none" w:sz="0" w:space="0" w:color="auto"/>
        <w:left w:val="none" w:sz="0" w:space="0" w:color="auto"/>
        <w:bottom w:val="none" w:sz="0" w:space="0" w:color="auto"/>
        <w:right w:val="none" w:sz="0" w:space="0" w:color="auto"/>
      </w:divBdr>
    </w:div>
    <w:div w:id="148990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mecandidogodoi@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1249</Words>
  <Characters>6748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2025-04-04T13:33:00Z</dcterms:created>
  <dcterms:modified xsi:type="dcterms:W3CDTF">2025-04-29T12:29:00Z</dcterms:modified>
</cp:coreProperties>
</file>