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A2707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B55FF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proofErr w:type="gramStart"/>
            <w:r w:rsidR="001C62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7F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B55FFE">
              <w:rPr>
                <w:rFonts w:ascii="Arial" w:hAnsi="Arial" w:cs="Arial"/>
                <w:sz w:val="24"/>
                <w:szCs w:val="24"/>
              </w:rPr>
              <w:t>ENEDIR  PES</w:t>
            </w:r>
            <w:r w:rsidR="00DF7F6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End"/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E815E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27071" w:rsidRDefault="00B55FFE" w:rsidP="00DF7F6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QUE SEJA EMITIDA UMA FOLHA DE PAGAMENTO SUPLEMENTAR PARA ASSIM PAGAR O REAJUSTE </w:t>
            </w:r>
            <w:proofErr w:type="gramStart"/>
            <w:r>
              <w:rPr>
                <w:sz w:val="24"/>
                <w:szCs w:val="24"/>
              </w:rPr>
              <w:t>DOS SALÁRIO</w:t>
            </w:r>
            <w:proofErr w:type="gramEnd"/>
            <w:r>
              <w:rPr>
                <w:sz w:val="24"/>
                <w:szCs w:val="24"/>
              </w:rPr>
              <w:t xml:space="preserve"> DOS SERVIDORES, INCLUSIVE OS VALORES RETROATIVOS A JANEIRO</w:t>
            </w:r>
            <w:bookmarkStart w:id="0" w:name="_GoBack"/>
            <w:bookmarkEnd w:id="0"/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27071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 xml:space="preserve"> de </w:t>
            </w:r>
            <w:r w:rsidR="000F41AA">
              <w:rPr>
                <w:sz w:val="24"/>
                <w:szCs w:val="24"/>
              </w:rPr>
              <w:t>abril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393" w:rsidRDefault="009B1393" w:rsidP="008E586B">
      <w:pPr>
        <w:spacing w:after="0" w:line="240" w:lineRule="auto"/>
      </w:pPr>
      <w:r>
        <w:separator/>
      </w:r>
    </w:p>
  </w:endnote>
  <w:endnote w:type="continuationSeparator" w:id="0">
    <w:p w:rsidR="009B1393" w:rsidRDefault="009B139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393" w:rsidRDefault="009B1393" w:rsidP="008E586B">
      <w:pPr>
        <w:spacing w:after="0" w:line="240" w:lineRule="auto"/>
      </w:pPr>
      <w:r>
        <w:separator/>
      </w:r>
    </w:p>
  </w:footnote>
  <w:footnote w:type="continuationSeparator" w:id="0">
    <w:p w:rsidR="009B1393" w:rsidRDefault="009B139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726F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2019-04-29T23:05:00Z</cp:lastPrinted>
  <dcterms:created xsi:type="dcterms:W3CDTF">2019-04-29T23:21:00Z</dcterms:created>
  <dcterms:modified xsi:type="dcterms:W3CDTF">2019-04-29T23:21:00Z</dcterms:modified>
</cp:coreProperties>
</file>