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6568DC4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</w:t>
      </w:r>
      <w:r w:rsidR="00EF5D99">
        <w:rPr>
          <w:rFonts w:ascii="Times New Roman" w:hAnsi="Times New Roman"/>
          <w:szCs w:val="24"/>
        </w:rPr>
        <w:t>2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337040E9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EF5D99">
        <w:rPr>
          <w:bCs/>
          <w:szCs w:val="28"/>
        </w:rPr>
        <w:t>7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EF5D99">
        <w:rPr>
          <w:bCs/>
          <w:szCs w:val="28"/>
        </w:rPr>
        <w:t>ISABEL SUELEN KERBER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8702A7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D51DF5">
        <w:rPr>
          <w:szCs w:val="24"/>
        </w:rPr>
        <w:t>09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2025-05-22T13:31:00Z</cp:lastPrinted>
  <dcterms:created xsi:type="dcterms:W3CDTF">2025-06-09T13:11:00Z</dcterms:created>
  <dcterms:modified xsi:type="dcterms:W3CDTF">2025-06-09T13:11:00Z</dcterms:modified>
</cp:coreProperties>
</file>