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16A" w:rsidRDefault="0046016A" w:rsidP="0046016A">
      <w:pPr>
        <w:spacing w:after="120"/>
        <w:rPr>
          <w:rFonts w:ascii="Arial" w:hAnsi="Arial" w:cs="Arial"/>
          <w:b/>
          <w:szCs w:val="24"/>
        </w:rPr>
      </w:pPr>
      <w:r>
        <w:rPr>
          <w:rFonts w:ascii="Arial" w:hAnsi="Arial" w:cs="Arial"/>
          <w:b/>
          <w:noProof/>
          <w:szCs w:val="24"/>
        </w:rPr>
        <w:drawing>
          <wp:anchor distT="0" distB="0" distL="114300" distR="114300" simplePos="0" relativeHeight="251658240" behindDoc="1" locked="0" layoutInCell="1" allowOverlap="1" wp14:anchorId="2151F53F" wp14:editId="603A2A02">
            <wp:simplePos x="0" y="0"/>
            <wp:positionH relativeFrom="margin">
              <wp:posOffset>106414</wp:posOffset>
            </wp:positionH>
            <wp:positionV relativeFrom="margin">
              <wp:posOffset>78105</wp:posOffset>
            </wp:positionV>
            <wp:extent cx="5384186" cy="6613452"/>
            <wp:effectExtent l="0" t="0" r="698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poder legislativo.jpg"/>
                    <pic:cNvPicPr/>
                  </pic:nvPicPr>
                  <pic:blipFill>
                    <a:blip r:embed="rId6" cstate="print">
                      <a:lum bright="70000" contrast="-70000"/>
                      <a:extLst>
                        <a:ext uri="{28A0092B-C50C-407E-A947-70E740481C1C}">
                          <a14:useLocalDpi xmlns:a14="http://schemas.microsoft.com/office/drawing/2010/main" val="0"/>
                        </a:ext>
                      </a:extLst>
                    </a:blip>
                    <a:stretch>
                      <a:fillRect/>
                    </a:stretch>
                  </pic:blipFill>
                  <pic:spPr>
                    <a:xfrm>
                      <a:off x="0" y="0"/>
                      <a:ext cx="5384186" cy="6613452"/>
                    </a:xfrm>
                    <a:prstGeom prst="rect">
                      <a:avLst/>
                    </a:prstGeom>
                  </pic:spPr>
                </pic:pic>
              </a:graphicData>
            </a:graphic>
            <wp14:sizeRelH relativeFrom="margin">
              <wp14:pctWidth>0</wp14:pctWidth>
            </wp14:sizeRelH>
            <wp14:sizeRelV relativeFrom="margin">
              <wp14:pctHeight>0</wp14:pctHeight>
            </wp14:sizeRelV>
          </wp:anchor>
        </w:drawing>
      </w:r>
    </w:p>
    <w:p w:rsidR="00BC2838" w:rsidRPr="00BC2838" w:rsidRDefault="00BC2838" w:rsidP="00BC2838">
      <w:pPr>
        <w:jc w:val="center"/>
        <w:rPr>
          <w:rFonts w:ascii="Arial" w:hAnsi="Arial" w:cs="Arial"/>
          <w:b/>
          <w:sz w:val="40"/>
          <w:szCs w:val="40"/>
        </w:rPr>
      </w:pPr>
      <w:bookmarkStart w:id="0" w:name="_GoBack"/>
      <w:r w:rsidRPr="00BC2838">
        <w:rPr>
          <w:rFonts w:ascii="Arial" w:hAnsi="Arial" w:cs="Arial"/>
          <w:b/>
          <w:sz w:val="40"/>
          <w:szCs w:val="40"/>
        </w:rPr>
        <w:t xml:space="preserve">ADMINISTRAÇÃO DO PATRIMÔNIO </w:t>
      </w:r>
      <w:proofErr w:type="gramStart"/>
      <w:r w:rsidRPr="00BC2838">
        <w:rPr>
          <w:rFonts w:ascii="Arial" w:hAnsi="Arial" w:cs="Arial"/>
          <w:b/>
          <w:sz w:val="40"/>
          <w:szCs w:val="40"/>
        </w:rPr>
        <w:t>PUBLICO –VEÍCULOS</w:t>
      </w:r>
      <w:proofErr w:type="gramEnd"/>
      <w:r w:rsidRPr="00BC2838">
        <w:rPr>
          <w:rFonts w:ascii="Arial" w:hAnsi="Arial" w:cs="Arial"/>
          <w:b/>
          <w:sz w:val="40"/>
          <w:szCs w:val="40"/>
        </w:rPr>
        <w:t>/2016.</w:t>
      </w:r>
    </w:p>
    <w:bookmarkEnd w:id="0"/>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Pr="00BC2838" w:rsidRDefault="00BC2838" w:rsidP="00BC2838">
      <w:pPr>
        <w:ind w:firstLine="709"/>
        <w:jc w:val="both"/>
        <w:rPr>
          <w:rFonts w:ascii="Arial" w:hAnsi="Arial" w:cs="Arial"/>
          <w:b/>
          <w:sz w:val="28"/>
          <w:szCs w:val="28"/>
        </w:rPr>
      </w:pPr>
      <w:r w:rsidRPr="00BC2838">
        <w:rPr>
          <w:rFonts w:ascii="Arial" w:hAnsi="Arial" w:cs="Arial"/>
          <w:sz w:val="28"/>
          <w:szCs w:val="28"/>
        </w:rPr>
        <w:t xml:space="preserve">Cleiton </w:t>
      </w:r>
      <w:proofErr w:type="spellStart"/>
      <w:r w:rsidRPr="00BC2838">
        <w:rPr>
          <w:rFonts w:ascii="Arial" w:hAnsi="Arial" w:cs="Arial"/>
          <w:sz w:val="28"/>
          <w:szCs w:val="28"/>
        </w:rPr>
        <w:t>Juver</w:t>
      </w:r>
      <w:proofErr w:type="spellEnd"/>
      <w:r w:rsidRPr="00BC2838">
        <w:rPr>
          <w:rFonts w:ascii="Arial" w:hAnsi="Arial" w:cs="Arial"/>
          <w:sz w:val="28"/>
          <w:szCs w:val="28"/>
        </w:rPr>
        <w:t>, Presidente da Câmara de Vereadores de Santo Cristo, Estado do Rio Grande do Sul, no uso das atribuições que lhe são conferidas pela legislação em vigor, declara para os devidos fins e para quem interessar possa,</w:t>
      </w:r>
      <w:r w:rsidRPr="00BC2838">
        <w:rPr>
          <w:rFonts w:ascii="Arial" w:hAnsi="Arial" w:cs="Arial"/>
          <w:sz w:val="28"/>
          <w:szCs w:val="28"/>
        </w:rPr>
        <w:t xml:space="preserve"> </w:t>
      </w:r>
      <w:r w:rsidRPr="00BC2838">
        <w:rPr>
          <w:rFonts w:ascii="Arial" w:hAnsi="Arial" w:cs="Arial"/>
          <w:b/>
          <w:sz w:val="28"/>
          <w:szCs w:val="28"/>
        </w:rPr>
        <w:t xml:space="preserve">QUE ESTA CASA LESGISLATIVA NÃO POSSUI VEÍCULOS EM SEU PATRIMÔNIO. </w:t>
      </w:r>
    </w:p>
    <w:p w:rsidR="00BC2838" w:rsidRPr="00BC2838" w:rsidRDefault="00BC2838" w:rsidP="00BC2838">
      <w:pPr>
        <w:ind w:firstLine="709"/>
        <w:jc w:val="both"/>
        <w:rPr>
          <w:rFonts w:ascii="Arial" w:hAnsi="Arial" w:cs="Arial"/>
          <w:b/>
          <w:sz w:val="28"/>
          <w:szCs w:val="28"/>
        </w:rPr>
      </w:pPr>
    </w:p>
    <w:p w:rsidR="00BC2838" w:rsidRPr="00BC2838" w:rsidRDefault="00BC2838" w:rsidP="00BC2838">
      <w:pPr>
        <w:ind w:firstLine="709"/>
        <w:jc w:val="both"/>
        <w:rPr>
          <w:rFonts w:ascii="Arial" w:hAnsi="Arial" w:cs="Arial"/>
          <w:b/>
          <w:sz w:val="28"/>
          <w:szCs w:val="28"/>
        </w:rPr>
      </w:pPr>
    </w:p>
    <w:p w:rsidR="00BC2838" w:rsidRPr="00BC2838" w:rsidRDefault="00BC2838" w:rsidP="00BC2838">
      <w:pPr>
        <w:ind w:firstLine="709"/>
        <w:jc w:val="both"/>
        <w:rPr>
          <w:rFonts w:ascii="Arial" w:hAnsi="Arial" w:cs="Arial"/>
          <w:b/>
          <w:sz w:val="28"/>
          <w:szCs w:val="28"/>
        </w:rPr>
      </w:pPr>
    </w:p>
    <w:p w:rsidR="00BC2838" w:rsidRPr="00BC2838" w:rsidRDefault="00BC2838" w:rsidP="00BC2838">
      <w:pPr>
        <w:ind w:firstLine="709"/>
        <w:jc w:val="center"/>
        <w:rPr>
          <w:rFonts w:ascii="Arial" w:hAnsi="Arial" w:cs="Arial"/>
          <w:sz w:val="28"/>
          <w:szCs w:val="28"/>
        </w:rPr>
      </w:pPr>
      <w:r w:rsidRPr="00BC2838">
        <w:rPr>
          <w:rFonts w:ascii="Arial" w:hAnsi="Arial" w:cs="Arial"/>
          <w:sz w:val="28"/>
          <w:szCs w:val="28"/>
        </w:rPr>
        <w:t xml:space="preserve">Cleiton </w:t>
      </w:r>
      <w:proofErr w:type="spellStart"/>
      <w:r w:rsidRPr="00BC2838">
        <w:rPr>
          <w:rFonts w:ascii="Arial" w:hAnsi="Arial" w:cs="Arial"/>
          <w:sz w:val="28"/>
          <w:szCs w:val="28"/>
        </w:rPr>
        <w:t>Juver</w:t>
      </w:r>
      <w:proofErr w:type="spellEnd"/>
    </w:p>
    <w:p w:rsidR="00BC2838" w:rsidRPr="00BC2838" w:rsidRDefault="00BC2838" w:rsidP="00BC2838">
      <w:pPr>
        <w:ind w:firstLine="709"/>
        <w:jc w:val="center"/>
        <w:rPr>
          <w:rFonts w:ascii="Arial" w:hAnsi="Arial" w:cs="Arial"/>
          <w:sz w:val="28"/>
          <w:szCs w:val="28"/>
        </w:rPr>
      </w:pPr>
      <w:r w:rsidRPr="00BC2838">
        <w:rPr>
          <w:rFonts w:ascii="Arial" w:hAnsi="Arial" w:cs="Arial"/>
          <w:sz w:val="28"/>
          <w:szCs w:val="28"/>
        </w:rPr>
        <w:t>Presidente</w:t>
      </w:r>
    </w:p>
    <w:p w:rsidR="00BC2838" w:rsidRPr="00BC2838" w:rsidRDefault="00BC2838" w:rsidP="00BC2838">
      <w:pPr>
        <w:ind w:firstLine="709"/>
        <w:jc w:val="center"/>
        <w:rPr>
          <w:rFonts w:ascii="Arial" w:hAnsi="Arial" w:cs="Arial"/>
          <w:sz w:val="28"/>
          <w:szCs w:val="28"/>
        </w:rPr>
      </w:pPr>
      <w:r w:rsidRPr="00BC2838">
        <w:rPr>
          <w:rFonts w:ascii="Arial" w:hAnsi="Arial" w:cs="Arial"/>
          <w:sz w:val="28"/>
          <w:szCs w:val="28"/>
        </w:rPr>
        <w:t>2016</w:t>
      </w:r>
    </w:p>
    <w:p w:rsidR="001B2D62" w:rsidRPr="00BC2838" w:rsidRDefault="001B2D62" w:rsidP="00BC2838">
      <w:pPr>
        <w:jc w:val="center"/>
        <w:rPr>
          <w:sz w:val="28"/>
          <w:szCs w:val="28"/>
        </w:rPr>
      </w:pPr>
    </w:p>
    <w:sectPr w:rsidR="001B2D62" w:rsidRPr="00BC28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45715"/>
    <w:multiLevelType w:val="hybridMultilevel"/>
    <w:tmpl w:val="D988E11C"/>
    <w:lvl w:ilvl="0" w:tplc="CA829BEA">
      <w:start w:val="1"/>
      <w:numFmt w:val="lowerLetter"/>
      <w:lvlText w:val="%1)"/>
      <w:lvlJc w:val="left"/>
      <w:pPr>
        <w:ind w:left="1353" w:hanging="360"/>
      </w:pPr>
    </w:lvl>
    <w:lvl w:ilvl="1" w:tplc="04160019">
      <w:start w:val="1"/>
      <w:numFmt w:val="lowerLetter"/>
      <w:lvlText w:val="%2."/>
      <w:lvlJc w:val="left"/>
      <w:pPr>
        <w:ind w:left="2073" w:hanging="360"/>
      </w:pPr>
    </w:lvl>
    <w:lvl w:ilvl="2" w:tplc="0416001B">
      <w:start w:val="1"/>
      <w:numFmt w:val="lowerRoman"/>
      <w:lvlText w:val="%3."/>
      <w:lvlJc w:val="right"/>
      <w:pPr>
        <w:ind w:left="2793" w:hanging="180"/>
      </w:pPr>
    </w:lvl>
    <w:lvl w:ilvl="3" w:tplc="0416000F">
      <w:start w:val="1"/>
      <w:numFmt w:val="decimal"/>
      <w:lvlText w:val="%4."/>
      <w:lvlJc w:val="left"/>
      <w:pPr>
        <w:ind w:left="3513" w:hanging="360"/>
      </w:pPr>
    </w:lvl>
    <w:lvl w:ilvl="4" w:tplc="04160019">
      <w:start w:val="1"/>
      <w:numFmt w:val="lowerLetter"/>
      <w:lvlText w:val="%5."/>
      <w:lvlJc w:val="left"/>
      <w:pPr>
        <w:ind w:left="4233" w:hanging="360"/>
      </w:pPr>
    </w:lvl>
    <w:lvl w:ilvl="5" w:tplc="0416001B">
      <w:start w:val="1"/>
      <w:numFmt w:val="lowerRoman"/>
      <w:lvlText w:val="%6."/>
      <w:lvlJc w:val="right"/>
      <w:pPr>
        <w:ind w:left="4953" w:hanging="180"/>
      </w:pPr>
    </w:lvl>
    <w:lvl w:ilvl="6" w:tplc="0416000F">
      <w:start w:val="1"/>
      <w:numFmt w:val="decimal"/>
      <w:lvlText w:val="%7."/>
      <w:lvlJc w:val="left"/>
      <w:pPr>
        <w:ind w:left="5673" w:hanging="360"/>
      </w:pPr>
    </w:lvl>
    <w:lvl w:ilvl="7" w:tplc="04160019">
      <w:start w:val="1"/>
      <w:numFmt w:val="lowerLetter"/>
      <w:lvlText w:val="%8."/>
      <w:lvlJc w:val="left"/>
      <w:pPr>
        <w:ind w:left="6393" w:hanging="360"/>
      </w:pPr>
    </w:lvl>
    <w:lvl w:ilvl="8" w:tplc="0416001B">
      <w:start w:val="1"/>
      <w:numFmt w:val="lowerRoman"/>
      <w:lvlText w:val="%9."/>
      <w:lvlJc w:val="right"/>
      <w:pPr>
        <w:ind w:left="711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16A"/>
    <w:rsid w:val="001159D3"/>
    <w:rsid w:val="001B2D62"/>
    <w:rsid w:val="0046016A"/>
    <w:rsid w:val="00BC28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16A"/>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6016A"/>
    <w:pPr>
      <w:ind w:left="720"/>
      <w:contextualSpacing/>
    </w:pPr>
  </w:style>
  <w:style w:type="paragraph" w:styleId="Textodebalo">
    <w:name w:val="Balloon Text"/>
    <w:basedOn w:val="Normal"/>
    <w:link w:val="TextodebaloChar"/>
    <w:uiPriority w:val="99"/>
    <w:semiHidden/>
    <w:unhideWhenUsed/>
    <w:rsid w:val="0046016A"/>
    <w:rPr>
      <w:rFonts w:ascii="Tahoma" w:hAnsi="Tahoma" w:cs="Tahoma"/>
      <w:sz w:val="16"/>
      <w:szCs w:val="16"/>
    </w:rPr>
  </w:style>
  <w:style w:type="character" w:customStyle="1" w:styleId="TextodebaloChar">
    <w:name w:val="Texto de balão Char"/>
    <w:basedOn w:val="Fontepargpadro"/>
    <w:link w:val="Textodebalo"/>
    <w:uiPriority w:val="99"/>
    <w:semiHidden/>
    <w:rsid w:val="0046016A"/>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16A"/>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6016A"/>
    <w:pPr>
      <w:ind w:left="720"/>
      <w:contextualSpacing/>
    </w:pPr>
  </w:style>
  <w:style w:type="paragraph" w:styleId="Textodebalo">
    <w:name w:val="Balloon Text"/>
    <w:basedOn w:val="Normal"/>
    <w:link w:val="TextodebaloChar"/>
    <w:uiPriority w:val="99"/>
    <w:semiHidden/>
    <w:unhideWhenUsed/>
    <w:rsid w:val="0046016A"/>
    <w:rPr>
      <w:rFonts w:ascii="Tahoma" w:hAnsi="Tahoma" w:cs="Tahoma"/>
      <w:sz w:val="16"/>
      <w:szCs w:val="16"/>
    </w:rPr>
  </w:style>
  <w:style w:type="character" w:customStyle="1" w:styleId="TextodebaloChar">
    <w:name w:val="Texto de balão Char"/>
    <w:basedOn w:val="Fontepargpadro"/>
    <w:link w:val="Textodebalo"/>
    <w:uiPriority w:val="99"/>
    <w:semiHidden/>
    <w:rsid w:val="0046016A"/>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854853">
      <w:bodyDiv w:val="1"/>
      <w:marLeft w:val="0"/>
      <w:marRight w:val="0"/>
      <w:marTop w:val="0"/>
      <w:marBottom w:val="0"/>
      <w:divBdr>
        <w:top w:val="none" w:sz="0" w:space="0" w:color="auto"/>
        <w:left w:val="none" w:sz="0" w:space="0" w:color="auto"/>
        <w:bottom w:val="none" w:sz="0" w:space="0" w:color="auto"/>
        <w:right w:val="none" w:sz="0" w:space="0" w:color="auto"/>
      </w:divBdr>
    </w:div>
    <w:div w:id="96574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327</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Cliente</cp:lastModifiedBy>
  <cp:revision>2</cp:revision>
  <dcterms:created xsi:type="dcterms:W3CDTF">2016-09-16T13:22:00Z</dcterms:created>
  <dcterms:modified xsi:type="dcterms:W3CDTF">2016-09-16T13:22:00Z</dcterms:modified>
</cp:coreProperties>
</file>