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EMENDA </w:t>
      </w:r>
      <w:bookmarkStart w:id="0" w:name="_GoBack"/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SUBSTITU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A</w:t>
      </w:r>
      <w:bookmarkEnd w:id="0"/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AO PROJETO DE RESOLUÇÃO Nº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1,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DE 16 DE FEVEREIRO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DE 20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jc w:val="center"/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535"/>
        <w:jc w:val="both"/>
        <w:textAlignment w:val="auto"/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4"/>
          <w:szCs w:val="24"/>
        </w:rPr>
        <w:t>Altera os artigos nº 18, 43, 50, 58, 59, 64, 65, 70, 112, 159, 161, 162 e 163 do Regimento Interno da Câmara de Vereadores de Santo Cristo/RS, de 23 de dezembro de 2022.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left="4535"/>
        <w:jc w:val="both"/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1º Fica alterado o inciso VII, do artigo 18, do Regimento Interno da Câmara de Vereadores de Santo Cristo, de 23 de dezembro de 2022, o qual passa a vigorar com a seguinte redação: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VII – apresentar-se devidamente trajado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,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e postar-se com respeito e decoro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Para as sessões ordinárias e extraordinárias: traje alto esporte masculino: camisa ou camiseta personalizada da Câmara, camisa polo, calça jeans ou social, camisa social. Traje alto esporte feminino:  camisa ou camiseta personalizada da Câmara, camisa polo, calça jeans ou social, camisa social, vestido social, vestido e blusa sem decote exagerado ou transparência). 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</w:rPr>
        <w:t>Para as sessões solenes e especiais: traje social masculino: terno e gravata. Traje feminino: vestido ou alfaiataria.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</w:rPr>
        <w:t>(...)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2º Fica alterada a alínea h, do inciso II, §1º, do artigo 43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 xml:space="preserve">Art. 43. O Presidente dirigirá, ordenará a despesa e representará a Câmara Municipal, nos termos da Lei Orgânica do Município e deste Regimento Interno.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 xml:space="preserve">§ 1º Compete ao Presidente: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 xml:space="preserve">II – quanto às proposições: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 xml:space="preserve">h) encaminhar ao Prefeito, em até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  <w:t>três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 xml:space="preserve"> dias úteis,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  <w:t xml:space="preserve">a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 xml:space="preserve">redação final de projeto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  <w:t xml:space="preserve">elaborada pela Comissão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 xml:space="preserve">de Constituição, Justiça e Redação Final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  <w:t>,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>que tenha sido aprovad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  <w:t>a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/>
        </w:rPr>
        <w:t xml:space="preserve"> em Plenário, com a absorção das emendas, se for o caso, sob a forma de autógrafo legislativo, para sanção ou veto;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/>
        </w:rPr>
        <w:t>(...)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3º  Fica alterado o caput do artigo 50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Art. 50.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Para o primeiro ano de c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ada Sessão Legislativa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,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cada Bancada indicará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na sessão preparatória, um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Líder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e Vice-líder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que falará oficialmente por ela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.  Nos anos subsequentes, n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a última sessão ordinária do ano legislativ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cada Bancada indicará  um Líder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e Vice-líder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para o período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subsequente, exceto no último ano.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(...)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4º  Fica alterado o § 4º do artigo 58 do Regimento Interno da Câmara de Vereadores de Santo Cristo, de 23 de dezembro de 2022, o qual passa a vigorar com a seguinte redação: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 4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º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Os integrantes titulares e suplentes da Comissão de Constituição,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Justiça e Redação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Final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e Comissão de Orçamento, Finanças e Tributação, serão escolhidos na primeira sessão ordinária seguinte à da posse da nova Mesa Diretora, a partir da indicação de cada Bancada, respeitada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, tanto quanto possível,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a proporcionalidade partidária.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As respectivas Comissões serão formadas por 04 (quatro) membros, tendo um presidente, um vice-presidente, um relator e membro, sendo os cargos designados na primeira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reunião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</w:rPr>
        <w:t>(...)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5º  Fica alterado o caput do artigo 59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Art. 59. As Comissões reunir-se-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ão 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ordinariamente nas segundas-feiras, às 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16h. A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Após cada reunião, lavrar-se-á ata resumindo-se os assuntos abordados.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6º  Fica alterado o caput do artigo 64, §2º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color w:val="000000"/>
          <w:sz w:val="24"/>
          <w:szCs w:val="24"/>
          <w:lang w:val="en-US" w:eastAsia="zh-CN" w:bidi="ar"/>
        </w:rPr>
        <w:t xml:space="preserve">§2º A Comissão de Constituição, Justiça e Redação Final, reunir-se-á ordinariamente nas segundas-feiras, 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às 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16h. A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Após cada reunião, lavrar-se-á ata resumindo-se os assuntos abordados.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7º  Fica alterado o caput do artigo 65, Parágrafo único,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Parágrafo único. A Comissão de Orçamento, Finanças e Tributação reunir-se-á ordinariamente nas segundas-feiras, 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às 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16h. A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Após cada reunião, lavrar-se-á ata resumindo-se os assuntos abordados.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Art. 8º Fica alterado o artigo 70 do Regimento Interno da Câmara de Vereadores de Santo Cristo, de 23 de dezembro de 2022, o qual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Art. 70. A primeira reunião ordinária da Comissão será presidida pelo mais idoso de seus integrantes e se destina à designação do presidente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,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vice-presidente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, relator e membro, com a aprovação da maioria dos integrantes.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9º Fica alterado o § 3º, do artigo 112, do Regimento Interno da Câmara de Vereadores de Santo Cristo, de 23 de dezembro de 2022, o qual passa a vigorar com a seguinte redação: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 3º Após as comunicações do líder de governo da Sessão Plenária Ordinária, será dada a palavra ao orador inscrito, de acordo com o disposto neste artigo.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Art. 10º Fica alterado o inciso II do artigo 159 do Regimento Interno da Câmara de Vereadores de Santo Cristo, de 23 de dezembro de 2022, o qual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</w:pPr>
      <w:r>
        <w:rPr>
          <w:rFonts w:hint="default" w:ascii="Calibri" w:hAnsi="Calibri" w:cs="Calibri"/>
          <w:i/>
          <w:iCs/>
          <w:sz w:val="24"/>
          <w:szCs w:val="24"/>
        </w:rPr>
        <w:t xml:space="preserve">Art. 159.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Projeto de Decreto Legislativo é a proposição que se destina a regulamentar matéria de exclusiva competência da Câmara.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(...)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II - autorização para o prefeito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e vice-prefeito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ausentar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em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-se do município, ou licenciar-se;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</w:rPr>
        <w:t xml:space="preserve">(...)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Art. 11. Fica alterado o artigo 161 do Regimento Interno da Câmara de Vereadores de Santo Cristo, de 23 de dezembro de 2022, com a inclusão do §3º, o qual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Art. 161. Indicação é a proposição em que o Vereador sugere medidas de interesse público ao Poder Executivo Municipal, relacionadas a políticas públicas, programas de governo ou proposição de matérias legislativas que sejam privativas do Prefeito.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 1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º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Recebida e protocolada, a indicação será divulgada e apresentada na sessão ordinária imediata, sendo votada na sessão ordinária subsequente.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2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º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A indicação quando aprovada por maioria simples dos Vereadores, será publicada, divulgada, inclusive por meios eletrônicos, com consequente envio, pelo Presidente, ao Prefeito.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3º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>O proposto através da indicação deixará de ser encaminhado caso reprovado pelo Plenário sob a alegação de que a matéria seja contrária ao interesse público, redigido em termos não parlamentares e/ou seja similar a outro que já tenha sido apreciado na mesma sessão legislativa, que contenha mais de um assunto na mesma indicação ou declarada inconstitucional.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Art. 12. Fica alterado o artigo 162 do Regimento Interno da Câmara de Vereadores de Santo Cristo, de 23 de dezembro de 2022, com a inclusão do § 4º, o qual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Art. 162. Pedido de Providência é o requerimento proposto por Vereador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para reparos urbanos, consertos de equipamentos públicos ou melhorias sociais na cidade e no interior do Município.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 1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º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O Pedido de Providência poderá ser dirigido ao Prefeito ou a outros órgãos estaduais, federais ou concessionárias de serviço público com atuação no Município.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 2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º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Recebido e protocolado o Pedido de Providência será apresentado e votado na sessão ordinária imediata, na qual será lido pelo Vereador autor, tendo este, um minuto para justificação do pedido e mais um minuto para cada vereador argumentar sobre o seu voto.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 3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º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Após ser aprovado por maioria simples dos Vereadores o mesmo será publicado, divulgado, inclusive por meios eletrônicos, com consequente envio, pelo Presidente, ao seu destino.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§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 4º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cs="Calibri"/>
          <w:i/>
          <w:iCs/>
          <w:sz w:val="24"/>
          <w:szCs w:val="24"/>
        </w:rPr>
        <w:t>O proposto através do pedido de providências deixará de ser encaminhado caso reprovado pelo Plenário sob a alegação de que a matéria seja contrária ao interesse público, redigido em termos não parlamentares e/ou seja similar a outro que já tenha sido apreciado na mesma sessão legislativa, que contenha mais de um assunto no mesmo pedido de providências ou declarado inconstitucional.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13. Fica alterado o caput do artigo 163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 xml:space="preserve">Art. 163. Ao Prefeito, como chefe da Administração, cabe executar as deliberações e responder às proposições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 xml:space="preserve">deliberativas e 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val="en-US" w:eastAsia="zh-CN" w:bidi="ar"/>
        </w:rPr>
        <w:t>não deliberativas emanadas pela Câmara de Vereadores, nos prazos e formas estabelecid</w:t>
      </w:r>
      <w:r>
        <w:rPr>
          <w:rFonts w:hint="default" w:ascii="Calibri" w:hAnsi="Calibri" w:eastAsia="SimSun" w:cs="Calibri"/>
          <w:i/>
          <w:iCs/>
          <w:color w:val="000000"/>
          <w:sz w:val="24"/>
          <w:szCs w:val="24"/>
          <w:lang w:eastAsia="zh-CN" w:bidi="ar"/>
        </w:rPr>
        <w:t>os: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 </w:t>
      </w:r>
      <w:r>
        <w:rPr>
          <w:rFonts w:hint="default" w:ascii="Calibri" w:hAnsi="Calibri" w:cs="Calibri"/>
          <w:i/>
          <w:iCs/>
          <w:sz w:val="24"/>
          <w:szCs w:val="24"/>
        </w:rPr>
        <w:t xml:space="preserve">(...)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4"/>
          <w:szCs w:val="24"/>
        </w:rPr>
        <w:t>Art. 14.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Esta Resolução entra em vigor na data de sua publicação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ind w:firstLine="300" w:firstLineChars="125"/>
        <w:jc w:val="center"/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Secretaria Administrativa da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Câmara Municipal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de Vereadores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em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de abril de 2023.</w:t>
      </w: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Ver. </w:t>
      </w:r>
      <w:r>
        <w:rPr>
          <w:rFonts w:hint="default" w:ascii="Calibri" w:hAnsi="Calibri" w:cs="Calibri"/>
          <w:sz w:val="24"/>
          <w:szCs w:val="24"/>
          <w:lang w:val="pt-BR"/>
        </w:rPr>
        <w:t>Clovis Lucas Kowalski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                    Ver. Éverton Maya</w:t>
      </w:r>
    </w:p>
    <w:p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Presidente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                                    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</w:t>
      </w:r>
      <w:r>
        <w:rPr>
          <w:rFonts w:hint="default" w:ascii="Calibri" w:hAnsi="Calibri" w:cs="Calibri"/>
          <w:sz w:val="24"/>
          <w:szCs w:val="24"/>
          <w:lang w:val="pt-BR"/>
        </w:rPr>
        <w:t>Relator</w:t>
      </w: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ind w:firstLine="960" w:firstLineChars="400"/>
        <w:jc w:val="both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Ver. </w:t>
      </w:r>
      <w:r>
        <w:rPr>
          <w:rFonts w:hint="default" w:ascii="Calibri" w:hAnsi="Calibri" w:cs="Calibri"/>
          <w:sz w:val="24"/>
          <w:szCs w:val="24"/>
          <w:lang w:val="pt-BR"/>
        </w:rPr>
        <w:t>Aládio Kotowski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      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       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</w:t>
      </w:r>
      <w:r>
        <w:rPr>
          <w:rFonts w:hint="default" w:ascii="Calibri" w:hAnsi="Calibri" w:cs="Calibri"/>
          <w:sz w:val="24"/>
          <w:szCs w:val="24"/>
          <w:lang w:val="en-US"/>
        </w:rPr>
        <w:t>Ver.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Vilson José Feiden</w:t>
      </w: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pt-BR"/>
        </w:rPr>
        <w:t>Membro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    Membro</w:t>
      </w: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Ver (a) Lourdes Brand</w:t>
      </w:r>
    </w:p>
    <w:p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Membro</w:t>
      </w: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pStyle w:val="4"/>
        <w:rPr>
          <w:rFonts w:hint="default" w:ascii="Calibri" w:hAnsi="Calibri" w:cs="Calibri"/>
          <w:b w:val="0"/>
          <w:i w:val="0"/>
          <w:iCs/>
          <w:sz w:val="24"/>
          <w:szCs w:val="24"/>
        </w:rPr>
      </w:pPr>
      <w:r>
        <w:rPr>
          <w:rFonts w:hint="default" w:ascii="Calibri" w:hAnsi="Calibri" w:cs="Calibri"/>
          <w:b w:val="0"/>
          <w:bCs/>
          <w:i w:val="0"/>
          <w:iCs/>
          <w:sz w:val="24"/>
          <w:szCs w:val="24"/>
        </w:rPr>
        <w:t xml:space="preserve">JUSTIFICATIVA </w:t>
      </w:r>
      <w:r>
        <w:rPr>
          <w:rFonts w:hint="default" w:ascii="Calibri" w:hAnsi="Calibri" w:cs="Calibri"/>
          <w:b w:val="0"/>
          <w:bCs/>
          <w:i w:val="0"/>
          <w:iCs/>
          <w:sz w:val="24"/>
          <w:szCs w:val="24"/>
          <w:lang w:val="pt-BR"/>
        </w:rPr>
        <w:t>D</w:t>
      </w:r>
      <w:r>
        <w:rPr>
          <w:rFonts w:hint="default" w:ascii="Calibri" w:hAnsi="Calibri" w:cs="Calibri"/>
          <w:b w:val="0"/>
          <w:bCs/>
          <w:i w:val="0"/>
          <w:iCs/>
          <w:sz w:val="24"/>
          <w:szCs w:val="24"/>
        </w:rPr>
        <w:t>A EMENDA SUBSTITUTIVA AO</w:t>
      </w:r>
      <w:r>
        <w:rPr>
          <w:rFonts w:hint="default" w:ascii="Calibri" w:hAnsi="Calibri" w:cs="Calibri"/>
          <w:b w:val="0"/>
          <w:i w:val="0"/>
          <w:iCs/>
          <w:sz w:val="24"/>
          <w:szCs w:val="24"/>
        </w:rPr>
        <w:t xml:space="preserve"> PROJETO DE RESOLUÇÃO Nº 1, </w:t>
      </w:r>
    </w:p>
    <w:p>
      <w:pPr>
        <w:pStyle w:val="4"/>
        <w:rPr>
          <w:rFonts w:hint="default" w:ascii="Calibri" w:hAnsi="Calibri" w:cs="Calibri"/>
          <w:b w:val="0"/>
          <w:i w:val="0"/>
          <w:iCs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iCs/>
          <w:sz w:val="24"/>
          <w:szCs w:val="24"/>
        </w:rPr>
        <w:t>DE 16 DE FEVEREIRO DE 2023.</w:t>
      </w:r>
    </w:p>
    <w:p>
      <w:pPr>
        <w:rPr>
          <w:rFonts w:hint="default" w:ascii="Calibri" w:hAnsi="Calibri" w:cs="Calibri"/>
          <w:iCs/>
          <w:sz w:val="24"/>
          <w:szCs w:val="24"/>
        </w:rPr>
      </w:pPr>
    </w:p>
    <w:p>
      <w:pPr>
        <w:rPr>
          <w:rFonts w:hint="default" w:ascii="Calibri" w:hAnsi="Calibri" w:cs="Calibri"/>
          <w:iCs/>
          <w:sz w:val="24"/>
          <w:szCs w:val="24"/>
        </w:rPr>
      </w:pPr>
      <w:r>
        <w:rPr>
          <w:rFonts w:hint="default" w:ascii="Calibri" w:hAnsi="Calibri" w:cs="Calibri"/>
          <w:iCs/>
          <w:sz w:val="24"/>
          <w:szCs w:val="24"/>
        </w:rPr>
        <w:t>Senhores(as) Vereadores (as):</w:t>
      </w:r>
    </w:p>
    <w:p>
      <w:pPr>
        <w:rPr>
          <w:rFonts w:hint="default" w:ascii="Calibri" w:hAnsi="Calibri" w:cs="Calibri"/>
          <w:iCs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Comissão Especial, para deliberação </w:t>
      </w:r>
      <w:r>
        <w:rPr>
          <w:rFonts w:hint="default" w:ascii="Calibri" w:hAnsi="Calibri" w:cs="Calibri"/>
          <w:sz w:val="24"/>
          <w:szCs w:val="24"/>
          <w:lang w:val="pt-BR"/>
        </w:rPr>
        <w:t>P</w:t>
      </w:r>
      <w:r>
        <w:rPr>
          <w:rFonts w:hint="default" w:ascii="Calibri" w:hAnsi="Calibri" w:cs="Calibri"/>
          <w:sz w:val="24"/>
          <w:szCs w:val="24"/>
        </w:rPr>
        <w:t>lenária, mediante o devido processo legislativo, a</w:t>
      </w:r>
      <w:r>
        <w:rPr>
          <w:rFonts w:hint="default" w:ascii="Calibri" w:hAnsi="Calibri" w:cs="Calibri"/>
          <w:sz w:val="24"/>
          <w:szCs w:val="24"/>
          <w:lang w:val="pt-BR"/>
        </w:rPr>
        <w:t>presenta esta</w:t>
      </w:r>
      <w:r>
        <w:rPr>
          <w:rFonts w:hint="default" w:ascii="Calibri" w:hAnsi="Calibri" w:cs="Calibri"/>
          <w:sz w:val="24"/>
          <w:szCs w:val="24"/>
        </w:rPr>
        <w:t xml:space="preserve"> emenda substitutiva ao projeto de resolução nº 01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, de 16 de fevereiro de 2023, </w:t>
      </w:r>
      <w:r>
        <w:rPr>
          <w:rFonts w:hint="default" w:ascii="Calibri" w:hAnsi="Calibri" w:cs="Calibri"/>
          <w:sz w:val="24"/>
          <w:szCs w:val="24"/>
        </w:rPr>
        <w:t xml:space="preserve"> para realizar alterações no Regimento Interno da Câmara Municipal.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Mencionada emenda substitutiva se faz em razão da necessidade de adequação ao horário para as reuniões das comissões de Constituição, Justiça e Redação Final e de Orçamentos, Finanças e Tributação, visto que nem todos os membros estavam conseguindo se fazerem presentes no horário anteriormente estipulado, bem como alterar a ordem da pauta das Sessões Ordinárias, com relação a Tribuna Popular e definir como deverão ser apresentados os pedidos de providências e indicações.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Espera-se que os Vereadores desta Casa Legislativa aprovem o presente projeto de resolução, a fim de viabilizar o início dos trabalhos, que são de grande relevância institucional e de importância para a comunidade.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iCs/>
          <w:sz w:val="24"/>
          <w:szCs w:val="24"/>
        </w:rPr>
        <w:t>Sendo assim, damos por justificado a apresentação do referido Projeto de Resolução.</w:t>
      </w:r>
    </w:p>
    <w:p>
      <w:pPr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Secretaria Administrativa da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Câmara Municipal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de Vereadores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em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de abril de 2023.</w:t>
      </w: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Ver. </w:t>
      </w:r>
      <w:r>
        <w:rPr>
          <w:rFonts w:hint="default" w:ascii="Calibri" w:hAnsi="Calibri" w:cs="Calibri"/>
          <w:sz w:val="24"/>
          <w:szCs w:val="24"/>
          <w:lang w:val="pt-BR"/>
        </w:rPr>
        <w:t>Clovis Lucas Kowalski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                    Ver. Éverton Maya</w:t>
      </w:r>
    </w:p>
    <w:p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Presidente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                                    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</w:t>
      </w:r>
      <w:r>
        <w:rPr>
          <w:rFonts w:hint="default" w:ascii="Calibri" w:hAnsi="Calibri" w:cs="Calibri"/>
          <w:sz w:val="24"/>
          <w:szCs w:val="24"/>
          <w:lang w:val="pt-BR"/>
        </w:rPr>
        <w:t>Relator</w:t>
      </w: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ind w:firstLine="960" w:firstLineChars="400"/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ind w:firstLine="960" w:firstLineChars="400"/>
        <w:jc w:val="both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Ver. </w:t>
      </w:r>
      <w:r>
        <w:rPr>
          <w:rFonts w:hint="default" w:ascii="Calibri" w:hAnsi="Calibri" w:cs="Calibri"/>
          <w:sz w:val="24"/>
          <w:szCs w:val="24"/>
          <w:lang w:val="pt-BR"/>
        </w:rPr>
        <w:t>Aládio Kotowski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      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       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</w:t>
      </w:r>
      <w:r>
        <w:rPr>
          <w:rFonts w:hint="default" w:ascii="Calibri" w:hAnsi="Calibri" w:cs="Calibri"/>
          <w:sz w:val="24"/>
          <w:szCs w:val="24"/>
          <w:lang w:val="en-US"/>
        </w:rPr>
        <w:t>Ver.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Vilson José Feiden</w:t>
      </w: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pt-BR"/>
        </w:rPr>
        <w:t>Membro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    Membro</w:t>
      </w: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Ver (a) Lourdes Brand</w:t>
      </w:r>
    </w:p>
    <w:p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pt-BR"/>
        </w:rPr>
        <w:t>Membro</w:t>
      </w:r>
    </w:p>
    <w:sectPr>
      <w:pgSz w:w="11906" w:h="16838"/>
      <w:pgMar w:top="3402" w:right="1701" w:bottom="1985" w:left="1701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2A636"/>
    <w:multiLevelType w:val="singleLevel"/>
    <w:tmpl w:val="8072A636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E0"/>
    <w:rsid w:val="000E60E0"/>
    <w:rsid w:val="002F75A2"/>
    <w:rsid w:val="008C0867"/>
    <w:rsid w:val="00AB1110"/>
    <w:rsid w:val="00BB2661"/>
    <w:rsid w:val="00E308FD"/>
    <w:rsid w:val="00FB7D46"/>
    <w:rsid w:val="1DF75FC9"/>
    <w:rsid w:val="2885746D"/>
    <w:rsid w:val="5BC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11"/>
    <w:qFormat/>
    <w:uiPriority w:val="0"/>
    <w:pPr>
      <w:jc w:val="center"/>
    </w:pPr>
    <w:rPr>
      <w:b/>
      <w:i/>
      <w:sz w:val="30"/>
    </w:rPr>
  </w:style>
  <w:style w:type="paragraph" w:styleId="5">
    <w:name w:val="Body Text 2"/>
    <w:basedOn w:val="1"/>
    <w:link w:val="12"/>
    <w:unhideWhenUsed/>
    <w:qFormat/>
    <w:uiPriority w:val="99"/>
    <w:pPr>
      <w:spacing w:after="120" w:line="48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customStyle="1" w:styleId="8">
    <w:name w:val="Cabeçalho Char"/>
    <w:basedOn w:val="2"/>
    <w:link w:val="6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9">
    <w:name w:val="Rodapé Char"/>
    <w:basedOn w:val="2"/>
    <w:link w:val="7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10">
    <w:name w:val="trt0xe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character" w:customStyle="1" w:styleId="11">
    <w:name w:val="Título Char"/>
    <w:basedOn w:val="2"/>
    <w:link w:val="4"/>
    <w:uiPriority w:val="0"/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character" w:customStyle="1" w:styleId="12">
    <w:name w:val="Corpo de texto 2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93BE-FF0E-488D-96A3-91A5F5F8D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1660</Words>
  <Characters>8966</Characters>
  <Lines>74</Lines>
  <Paragraphs>21</Paragraphs>
  <TotalTime>2</TotalTime>
  <ScaleCrop>false</ScaleCrop>
  <LinksUpToDate>false</LinksUpToDate>
  <CharactersWithSpaces>10605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2023-04-04T18:42:00Z</dcterms:created>
  <dc:creator>Liane</dc:creator>
  <cp:lastModifiedBy>Câmara</cp:lastModifiedBy>
  <cp:lastPrinted>2023-04-12T18:49:00Z</cp:lastPrinted>
  <dcterms:modified xsi:type="dcterms:W3CDTF">2023-04-12T18:54:23Z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B0C7C2B5FDA844A28CFCA3D73B0B09FA</vt:lpwstr>
  </property>
</Properties>
</file>