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FA15DF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FA15DF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FA15DF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FA15DF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FA15DF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FA15DF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FA15DF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FA15DF">
        <w:rPr>
          <w:rFonts w:asciiTheme="minorHAnsi" w:hAnsiTheme="minorHAnsi" w:cs="Arial"/>
          <w:szCs w:val="24"/>
        </w:rPr>
        <w:t>FINAL</w:t>
      </w:r>
      <w:proofErr w:type="gramEnd"/>
      <w:r w:rsidR="00330CE4" w:rsidRPr="00FA15DF">
        <w:rPr>
          <w:rFonts w:asciiTheme="minorHAnsi" w:hAnsiTheme="minorHAnsi" w:cs="Arial"/>
          <w:szCs w:val="24"/>
        </w:rPr>
        <w:t xml:space="preserve"> </w:t>
      </w:r>
    </w:p>
    <w:p w:rsidR="00FA5B31" w:rsidRPr="00FA15DF" w:rsidRDefault="00FA5B31" w:rsidP="00FA5B31">
      <w:pPr>
        <w:rPr>
          <w:rFonts w:asciiTheme="minorHAnsi" w:hAnsiTheme="minorHAnsi"/>
        </w:rPr>
      </w:pPr>
    </w:p>
    <w:p w:rsidR="00FA15DF" w:rsidRPr="00FA15DF" w:rsidRDefault="00FA15DF" w:rsidP="00FA15DF">
      <w:pPr>
        <w:tabs>
          <w:tab w:val="left" w:pos="4536"/>
        </w:tabs>
        <w:spacing w:beforeLines="95" w:before="228" w:afterLines="95" w:after="228"/>
        <w:ind w:leftChars="2100" w:left="4200"/>
        <w:jc w:val="both"/>
        <w:rPr>
          <w:rFonts w:asciiTheme="minorHAnsi" w:hAnsiTheme="minorHAnsi"/>
          <w:bCs/>
          <w:sz w:val="24"/>
          <w:szCs w:val="24"/>
        </w:rPr>
      </w:pPr>
      <w:r w:rsidRPr="00FA15DF">
        <w:rPr>
          <w:rFonts w:asciiTheme="minorHAnsi" w:hAnsiTheme="minorHAnsi"/>
          <w:bCs/>
          <w:sz w:val="24"/>
          <w:szCs w:val="24"/>
        </w:rPr>
        <w:t>Altera a redação e revoga dispositivos da Lei Municipal nº 3.441, de 30 de dezembro de 2011.</w:t>
      </w:r>
    </w:p>
    <w:p w:rsidR="001C67D7" w:rsidRPr="00FA15DF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FA15DF">
        <w:rPr>
          <w:rFonts w:asciiTheme="minorHAnsi" w:hAnsiTheme="minorHAnsi" w:cs="Arial"/>
          <w:b/>
          <w:szCs w:val="24"/>
        </w:rPr>
        <w:t>PARECER DO RELATOR</w:t>
      </w:r>
      <w:r w:rsidR="00D90F37" w:rsidRPr="00FA15DF">
        <w:rPr>
          <w:rFonts w:asciiTheme="minorHAnsi" w:hAnsiTheme="minorHAnsi" w:cs="Arial"/>
          <w:b/>
          <w:szCs w:val="24"/>
        </w:rPr>
        <w:t xml:space="preserve"> AO PROJETO DE LEI 30</w:t>
      </w:r>
      <w:r w:rsidR="00253FC3" w:rsidRPr="00FA15DF">
        <w:rPr>
          <w:rFonts w:asciiTheme="minorHAnsi" w:hAnsiTheme="minorHAnsi" w:cs="Arial"/>
          <w:b/>
          <w:szCs w:val="24"/>
        </w:rPr>
        <w:t>/202</w:t>
      </w:r>
      <w:r w:rsidR="003403DD" w:rsidRPr="00FA15DF">
        <w:rPr>
          <w:rFonts w:asciiTheme="minorHAnsi" w:hAnsiTheme="minorHAnsi" w:cs="Arial"/>
          <w:b/>
          <w:szCs w:val="24"/>
        </w:rPr>
        <w:t>3</w:t>
      </w:r>
    </w:p>
    <w:p w:rsidR="00FA15DF" w:rsidRPr="00FA15DF" w:rsidRDefault="000D1D71" w:rsidP="00FA15DF">
      <w:pPr>
        <w:tabs>
          <w:tab w:val="left" w:pos="4536"/>
        </w:tabs>
        <w:spacing w:beforeLines="95" w:before="228" w:afterLines="95" w:after="228"/>
        <w:jc w:val="both"/>
        <w:rPr>
          <w:rFonts w:asciiTheme="minorHAnsi" w:hAnsiTheme="minorHAnsi"/>
          <w:bCs/>
          <w:sz w:val="24"/>
          <w:szCs w:val="24"/>
        </w:rPr>
      </w:pPr>
      <w:r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90F37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30</w:t>
      </w:r>
      <w:r w:rsidR="003403DD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Executivo Municipal </w:t>
      </w:r>
      <w:r w:rsidR="001F19F1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protocolado em</w:t>
      </w:r>
      <w:r w:rsidR="00977D80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90387E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17</w:t>
      </w:r>
      <w:r w:rsidR="001F19F1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0C640E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D90F37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16.700</w:t>
      </w:r>
      <w:r w:rsidR="00A81D65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D90F37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90</w:t>
      </w:r>
      <w:r w:rsidR="00A81D65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FA15D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FA15DF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FA15DF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FA15DF" w:rsidRPr="00FA15DF">
        <w:rPr>
          <w:rFonts w:asciiTheme="minorHAnsi" w:hAnsiTheme="minorHAnsi"/>
          <w:bCs/>
          <w:sz w:val="24"/>
          <w:szCs w:val="24"/>
        </w:rPr>
        <w:t>a</w:t>
      </w:r>
      <w:r w:rsidR="00FA15DF" w:rsidRPr="00FA15DF">
        <w:rPr>
          <w:rFonts w:asciiTheme="minorHAnsi" w:hAnsiTheme="minorHAnsi"/>
          <w:bCs/>
          <w:sz w:val="24"/>
          <w:szCs w:val="24"/>
        </w:rPr>
        <w:t>ltera</w:t>
      </w:r>
      <w:r w:rsidR="00FA15DF" w:rsidRPr="00FA15DF">
        <w:rPr>
          <w:rFonts w:asciiTheme="minorHAnsi" w:hAnsiTheme="minorHAnsi"/>
          <w:bCs/>
          <w:sz w:val="24"/>
          <w:szCs w:val="24"/>
        </w:rPr>
        <w:t>r</w:t>
      </w:r>
      <w:r w:rsidR="00FA15DF" w:rsidRPr="00FA15DF">
        <w:rPr>
          <w:rFonts w:asciiTheme="minorHAnsi" w:hAnsiTheme="minorHAnsi"/>
          <w:bCs/>
          <w:sz w:val="24"/>
          <w:szCs w:val="24"/>
        </w:rPr>
        <w:t xml:space="preserve"> a redação e revoga</w:t>
      </w:r>
      <w:r w:rsidR="00FA15DF" w:rsidRPr="00FA15DF">
        <w:rPr>
          <w:rFonts w:asciiTheme="minorHAnsi" w:hAnsiTheme="minorHAnsi"/>
          <w:bCs/>
          <w:sz w:val="24"/>
          <w:szCs w:val="24"/>
        </w:rPr>
        <w:t>r</w:t>
      </w:r>
      <w:r w:rsidR="00FA15DF" w:rsidRPr="00FA15DF">
        <w:rPr>
          <w:rFonts w:asciiTheme="minorHAnsi" w:hAnsiTheme="minorHAnsi"/>
          <w:bCs/>
          <w:sz w:val="24"/>
          <w:szCs w:val="24"/>
        </w:rPr>
        <w:t xml:space="preserve"> dispositivos da Lei Municipal nº 3.441, de 30 de dezembro de 2011.</w:t>
      </w:r>
    </w:p>
    <w:p w:rsidR="00266F9B" w:rsidRPr="00FA15DF" w:rsidRDefault="00266F9B" w:rsidP="00266F9B">
      <w:pPr>
        <w:spacing w:beforeLines="100" w:before="240" w:afterLines="100" w:after="240"/>
        <w:ind w:firstLine="708"/>
        <w:jc w:val="both"/>
        <w:rPr>
          <w:rFonts w:asciiTheme="minorHAnsi" w:hAnsiTheme="minorHAnsi"/>
          <w:bCs/>
          <w:sz w:val="24"/>
          <w:szCs w:val="24"/>
        </w:rPr>
      </w:pPr>
    </w:p>
    <w:p w:rsidR="0026569E" w:rsidRPr="00FA15DF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FA15DF">
        <w:rPr>
          <w:rFonts w:asciiTheme="minorHAnsi" w:hAnsiTheme="minorHAnsi" w:cs="Arial"/>
          <w:b/>
          <w:szCs w:val="24"/>
        </w:rPr>
        <w:t>É O VOTO:</w:t>
      </w:r>
    </w:p>
    <w:p w:rsidR="00FA15DF" w:rsidRPr="00FA15DF" w:rsidRDefault="00212B05" w:rsidP="00FA15DF">
      <w:pPr>
        <w:pStyle w:val="NormalWeb"/>
        <w:ind w:firstLine="709"/>
        <w:jc w:val="both"/>
        <w:rPr>
          <w:rFonts w:asciiTheme="minorHAnsi" w:hAnsiTheme="minorHAnsi" w:cs="Arial"/>
        </w:rPr>
      </w:pPr>
      <w:r w:rsidRPr="00FA15DF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FA15DF">
        <w:rPr>
          <w:rFonts w:asciiTheme="minorHAnsi" w:hAnsiTheme="minorHAnsi" w:cs="Arial"/>
        </w:rPr>
        <w:t>lei n°</w:t>
      </w:r>
      <w:r w:rsidR="00D90F37" w:rsidRPr="00FA15DF">
        <w:rPr>
          <w:rFonts w:asciiTheme="minorHAnsi" w:hAnsiTheme="minorHAnsi" w:cs="Arial"/>
        </w:rPr>
        <w:t>30</w:t>
      </w:r>
      <w:r w:rsidR="00A262D7" w:rsidRPr="00FA15DF">
        <w:rPr>
          <w:rFonts w:asciiTheme="minorHAnsi" w:hAnsiTheme="minorHAnsi" w:cs="Arial"/>
        </w:rPr>
        <w:t>/202</w:t>
      </w:r>
      <w:r w:rsidR="003403DD" w:rsidRPr="00FA15DF">
        <w:rPr>
          <w:rFonts w:asciiTheme="minorHAnsi" w:hAnsiTheme="minorHAnsi" w:cs="Arial"/>
        </w:rPr>
        <w:t>3</w:t>
      </w:r>
      <w:r w:rsidRPr="00FA15DF">
        <w:rPr>
          <w:rFonts w:asciiTheme="minorHAnsi" w:hAnsiTheme="minorHAnsi" w:cs="Arial"/>
        </w:rPr>
        <w:t>, c</w:t>
      </w:r>
      <w:r w:rsidR="00955622" w:rsidRPr="00FA15DF">
        <w:rPr>
          <w:rFonts w:asciiTheme="minorHAnsi" w:hAnsiTheme="minorHAnsi" w:cs="Arial"/>
        </w:rPr>
        <w:t>onforme encaminhado pelo autor</w:t>
      </w:r>
      <w:r w:rsidR="005A209E" w:rsidRPr="00FA15DF">
        <w:rPr>
          <w:rFonts w:asciiTheme="minorHAnsi" w:hAnsiTheme="minorHAnsi" w:cs="Arial"/>
        </w:rPr>
        <w:t xml:space="preserve">, </w:t>
      </w:r>
      <w:r w:rsidR="00A6283C" w:rsidRPr="00FA15DF">
        <w:rPr>
          <w:rFonts w:asciiTheme="minorHAnsi" w:hAnsiTheme="minorHAnsi" w:cs="Arial"/>
        </w:rPr>
        <w:t>e</w:t>
      </w:r>
      <w:r w:rsidR="005A209E" w:rsidRPr="00FA15DF">
        <w:rPr>
          <w:rFonts w:asciiTheme="minorHAnsi" w:hAnsiTheme="minorHAnsi" w:cs="Arial"/>
        </w:rPr>
        <w:t xml:space="preserve">stando </w:t>
      </w:r>
      <w:r w:rsidR="00955622" w:rsidRPr="00FA15DF">
        <w:rPr>
          <w:rFonts w:asciiTheme="minorHAnsi" w:hAnsiTheme="minorHAnsi" w:cs="Arial"/>
        </w:rPr>
        <w:t xml:space="preserve">em concordância com a </w:t>
      </w:r>
      <w:r w:rsidR="003B1647" w:rsidRPr="00FA15DF">
        <w:rPr>
          <w:rFonts w:asciiTheme="minorHAnsi" w:hAnsiTheme="minorHAnsi" w:cs="Arial"/>
        </w:rPr>
        <w:t>opinião técnica emitida pela</w:t>
      </w:r>
      <w:r w:rsidRPr="00FA15DF">
        <w:rPr>
          <w:rFonts w:asciiTheme="minorHAnsi" w:hAnsiTheme="minorHAnsi" w:cs="Arial"/>
        </w:rPr>
        <w:t xml:space="preserve"> assessor</w:t>
      </w:r>
      <w:r w:rsidR="003B1647" w:rsidRPr="00FA15DF">
        <w:rPr>
          <w:rFonts w:asciiTheme="minorHAnsi" w:hAnsiTheme="minorHAnsi" w:cs="Arial"/>
        </w:rPr>
        <w:t>a</w:t>
      </w:r>
      <w:r w:rsidRPr="00FA15DF">
        <w:rPr>
          <w:rFonts w:asciiTheme="minorHAnsi" w:hAnsiTheme="minorHAnsi" w:cs="Arial"/>
        </w:rPr>
        <w:t xml:space="preserve"> jurídic</w:t>
      </w:r>
      <w:r w:rsidR="003B1647" w:rsidRPr="00FA15DF">
        <w:rPr>
          <w:rFonts w:asciiTheme="minorHAnsi" w:hAnsiTheme="minorHAnsi" w:cs="Arial"/>
        </w:rPr>
        <w:t>a</w:t>
      </w:r>
      <w:r w:rsidRPr="00FA15DF">
        <w:rPr>
          <w:rFonts w:asciiTheme="minorHAnsi" w:hAnsiTheme="minorHAnsi" w:cs="Arial"/>
        </w:rPr>
        <w:t>.</w:t>
      </w:r>
    </w:p>
    <w:p w:rsidR="00FA15DF" w:rsidRDefault="00FA15DF" w:rsidP="00FA15DF">
      <w:pPr>
        <w:pStyle w:val="NormalWeb"/>
        <w:ind w:firstLine="709"/>
        <w:jc w:val="both"/>
        <w:rPr>
          <w:rFonts w:asciiTheme="minorHAnsi" w:hAnsiTheme="minorHAnsi"/>
          <w:color w:val="000000"/>
        </w:rPr>
      </w:pPr>
      <w:r w:rsidRPr="00FA15DF">
        <w:rPr>
          <w:rFonts w:asciiTheme="minorHAnsi" w:hAnsiTheme="minorHAnsi"/>
          <w:bCs/>
        </w:rPr>
        <w:t xml:space="preserve">O projeto de lei ora apresentado visa adequar a legislação municipal às alterações trazidas pela Lei Federal nº 14.133, de 1º de abril de 2021 que, dentre outras disposições, </w:t>
      </w:r>
      <w:r w:rsidRPr="00FA15DF">
        <w:rPr>
          <w:rFonts w:asciiTheme="minorHAnsi" w:eastAsia="SimSun" w:hAnsiTheme="minorHAnsi"/>
          <w:color w:val="000000"/>
        </w:rPr>
        <w:t>estabelece normas gerais de licitação e contratação para as Administrações Públicas diretas, autárquicas e fundacionais da União, dos Estados, do Distrito Federal e dos Municípios</w:t>
      </w:r>
      <w:r w:rsidRPr="00FA15DF">
        <w:rPr>
          <w:rFonts w:asciiTheme="minorHAnsi" w:hAnsiTheme="minorHAnsi"/>
          <w:color w:val="000000"/>
        </w:rPr>
        <w:t xml:space="preserve">. Com a edição de lei municipal de acordo com o disposto na referida lei federal, tornam-se necessárias </w:t>
      </w:r>
      <w:proofErr w:type="gramStart"/>
      <w:r w:rsidRPr="00FA15DF">
        <w:rPr>
          <w:rFonts w:asciiTheme="minorHAnsi" w:hAnsiTheme="minorHAnsi"/>
          <w:color w:val="000000"/>
        </w:rPr>
        <w:t>as</w:t>
      </w:r>
      <w:proofErr w:type="gramEnd"/>
      <w:r w:rsidRPr="00FA15DF">
        <w:rPr>
          <w:rFonts w:asciiTheme="minorHAnsi" w:hAnsiTheme="minorHAnsi"/>
          <w:color w:val="000000"/>
        </w:rPr>
        <w:t xml:space="preserve"> alterações propostas na Lei Municipal nº 3.441, de 30 de dezembro de 2011.</w:t>
      </w:r>
    </w:p>
    <w:p w:rsidR="005060C1" w:rsidRDefault="005060C1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</w:p>
    <w:p w:rsidR="00212B05" w:rsidRPr="00FA15DF" w:rsidRDefault="00212B05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FA15DF">
        <w:rPr>
          <w:rFonts w:asciiTheme="minorHAnsi" w:hAnsiTheme="minorHAnsi" w:cs="Arial"/>
          <w:b/>
        </w:rPr>
        <w:t xml:space="preserve">Secr. Adm. </w:t>
      </w:r>
      <w:proofErr w:type="gramStart"/>
      <w:r w:rsidRPr="00FA15DF">
        <w:rPr>
          <w:rFonts w:asciiTheme="minorHAnsi" w:hAnsiTheme="minorHAnsi" w:cs="Arial"/>
          <w:b/>
        </w:rPr>
        <w:t>da</w:t>
      </w:r>
      <w:proofErr w:type="gramEnd"/>
      <w:r w:rsidRPr="00FA15DF">
        <w:rPr>
          <w:rFonts w:asciiTheme="minorHAnsi" w:hAnsiTheme="minorHAnsi" w:cs="Arial"/>
          <w:b/>
        </w:rPr>
        <w:t xml:space="preserve"> Câmara de Vereadores de Santo Cristo, </w:t>
      </w:r>
      <w:r w:rsidR="000A49A6" w:rsidRPr="00FA15DF">
        <w:rPr>
          <w:rFonts w:asciiTheme="minorHAnsi" w:hAnsiTheme="minorHAnsi" w:cs="Arial"/>
          <w:b/>
        </w:rPr>
        <w:t>2</w:t>
      </w:r>
      <w:r w:rsidR="0090387E" w:rsidRPr="00FA15DF">
        <w:rPr>
          <w:rFonts w:asciiTheme="minorHAnsi" w:hAnsiTheme="minorHAnsi" w:cs="Arial"/>
          <w:b/>
        </w:rPr>
        <w:t>3</w:t>
      </w:r>
      <w:r w:rsidR="00AC5173" w:rsidRPr="00FA15DF">
        <w:rPr>
          <w:rFonts w:asciiTheme="minorHAnsi" w:hAnsiTheme="minorHAnsi" w:cs="Arial"/>
          <w:b/>
        </w:rPr>
        <w:t xml:space="preserve"> de </w:t>
      </w:r>
      <w:r w:rsidR="00166D64" w:rsidRPr="00FA15DF">
        <w:rPr>
          <w:rFonts w:asciiTheme="minorHAnsi" w:hAnsiTheme="minorHAnsi" w:cs="Arial"/>
          <w:b/>
        </w:rPr>
        <w:t>março</w:t>
      </w:r>
      <w:r w:rsidR="002F5007" w:rsidRPr="00FA15DF">
        <w:rPr>
          <w:rFonts w:asciiTheme="minorHAnsi" w:hAnsiTheme="minorHAnsi" w:cs="Arial"/>
          <w:b/>
        </w:rPr>
        <w:t xml:space="preserve"> </w:t>
      </w:r>
      <w:r w:rsidR="00253FC3" w:rsidRPr="00FA15DF">
        <w:rPr>
          <w:rFonts w:asciiTheme="minorHAnsi" w:hAnsiTheme="minorHAnsi" w:cs="Arial"/>
          <w:b/>
        </w:rPr>
        <w:t>de 202</w:t>
      </w:r>
      <w:r w:rsidR="00FA18C9" w:rsidRPr="00FA15DF">
        <w:rPr>
          <w:rFonts w:asciiTheme="minorHAnsi" w:hAnsiTheme="minorHAnsi" w:cs="Arial"/>
          <w:b/>
        </w:rPr>
        <w:t>3</w:t>
      </w:r>
      <w:r w:rsidRPr="00FA15DF">
        <w:rPr>
          <w:rFonts w:asciiTheme="minorHAnsi" w:hAnsiTheme="minorHAnsi" w:cs="Arial"/>
          <w:b/>
        </w:rPr>
        <w:t>.</w:t>
      </w:r>
    </w:p>
    <w:p w:rsidR="00212B05" w:rsidRPr="00FA15DF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FA15DF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FA15DF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FA15DF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FA15DF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FA15DF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FA15DF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FA15DF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FA15DF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FA15DF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FA15DF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FA15DF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FA15DF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FA15DF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FA15DF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FA15DF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FA15DF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FA15DF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FA15DF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9C210F" w:rsidRPr="00FA15DF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16129"/>
    <w:rsid w:val="0014499F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060C1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431C6"/>
    <w:rsid w:val="00D44272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0F37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0FEA"/>
    <w:rsid w:val="00F63C3C"/>
    <w:rsid w:val="00F73D8A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C081-6C20-418A-A5D7-99CEBC61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5</cp:revision>
  <cp:lastPrinted>2023-03-23T14:39:00Z</cp:lastPrinted>
  <dcterms:created xsi:type="dcterms:W3CDTF">2023-03-23T14:32:00Z</dcterms:created>
  <dcterms:modified xsi:type="dcterms:W3CDTF">2023-03-23T16:46:00Z</dcterms:modified>
</cp:coreProperties>
</file>