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81/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17 </w:t>
      </w: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de fevereiro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 Indicação apresentada na Sessão Ordinária do dia 14.1.2025 e objeto do Ofício nº 12/2025.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à Indicação protocolada sob o nº 17.431/421/25,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do Vereador Sicmar Luís Stumm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Solicita a criação de um Conselho Municipal de Arte, Cultura e Turismo: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leftChars="0" w:right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foi acolhida, considerando que este município já possui legislação referente a constituição de conselhos relacionados a arte, cultura e turismo, conforme segue: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left="0" w:leftChars="0" w:right="0" w:firstLine="708" w:firstLineChars="0"/>
        <w:textAlignment w:val="auto"/>
        <w:outlineLvl w:val="9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pt-BR" w:bidi="a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Conselho Municipal de Turismo, instituído pela Lei Municipal nº 3.553, de 12 de agosto de 2013; e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after="307" w:afterLines="85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color="auto" w:fill="FFFFFF"/>
          <w:lang w:val="en-US" w:eastAsia="pt-BR" w:bidi="ar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</w:rPr>
        <w:t>Conselho Municipal de Política Cultural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, instituído pela Lei Municipal nº 4.686, de 28 de dezembro de 2023.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beforeAutospacing="0" w:after="307" w:afterLines="85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beforeAutospacing="0" w:after="307" w:afterLines="85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7" w:beforeLines="85" w:beforeAutospacing="0" w:after="307" w:afterLines="85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color w:val="auto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48170"/>
    <w:multiLevelType w:val="singleLevel"/>
    <w:tmpl w:val="9294817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851BBD"/>
    <w:rsid w:val="00EF10A2"/>
    <w:rsid w:val="23204833"/>
    <w:rsid w:val="2903025C"/>
    <w:rsid w:val="385B52F0"/>
    <w:rsid w:val="40D24B8E"/>
    <w:rsid w:val="410E36CB"/>
    <w:rsid w:val="52252EC4"/>
    <w:rsid w:val="6B82760B"/>
    <w:rsid w:val="7D1E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2025-02-17T18:47:50Z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C4D122E31DBF40DFB0CB6446216E1B19</vt:lpwstr>
  </property>
</Properties>
</file>