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361" w:beforeLines="100" w:after="361" w:afterLines="100" w:line="360" w:lineRule="auto"/>
        <w:ind w:left="0" w:leftChars="0" w:right="0" w:rightChars="0"/>
        <w:jc w:val="both"/>
        <w:textAlignment w:val="auto"/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eastAsia="pt-BR"/>
        </w:rPr>
      </w:pPr>
      <w:bookmarkStart w:id="0" w:name="OLE_LINK2"/>
      <w:bookmarkStart w:id="1" w:name="_top"/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eastAsia="pt-BR"/>
        </w:rPr>
        <w:t xml:space="preserve">Ofício nº 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val="en-US" w:eastAsia="pt-BR"/>
        </w:rPr>
        <w:t>164/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eastAsia="pt-BR"/>
        </w:rPr>
        <w:t>202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val="en-US" w:eastAsia="pt-BR"/>
        </w:rPr>
        <w:t>6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eastAsia="pt-BR"/>
        </w:rPr>
        <w:t xml:space="preserve">               </w:t>
      </w:r>
    </w:p>
    <w:bookmarkEnd w:id="0"/>
    <w:bookmarkEnd w:id="1"/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361" w:beforeLines="100" w:after="361" w:afterLines="100" w:line="360" w:lineRule="auto"/>
        <w:ind w:left="0" w:leftChars="0" w:right="0" w:rightChars="0"/>
        <w:jc w:val="right"/>
        <w:textAlignment w:val="auto"/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eastAsia="pt-BR"/>
        </w:rPr>
      </w:pP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eastAsia="pt-BR"/>
        </w:rPr>
        <w:t xml:space="preserve">Santo Cristo, 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val="en-US" w:eastAsia="pt-BR"/>
        </w:rPr>
        <w:t>5 de junho de 2026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eastAsia="pt-BR"/>
        </w:rPr>
        <w:t>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right="0" w:rightChars="0" w:firstLine="708" w:firstLineChars="0"/>
        <w:jc w:val="both"/>
        <w:textAlignment w:val="auto"/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val="en-US" w:eastAsia="pt-BR"/>
        </w:rPr>
      </w:pP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val="en-US" w:eastAsia="pt-BR"/>
        </w:rPr>
        <w:t>Ao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eastAsia="pt-BR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val="en-US" w:eastAsia="pt-BR"/>
        </w:rPr>
        <w:t>Excelentíssimo Presidente da Câmara de Vereadores,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right="0" w:rightChars="0" w:firstLine="708" w:firstLineChars="0"/>
        <w:jc w:val="both"/>
        <w:textAlignment w:val="auto"/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val="en-US" w:eastAsia="pt-BR"/>
        </w:rPr>
      </w:pP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none"/>
          <w:lang w:val="en-US" w:eastAsia="pt-BR"/>
        </w:rPr>
        <w:t>Paulo César Lugoch</w:t>
      </w:r>
      <w:r>
        <w:rPr>
          <w:rFonts w:hint="default" w:ascii="Times New Roman" w:hAnsi="Times New Roman" w:cs="Times New Roman"/>
          <w:i w:val="0"/>
          <w:iCs w:val="0"/>
          <w:color w:val="auto"/>
          <w:sz w:val="24"/>
          <w:szCs w:val="24"/>
          <w:lang w:val="en-US" w:eastAsia="pt-BR"/>
        </w:rPr>
        <w:t>,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leftChars="0" w:right="0" w:rightChars="0" w:firstLine="709" w:firstLineChars="0"/>
        <w:jc w:val="both"/>
        <w:textAlignment w:val="auto"/>
        <w:rPr>
          <w:rFonts w:hint="default" w:ascii="Times New Roman" w:hAnsi="Times New Roman" w:cs="Times New Roman"/>
          <w:i w:val="0"/>
          <w:iCs w:val="0"/>
          <w:color w:val="auto"/>
          <w:sz w:val="24"/>
          <w:szCs w:val="24"/>
          <w:lang w:eastAsia="pt-BR"/>
        </w:rPr>
      </w:pPr>
      <w:r>
        <w:rPr>
          <w:rFonts w:hint="default" w:ascii="Times New Roman" w:hAnsi="Times New Roman" w:cs="Times New Roman"/>
          <w:i w:val="0"/>
          <w:iCs w:val="0"/>
          <w:color w:val="auto"/>
          <w:sz w:val="24"/>
          <w:szCs w:val="24"/>
          <w:lang w:eastAsia="pt-BR"/>
        </w:rPr>
        <w:t>Santo Cristo</w:t>
      </w:r>
      <w:r>
        <w:rPr>
          <w:rFonts w:hint="default" w:ascii="Times New Roman" w:hAnsi="Times New Roman" w:cs="Times New Roman"/>
          <w:i w:val="0"/>
          <w:iCs w:val="0"/>
          <w:color w:val="auto"/>
          <w:sz w:val="24"/>
          <w:szCs w:val="24"/>
          <w:lang w:val="en-US" w:eastAsia="pt-BR"/>
        </w:rPr>
        <w:t>/</w:t>
      </w:r>
      <w:r>
        <w:rPr>
          <w:rFonts w:hint="default" w:ascii="Times New Roman" w:hAnsi="Times New Roman" w:cs="Times New Roman"/>
          <w:i w:val="0"/>
          <w:iCs w:val="0"/>
          <w:color w:val="auto"/>
          <w:sz w:val="24"/>
          <w:szCs w:val="24"/>
          <w:lang w:eastAsia="pt-BR"/>
        </w:rPr>
        <w:t>RS.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361" w:beforeLines="100" w:after="361" w:afterLines="100" w:line="360" w:lineRule="auto"/>
        <w:ind w:left="0" w:leftChars="0" w:right="0" w:rightChars="0" w:firstLine="708" w:firstLineChars="0"/>
        <w:jc w:val="both"/>
        <w:textAlignment w:val="auto"/>
        <w:rPr>
          <w:rFonts w:hint="default" w:ascii="Times New Roman" w:hAnsi="Times New Roman" w:cs="Times New Roman"/>
          <w:b/>
          <w:bCs/>
          <w:color w:val="auto"/>
          <w:sz w:val="24"/>
          <w:szCs w:val="24"/>
          <w:lang w:val="en-US" w:eastAsia="pt-BR"/>
        </w:rPr>
      </w:pP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eastAsia="pt-BR"/>
        </w:rPr>
        <w:t>Assunto: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val="en-US" w:eastAsia="pt-BR"/>
        </w:rPr>
        <w:t xml:space="preserve"> 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sz w:val="24"/>
          <w:szCs w:val="24"/>
          <w:lang w:val="en-US" w:eastAsia="pt-BR"/>
        </w:rPr>
        <w:t>Pedidos de Providências</w:t>
      </w:r>
      <w:r>
        <w:rPr>
          <w:rFonts w:hint="default" w:ascii="Times New Roman" w:hAnsi="Times New Roman" w:cs="Times New Roman"/>
          <w:b/>
          <w:bCs/>
          <w:color w:val="auto"/>
          <w:sz w:val="24"/>
          <w:szCs w:val="24"/>
          <w:lang w:val="en-US" w:eastAsia="pt-BR"/>
        </w:rPr>
        <w:t>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361" w:beforeLines="100" w:after="361" w:afterLines="100" w:line="360" w:lineRule="auto"/>
        <w:ind w:left="0" w:leftChars="0" w:right="0" w:rightChars="0" w:firstLine="708" w:firstLineChars="0"/>
        <w:jc w:val="both"/>
        <w:textAlignment w:val="auto"/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lang w:val="en-US" w:eastAsia="pt-BR"/>
        </w:rPr>
      </w:pP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lang w:val="en-US" w:eastAsia="pt-BR"/>
        </w:rPr>
        <w:t>Prezado: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361" w:beforeLines="100" w:after="361" w:afterLines="100" w:line="360" w:lineRule="auto"/>
        <w:ind w:left="0" w:right="0" w:firstLine="708" w:firstLineChars="0"/>
        <w:jc w:val="both"/>
        <w:textAlignment w:val="auto"/>
        <w:outlineLvl w:val="9"/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val="en-US" w:eastAsia="pt-BR"/>
        </w:rPr>
      </w:pP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eastAsia="pt-BR"/>
        </w:rPr>
        <w:t>A</w:t>
      </w:r>
      <w:r>
        <w:rPr>
          <w:rFonts w:hint="default" w:ascii="Times New Roman" w:hAnsi="Times New Roman" w:eastAsia="Times New Roman" w:cs="Times New Roman"/>
          <w:i w:val="0"/>
          <w:iCs w:val="0"/>
          <w:color w:val="auto"/>
          <w:sz w:val="24"/>
          <w:szCs w:val="24"/>
          <w:lang w:val="en-US" w:eastAsia="pt-BR"/>
        </w:rPr>
        <w:t>o cumprimentar Vossa Excelência com o maior respeito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eastAsia="pt-BR"/>
        </w:rPr>
        <w:t>,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val="en-US" w:eastAsia="pt-BR"/>
        </w:rPr>
        <w:t xml:space="preserve"> em atendimento ao disposto no art. 163 do Regimento Interno da Câmara de Vereadores, encaminhamos manifestação quanto aos Pedidos de Providências protocolados na Sessão Ordinária do dia 18/5/2026 e objeto do Ofício nº 38/2026, conforme segue: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361" w:beforeLines="100" w:after="361" w:afterLines="100" w:line="360" w:lineRule="auto"/>
        <w:ind w:right="0" w:firstLine="708" w:firstLineChars="0"/>
        <w:jc w:val="both"/>
        <w:textAlignment w:val="auto"/>
        <w:outlineLvl w:val="9"/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u w:val="single"/>
          <w:lang w:val="en-US" w:eastAsia="pt-BR"/>
        </w:rPr>
      </w:pP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u w:val="single"/>
          <w:lang w:val="en-US" w:eastAsia="pt-BR"/>
        </w:rPr>
        <w:t xml:space="preserve">Protocolo nº </w:t>
      </w: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u w:val="single"/>
        </w:rPr>
        <w:t>1</w:t>
      </w: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u w:val="single"/>
          <w:lang w:val="pt-BR"/>
        </w:rPr>
        <w:t>8</w:t>
      </w: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u w:val="single"/>
        </w:rPr>
        <w:t>.</w:t>
      </w: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u w:val="single"/>
          <w:lang w:val="pt-BR"/>
        </w:rPr>
        <w:t>068</w:t>
      </w: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u w:val="single"/>
        </w:rPr>
        <w:t>.</w:t>
      </w: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u w:val="single"/>
          <w:lang w:val="pt-BR"/>
        </w:rPr>
        <w:t>058</w:t>
      </w: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u w:val="single"/>
        </w:rPr>
        <w:t>/2</w:t>
      </w: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u w:val="single"/>
          <w:lang w:val="pt-BR"/>
        </w:rPr>
        <w:t>6, d</w:t>
      </w: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u w:val="single"/>
        </w:rPr>
        <w:t xml:space="preserve">e </w:t>
      </w:r>
      <w:r>
        <w:rPr>
          <w:rFonts w:hint="default" w:ascii="Times New Roman" w:hAnsi="Times New Roman" w:eastAsia="SimSun" w:cs="Times New Roman"/>
          <w:b w:val="0"/>
          <w:bCs w:val="0"/>
          <w:i w:val="0"/>
          <w:iCs w:val="0"/>
          <w:color w:val="auto"/>
          <w:sz w:val="24"/>
          <w:szCs w:val="24"/>
          <w:u w:val="single"/>
          <w:lang w:val="pt-BR"/>
        </w:rPr>
        <w:t xml:space="preserve">autoria do vereador </w:t>
      </w:r>
      <w:r>
        <w:rPr>
          <w:rFonts w:hint="default" w:ascii="Times New Roman" w:hAnsi="Times New Roman" w:eastAsia="serif" w:cs="Times New Roman"/>
          <w:b w:val="0"/>
          <w:bCs w:val="0"/>
          <w:color w:val="auto"/>
          <w:sz w:val="24"/>
          <w:szCs w:val="24"/>
          <w:u w:val="single"/>
          <w:shd w:val="clear" w:color="auto" w:fill="FFFFFF"/>
          <w:lang w:val="pt-BR"/>
        </w:rPr>
        <w:t xml:space="preserve">José Luis Seger,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u w:val="single"/>
        </w:rPr>
        <w:t>com associação da Bancada do MDB, PT e PDT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u w:val="single"/>
          <w:lang w:val="en-US" w:eastAsia="pt-BR"/>
        </w:rPr>
        <w:t>: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361" w:beforeLines="100" w:after="361" w:afterLines="100" w:line="360" w:lineRule="auto"/>
        <w:ind w:firstLine="708" w:firstLineChars="0"/>
        <w:jc w:val="both"/>
        <w:textAlignment w:val="auto"/>
        <w:rPr>
          <w:rFonts w:hint="default" w:ascii="Times New Roman" w:hAnsi="Times New Roman" w:cs="Times New Roman"/>
          <w:b/>
          <w:bCs w:val="0"/>
          <w:i w:val="0"/>
          <w:iCs w:val="0"/>
          <w:color w:val="auto"/>
          <w:sz w:val="24"/>
          <w:szCs w:val="24"/>
          <w:lang w:val="en-US" w:eastAsia="pt-BR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pt-BR"/>
        </w:rPr>
        <w:t>I</w: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t>ndica para o Executivo Municipal e secretaria de obras para fazer um tapa buracos no calçamento da Rua Marechal Floriano que liga a RST 472 passando a Arena Golden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sz w:val="24"/>
          <w:szCs w:val="24"/>
          <w:lang w:val="en-US" w:eastAsia="pt-BR"/>
        </w:rPr>
        <w:t>: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361" w:beforeLines="100" w:after="361" w:afterLines="100" w:line="360" w:lineRule="auto"/>
        <w:ind w:firstLine="708" w:firstLineChars="0"/>
        <w:jc w:val="both"/>
        <w:textAlignment w:val="auto"/>
        <w:rPr>
          <w:rFonts w:hint="default" w:ascii="Times New Roman" w:hAnsi="Times New Roman" w:eastAsia="SimSun" w:cs="Times New Roman"/>
          <w:b w:val="0"/>
          <w:bCs w:val="0"/>
          <w:color w:val="auto"/>
          <w:sz w:val="24"/>
          <w:szCs w:val="24"/>
          <w:lang w:val="pt-BR"/>
        </w:rPr>
      </w:pPr>
      <w:r>
        <w:rPr>
          <w:rFonts w:hint="default" w:ascii="Times New Roman" w:hAnsi="Times New Roman" w:eastAsia="SimSun" w:cs="Times New Roman"/>
          <w:b w:val="0"/>
          <w:bCs w:val="0"/>
          <w:sz w:val="24"/>
          <w:szCs w:val="24"/>
        </w:rPr>
        <w:t xml:space="preserve">O presente pedido não foi acolhido, uma vez que a referida manutenção já se encontra inserida na programação de atividades da gestão municipal. Contudo, o processo licitatório realizado em 6 de maio do corrente ano, por meio do </w:t>
      </w:r>
      <w:r>
        <w:rPr>
          <w:rStyle w:val="13"/>
          <w:rFonts w:hint="default" w:ascii="Times New Roman" w:hAnsi="Times New Roman" w:eastAsia="SimSun" w:cs="Times New Roman"/>
          <w:b w:val="0"/>
          <w:bCs w:val="0"/>
          <w:sz w:val="24"/>
          <w:szCs w:val="24"/>
        </w:rPr>
        <w:t>Pregão Eletrônico nº 31/2026</w:t>
      </w:r>
      <w:r>
        <w:rPr>
          <w:rFonts w:hint="default" w:ascii="Times New Roman" w:hAnsi="Times New Roman" w:eastAsia="SimSun" w:cs="Times New Roman"/>
          <w:b w:val="0"/>
          <w:bCs w:val="0"/>
          <w:sz w:val="24"/>
          <w:szCs w:val="24"/>
        </w:rPr>
        <w:t xml:space="preserve">, restou </w:t>
      </w:r>
      <w:r>
        <w:rPr>
          <w:rStyle w:val="13"/>
          <w:rFonts w:hint="default" w:ascii="Times New Roman" w:hAnsi="Times New Roman" w:eastAsia="SimSun" w:cs="Times New Roman"/>
          <w:b w:val="0"/>
          <w:bCs w:val="0"/>
          <w:sz w:val="24"/>
          <w:szCs w:val="24"/>
        </w:rPr>
        <w:t>fracassado</w:t>
      </w:r>
      <w:r>
        <w:rPr>
          <w:rFonts w:hint="default" w:ascii="Times New Roman" w:hAnsi="Times New Roman" w:eastAsia="SimSun" w:cs="Times New Roman"/>
          <w:b w:val="0"/>
          <w:bCs w:val="0"/>
          <w:sz w:val="24"/>
          <w:szCs w:val="24"/>
        </w:rPr>
        <w:t>, em razão de o valor estimado no edital ter sido fixado em patamar inferior ao preço atualmente praticado no mercado, especialmente diante do aumento expressivo nos custos derivados do petróleo.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361" w:beforeLines="100" w:after="361" w:afterLines="100" w:line="360" w:lineRule="auto"/>
        <w:ind w:right="0" w:firstLine="708" w:firstLineChars="0"/>
        <w:jc w:val="both"/>
        <w:textAlignment w:val="auto"/>
        <w:outlineLvl w:val="9"/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u w:val="single"/>
          <w:lang w:val="en-US" w:eastAsia="pt-BR"/>
        </w:rPr>
      </w:pP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u w:val="single"/>
          <w:lang w:val="en-US" w:eastAsia="pt-BR"/>
        </w:rPr>
        <w:t xml:space="preserve">Protocolo nº </w:t>
      </w: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u w:val="single"/>
        </w:rPr>
        <w:t>1</w:t>
      </w: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u w:val="single"/>
          <w:lang w:val="pt-BR"/>
        </w:rPr>
        <w:t>8</w:t>
      </w: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u w:val="single"/>
        </w:rPr>
        <w:t>.</w:t>
      </w: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u w:val="single"/>
          <w:lang w:val="pt-BR"/>
        </w:rPr>
        <w:t>069</w:t>
      </w: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u w:val="single"/>
        </w:rPr>
        <w:t>.</w:t>
      </w: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u w:val="single"/>
          <w:lang w:val="pt-BR"/>
        </w:rPr>
        <w:t>059</w:t>
      </w: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u w:val="single"/>
        </w:rPr>
        <w:t>/2</w:t>
      </w: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u w:val="single"/>
          <w:lang w:val="pt-BR"/>
        </w:rPr>
        <w:t xml:space="preserve">6,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u w:val="single"/>
          <w:lang w:val="pt-BR"/>
        </w:rPr>
        <w:t>d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u w:val="single"/>
          <w:lang w:val="en-US"/>
        </w:rPr>
        <w:t xml:space="preserve">e autoria da Bancada do PT, representada pelos vereadores José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u w:val="single"/>
          <w:lang w:val="pt-BR"/>
        </w:rPr>
        <w:t xml:space="preserve">Luis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u w:val="single"/>
          <w:lang w:val="en-US"/>
        </w:rPr>
        <w:t xml:space="preserve">Seger, </w:t>
      </w:r>
      <w:r>
        <w:rPr>
          <w:rFonts w:hint="default" w:ascii="Times New Roman" w:hAnsi="Times New Roman" w:eastAsia="serif" w:cs="Times New Roman"/>
          <w:b w:val="0"/>
          <w:bCs w:val="0"/>
          <w:color w:val="auto"/>
          <w:sz w:val="24"/>
          <w:szCs w:val="24"/>
          <w:u w:val="single"/>
          <w:shd w:val="clear" w:color="auto" w:fill="FFFFFF"/>
        </w:rPr>
        <w:t>Sicmar Luís Stumm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u w:val="single"/>
          <w:lang w:val="en-US"/>
        </w:rPr>
        <w:t xml:space="preserve"> e </w:t>
      </w:r>
      <w:r>
        <w:rPr>
          <w:rFonts w:hint="default" w:ascii="Times New Roman" w:hAnsi="Times New Roman" w:eastAsia="serif" w:cs="Times New Roman"/>
          <w:b w:val="0"/>
          <w:bCs w:val="0"/>
          <w:color w:val="auto"/>
          <w:sz w:val="24"/>
          <w:szCs w:val="24"/>
          <w:u w:val="single"/>
          <w:shd w:val="clear" w:color="auto" w:fill="FFFFFF"/>
        </w:rPr>
        <w:t>Márcio Luís Weirich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u w:val="single"/>
          <w:lang w:val="en-US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u w:val="single"/>
        </w:rPr>
        <w:t>com associação da Bancada do MDB e PDT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u w:val="single"/>
          <w:lang w:val="en-US" w:eastAsia="pt-BR"/>
        </w:rPr>
        <w:t>: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361" w:beforeLines="100" w:after="361" w:afterLines="100" w:line="360" w:lineRule="auto"/>
        <w:ind w:firstLine="708" w:firstLineChars="0"/>
        <w:jc w:val="both"/>
        <w:textAlignment w:val="auto"/>
        <w:rPr>
          <w:rFonts w:hint="default" w:ascii="Times New Roman" w:hAnsi="Times New Roman" w:cs="Times New Roman"/>
          <w:b/>
          <w:bCs w:val="0"/>
          <w:i w:val="0"/>
          <w:iCs w:val="0"/>
          <w:color w:val="auto"/>
          <w:sz w:val="24"/>
          <w:szCs w:val="24"/>
          <w:lang w:val="en-US" w:eastAsia="pt-BR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pt-BR"/>
        </w:rPr>
        <w:t>E</w: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t>ncaminham ao Executivo Municipal e Secretaria de Obras para fazer uma operação tapa buracos nos calçamentos do interior, Linha Arnoldo, Linha Revolta, Rua do Seminário e Linha Guaraipo Baixo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sz w:val="24"/>
          <w:szCs w:val="24"/>
          <w:lang w:val="en-US" w:eastAsia="pt-BR"/>
        </w:rPr>
        <w:t>: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361" w:beforeLines="100" w:after="361" w:afterLines="100" w:line="360" w:lineRule="auto"/>
        <w:ind w:firstLine="708" w:firstLineChars="0"/>
        <w:jc w:val="both"/>
        <w:textAlignment w:val="auto"/>
        <w:rPr>
          <w:rFonts w:hint="default" w:ascii="Times New Roman" w:hAnsi="Times New Roman" w:eastAsia="SimSun" w:cs="Times New Roman"/>
          <w:color w:val="auto"/>
          <w:sz w:val="24"/>
          <w:szCs w:val="24"/>
        </w:rPr>
      </w:pPr>
      <w:r>
        <w:rPr>
          <w:rFonts w:hint="default" w:ascii="Times New Roman" w:hAnsi="Times New Roman" w:eastAsia="SimSun" w:cs="Times New Roman"/>
          <w:b w:val="0"/>
          <w:bCs w:val="0"/>
          <w:sz w:val="24"/>
          <w:szCs w:val="24"/>
        </w:rPr>
        <w:t xml:space="preserve">O presente pedido não foi acolhido, uma vez que a referida manutenção já se encontra inserida na programação de atividades da gestão municipal. Contudo, o processo licitatório realizado em 6 de maio do corrente ano, por meio do </w:t>
      </w:r>
      <w:r>
        <w:rPr>
          <w:rStyle w:val="13"/>
          <w:rFonts w:hint="default" w:ascii="Times New Roman" w:hAnsi="Times New Roman" w:eastAsia="SimSun" w:cs="Times New Roman"/>
          <w:b w:val="0"/>
          <w:bCs w:val="0"/>
          <w:sz w:val="24"/>
          <w:szCs w:val="24"/>
        </w:rPr>
        <w:t>Pregão Eletrônico nº 31/2026</w:t>
      </w:r>
      <w:r>
        <w:rPr>
          <w:rFonts w:hint="default" w:ascii="Times New Roman" w:hAnsi="Times New Roman" w:eastAsia="SimSun" w:cs="Times New Roman"/>
          <w:b w:val="0"/>
          <w:bCs w:val="0"/>
          <w:sz w:val="24"/>
          <w:szCs w:val="24"/>
        </w:rPr>
        <w:t xml:space="preserve">, restou </w:t>
      </w:r>
      <w:r>
        <w:rPr>
          <w:rStyle w:val="13"/>
          <w:rFonts w:hint="default" w:ascii="Times New Roman" w:hAnsi="Times New Roman" w:eastAsia="SimSun" w:cs="Times New Roman"/>
          <w:b w:val="0"/>
          <w:bCs w:val="0"/>
          <w:sz w:val="24"/>
          <w:szCs w:val="24"/>
        </w:rPr>
        <w:t>fracassado</w:t>
      </w:r>
      <w:r>
        <w:rPr>
          <w:rFonts w:hint="default" w:ascii="Times New Roman" w:hAnsi="Times New Roman" w:eastAsia="SimSun" w:cs="Times New Roman"/>
          <w:b w:val="0"/>
          <w:bCs w:val="0"/>
          <w:sz w:val="24"/>
          <w:szCs w:val="24"/>
        </w:rPr>
        <w:t>, em razão de o valor estimado no edital ter sido fixado em patamar inferior ao preço atualmente praticado no mercado, especialmente diante do aumento expressivo nos custos derivados do petróleo.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361" w:beforeLines="100" w:after="361" w:afterLines="100" w:line="360" w:lineRule="auto"/>
        <w:ind w:right="0" w:firstLine="708" w:firstLineChars="0"/>
        <w:jc w:val="both"/>
        <w:textAlignment w:val="auto"/>
        <w:outlineLvl w:val="9"/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u w:val="single"/>
          <w:lang w:val="en-US" w:eastAsia="pt-BR"/>
        </w:rPr>
      </w:pP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u w:val="single"/>
          <w:lang w:val="en-US" w:eastAsia="pt-BR"/>
        </w:rPr>
        <w:t xml:space="preserve">Protocolo nº </w:t>
      </w: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u w:val="single"/>
        </w:rPr>
        <w:t>1</w:t>
      </w: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u w:val="single"/>
          <w:lang w:val="pt-BR"/>
        </w:rPr>
        <w:t>8</w:t>
      </w: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u w:val="single"/>
        </w:rPr>
        <w:t>.</w:t>
      </w: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u w:val="single"/>
          <w:lang w:val="pt-BR"/>
        </w:rPr>
        <w:t>070</w:t>
      </w: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u w:val="single"/>
        </w:rPr>
        <w:t>.</w:t>
      </w: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u w:val="single"/>
          <w:lang w:val="pt-BR"/>
        </w:rPr>
        <w:t>060</w:t>
      </w: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u w:val="single"/>
        </w:rPr>
        <w:t>/2</w:t>
      </w: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u w:val="single"/>
          <w:lang w:val="pt-BR"/>
        </w:rPr>
        <w:t>6, d</w:t>
      </w: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u w:val="single"/>
        </w:rPr>
        <w:t xml:space="preserve">e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u w:val="single"/>
          <w:lang w:val="en-US"/>
        </w:rPr>
        <w:t xml:space="preserve">autoria do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u w:val="single"/>
          <w:lang w:val="pt-BR"/>
        </w:rPr>
        <w:t>v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u w:val="single"/>
        </w:rPr>
        <w:t xml:space="preserve">ereador </w:t>
      </w:r>
      <w:r>
        <w:rPr>
          <w:rFonts w:hint="default" w:ascii="Times New Roman" w:hAnsi="Times New Roman" w:eastAsia="serif" w:cs="Times New Roman"/>
          <w:b w:val="0"/>
          <w:bCs w:val="0"/>
          <w:color w:val="auto"/>
          <w:sz w:val="24"/>
          <w:szCs w:val="24"/>
          <w:u w:val="single"/>
          <w:shd w:val="clear" w:color="auto" w:fill="FFFFFF"/>
        </w:rPr>
        <w:t>Márcio Luís Weirich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u w:val="single"/>
        </w:rPr>
        <w:t xml:space="preserve"> com associação da Bancada do MDB, PT e PDT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u w:val="single"/>
          <w:lang w:val="en-US" w:eastAsia="pt-BR"/>
        </w:rPr>
        <w:t>: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361" w:beforeLines="100" w:after="361" w:afterLines="100" w:line="360" w:lineRule="auto"/>
        <w:ind w:firstLine="708" w:firstLineChars="0"/>
        <w:jc w:val="both"/>
        <w:textAlignment w:val="auto"/>
        <w:rPr>
          <w:rFonts w:hint="default" w:ascii="Times New Roman" w:hAnsi="Times New Roman" w:cs="Times New Roman"/>
          <w:b/>
          <w:bCs/>
          <w:i w:val="0"/>
          <w:iCs w:val="0"/>
          <w:color w:val="auto"/>
          <w:sz w:val="24"/>
          <w:szCs w:val="24"/>
          <w:lang w:val="en-US" w:eastAsia="pt-BR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pt-BR"/>
        </w:rPr>
        <w:t>E</w: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t>ncaminha que seja oficiado ao Órgão Competente do Governo do Estado, no caso DAER, para que instale redutor de velocidade no trecho da rodovia RST 472 em Linha Alma, e da mesma forma em Dona Belinha na RS 540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sz w:val="24"/>
          <w:szCs w:val="24"/>
          <w:lang w:val="en-US" w:eastAsia="pt-BR"/>
        </w:rPr>
        <w:t>:</w:t>
      </w:r>
    </w:p>
    <w:p>
      <w:pPr>
        <w:pStyle w:val="1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361" w:beforeLines="100" w:after="361" w:afterLines="100" w:line="360" w:lineRule="auto"/>
        <w:ind w:firstLine="708" w:firstLineChars="0"/>
        <w:jc w:val="both"/>
        <w:textAlignment w:val="auto"/>
        <w:rPr>
          <w:rFonts w:hint="default" w:ascii="Times New Roman" w:hAnsi="Times New Roman" w:eastAsia="SimSun" w:cs="Times New Roman"/>
          <w:b w:val="0"/>
          <w:bCs w:val="0"/>
          <w:sz w:val="24"/>
          <w:szCs w:val="24"/>
        </w:rPr>
      </w:pPr>
      <w:r>
        <w:rPr>
          <w:rFonts w:hint="default" w:ascii="Times New Roman" w:hAnsi="Times New Roman" w:eastAsia="SimSun" w:cs="Times New Roman"/>
          <w:b w:val="0"/>
          <w:bCs w:val="0"/>
          <w:sz w:val="24"/>
          <w:szCs w:val="24"/>
        </w:rPr>
        <w:t xml:space="preserve">O presente pedido foi </w:t>
      </w:r>
      <w:r>
        <w:rPr>
          <w:rStyle w:val="13"/>
          <w:rFonts w:hint="default" w:ascii="Times New Roman" w:hAnsi="Times New Roman" w:eastAsia="SimSun" w:cs="Times New Roman"/>
          <w:b w:val="0"/>
          <w:bCs w:val="0"/>
          <w:sz w:val="24"/>
          <w:szCs w:val="24"/>
        </w:rPr>
        <w:t>parcialmente acolhido</w:t>
      </w:r>
      <w:r>
        <w:rPr>
          <w:rFonts w:hint="default" w:ascii="Times New Roman" w:hAnsi="Times New Roman" w:eastAsia="SimSun" w:cs="Times New Roman"/>
          <w:b w:val="0"/>
          <w:bCs w:val="0"/>
          <w:sz w:val="24"/>
          <w:szCs w:val="24"/>
        </w:rPr>
        <w:t>, considerando que o Poder Executivo Municipal já encaminhou, em março d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pt-BR"/>
        </w:rPr>
        <w:t>este</w:t>
      </w:r>
      <w:bookmarkStart w:id="2" w:name="_GoBack"/>
      <w:bookmarkEnd w:id="2"/>
      <w:r>
        <w:rPr>
          <w:rFonts w:hint="default" w:ascii="Times New Roman" w:hAnsi="Times New Roman" w:eastAsia="SimSun" w:cs="Times New Roman"/>
          <w:b w:val="0"/>
          <w:bCs w:val="0"/>
          <w:sz w:val="24"/>
          <w:szCs w:val="24"/>
        </w:rPr>
        <w:t xml:space="preserve"> ano, o</w:t>
      </w:r>
      <w:r>
        <w:rPr>
          <w:rStyle w:val="13"/>
          <w:rFonts w:hint="default" w:ascii="Times New Roman" w:hAnsi="Times New Roman" w:eastAsia="SimSun" w:cs="Times New Roman"/>
          <w:b w:val="0"/>
          <w:bCs w:val="0"/>
          <w:sz w:val="24"/>
          <w:szCs w:val="24"/>
        </w:rPr>
        <w:t xml:space="preserve">fício </w:t>
      </w:r>
      <w:r>
        <w:rPr>
          <w:rFonts w:hint="default" w:ascii="Times New Roman" w:hAnsi="Times New Roman" w:eastAsia="SimSun" w:cs="Times New Roman"/>
          <w:b w:val="0"/>
          <w:bCs w:val="0"/>
          <w:sz w:val="24"/>
          <w:szCs w:val="24"/>
        </w:rPr>
        <w:t xml:space="preserve">ao DAER, solicitando a instalação de redutores de velocidade na localidade de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pt-BR"/>
        </w:rPr>
        <w:t xml:space="preserve">Linha </w:t>
      </w:r>
      <w:r>
        <w:rPr>
          <w:rStyle w:val="13"/>
          <w:rFonts w:hint="default" w:ascii="Times New Roman" w:hAnsi="Times New Roman" w:eastAsia="SimSun" w:cs="Times New Roman"/>
          <w:b w:val="0"/>
          <w:bCs w:val="0"/>
          <w:sz w:val="24"/>
          <w:szCs w:val="24"/>
        </w:rPr>
        <w:t>Dona Belinha</w:t>
      </w:r>
      <w:r>
        <w:rPr>
          <w:rFonts w:hint="default" w:ascii="Times New Roman" w:hAnsi="Times New Roman" w:eastAsia="SimSun" w:cs="Times New Roman"/>
          <w:b w:val="0"/>
          <w:bCs w:val="0"/>
          <w:sz w:val="24"/>
          <w:szCs w:val="24"/>
        </w:rPr>
        <w:t xml:space="preserve">. Em complemento, o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pt-BR"/>
        </w:rPr>
        <w:t xml:space="preserve">Poder </w:t>
      </w:r>
      <w:r>
        <w:rPr>
          <w:rFonts w:hint="default" w:ascii="Times New Roman" w:hAnsi="Times New Roman" w:eastAsia="SimSun" w:cs="Times New Roman"/>
          <w:b w:val="0"/>
          <w:bCs w:val="0"/>
          <w:sz w:val="24"/>
          <w:szCs w:val="24"/>
        </w:rPr>
        <w:t xml:space="preserve">Executivo Municipal oficiará novamente ao DAER para que seja analisada a </w:t>
      </w:r>
      <w:r>
        <w:rPr>
          <w:rStyle w:val="13"/>
          <w:rFonts w:hint="default" w:ascii="Times New Roman" w:hAnsi="Times New Roman" w:eastAsia="SimSun" w:cs="Times New Roman"/>
          <w:b w:val="0"/>
          <w:bCs w:val="0"/>
          <w:sz w:val="24"/>
          <w:szCs w:val="24"/>
        </w:rPr>
        <w:t>viabilidade técnica</w:t>
      </w:r>
      <w:r>
        <w:rPr>
          <w:rFonts w:hint="default" w:ascii="Times New Roman" w:hAnsi="Times New Roman" w:eastAsia="SimSun" w:cs="Times New Roman"/>
          <w:b w:val="0"/>
          <w:bCs w:val="0"/>
          <w:sz w:val="24"/>
          <w:szCs w:val="24"/>
        </w:rPr>
        <w:t xml:space="preserve"> da medida também em </w:t>
      </w:r>
      <w:r>
        <w:rPr>
          <w:rStyle w:val="13"/>
          <w:rFonts w:hint="default" w:ascii="Times New Roman" w:hAnsi="Times New Roman" w:eastAsia="SimSun" w:cs="Times New Roman"/>
          <w:b w:val="0"/>
          <w:bCs w:val="0"/>
          <w:sz w:val="24"/>
          <w:szCs w:val="24"/>
        </w:rPr>
        <w:t>Linha Alma</w:t>
      </w:r>
      <w:r>
        <w:rPr>
          <w:rFonts w:hint="default" w:ascii="Times New Roman" w:hAnsi="Times New Roman" w:eastAsia="SimSun" w:cs="Times New Roman"/>
          <w:b w:val="0"/>
          <w:bCs w:val="0"/>
          <w:sz w:val="24"/>
          <w:szCs w:val="24"/>
        </w:rPr>
        <w:t xml:space="preserve">, bem como seja incluída a instalação de redutores de velocidade na </w:t>
      </w:r>
      <w:r>
        <w:rPr>
          <w:rStyle w:val="13"/>
          <w:rFonts w:hint="default" w:ascii="Times New Roman" w:hAnsi="Times New Roman" w:eastAsia="SimSun" w:cs="Times New Roman"/>
          <w:b w:val="0"/>
          <w:bCs w:val="0"/>
          <w:sz w:val="24"/>
          <w:szCs w:val="24"/>
        </w:rPr>
        <w:t>Linha Bom Princípio Alto</w:t>
      </w:r>
      <w:r>
        <w:rPr>
          <w:rFonts w:hint="default" w:ascii="Times New Roman" w:hAnsi="Times New Roman" w:eastAsia="SimSun" w:cs="Times New Roman"/>
          <w:b w:val="0"/>
          <w:bCs w:val="0"/>
          <w:sz w:val="24"/>
          <w:szCs w:val="24"/>
        </w:rPr>
        <w:t xml:space="preserve">, ampliando o alcance da providência sugerida. </w:t>
      </w:r>
    </w:p>
    <w:p>
      <w:pPr>
        <w:pStyle w:val="1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361" w:beforeLines="100" w:after="361" w:afterLines="100" w:line="360" w:lineRule="auto"/>
        <w:ind w:firstLine="708" w:firstLineChars="0"/>
        <w:jc w:val="both"/>
        <w:textAlignment w:val="auto"/>
        <w:rPr>
          <w:rFonts w:hint="default" w:ascii="Times New Roman" w:hAnsi="Times New Roman" w:eastAsia="SimSun" w:cs="Times New Roman"/>
          <w:b w:val="0"/>
          <w:bCs w:val="0"/>
          <w:sz w:val="24"/>
          <w:szCs w:val="24"/>
        </w:rPr>
      </w:pPr>
      <w:r>
        <w:rPr>
          <w:rFonts w:hint="default" w:ascii="Times New Roman" w:hAnsi="Times New Roman" w:eastAsia="SimSun" w:cs="Times New Roman"/>
          <w:b w:val="0"/>
          <w:bCs w:val="0"/>
          <w:sz w:val="24"/>
          <w:szCs w:val="24"/>
        </w:rPr>
        <w:t xml:space="preserve">Ressalta-se, ainda, a importância de que o </w:t>
      </w:r>
      <w:r>
        <w:rPr>
          <w:rStyle w:val="13"/>
          <w:rFonts w:hint="default" w:ascii="Times New Roman" w:hAnsi="Times New Roman" w:eastAsia="SimSun" w:cs="Times New Roman"/>
          <w:b w:val="0"/>
          <w:bCs w:val="0"/>
          <w:sz w:val="24"/>
          <w:szCs w:val="24"/>
        </w:rPr>
        <w:t>Poder Legislativo Municipal</w:t>
      </w:r>
      <w:r>
        <w:rPr>
          <w:rFonts w:hint="default" w:ascii="Times New Roman" w:hAnsi="Times New Roman" w:eastAsia="SimSun" w:cs="Times New Roman"/>
          <w:b w:val="0"/>
          <w:bCs w:val="0"/>
          <w:sz w:val="24"/>
          <w:szCs w:val="24"/>
        </w:rPr>
        <w:t xml:space="preserve"> encaminhe correspondência ao referido órgão, reforçando a solicitação e demonstrando a </w:t>
      </w:r>
      <w:r>
        <w:rPr>
          <w:rStyle w:val="13"/>
          <w:rFonts w:hint="default" w:ascii="Times New Roman" w:hAnsi="Times New Roman" w:eastAsia="SimSun" w:cs="Times New Roman"/>
          <w:b w:val="0"/>
          <w:bCs w:val="0"/>
          <w:sz w:val="24"/>
          <w:szCs w:val="24"/>
        </w:rPr>
        <w:t>convergência institucional</w:t>
      </w:r>
      <w:r>
        <w:rPr>
          <w:rFonts w:hint="default" w:ascii="Times New Roman" w:hAnsi="Times New Roman" w:eastAsia="SimSun" w:cs="Times New Roman"/>
          <w:b w:val="0"/>
          <w:bCs w:val="0"/>
          <w:sz w:val="24"/>
          <w:szCs w:val="24"/>
        </w:rPr>
        <w:t xml:space="preserve"> em prol da segurança viária e da proteção da comunidade.</w:t>
      </w:r>
    </w:p>
    <w:p>
      <w:pPr>
        <w:pStyle w:val="1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361" w:beforeLines="100" w:after="361" w:afterLines="100" w:line="360" w:lineRule="auto"/>
        <w:ind w:firstLine="708" w:firstLineChars="0"/>
        <w:jc w:val="both"/>
        <w:textAlignment w:val="auto"/>
        <w:rPr>
          <w:rFonts w:hint="default" w:ascii="Times New Roman" w:hAnsi="Times New Roman" w:eastAsia="SimSun" w:cs="Times New Roman"/>
          <w:b w:val="0"/>
          <w:bCs w:val="0"/>
          <w:sz w:val="24"/>
          <w:szCs w:val="24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361" w:beforeLines="100" w:after="361" w:afterLines="100" w:line="360" w:lineRule="auto"/>
        <w:ind w:right="0" w:firstLine="708" w:firstLineChars="0"/>
        <w:jc w:val="both"/>
        <w:textAlignment w:val="auto"/>
        <w:outlineLvl w:val="9"/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u w:val="single"/>
          <w:lang w:val="en-US" w:eastAsia="pt-BR"/>
        </w:rPr>
      </w:pP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u w:val="single"/>
          <w:lang w:val="en-US" w:eastAsia="pt-BR"/>
        </w:rPr>
        <w:t xml:space="preserve">Protocolo nº </w:t>
      </w: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u w:val="single"/>
        </w:rPr>
        <w:t>1</w:t>
      </w: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u w:val="single"/>
          <w:lang w:val="pt-BR"/>
        </w:rPr>
        <w:t>8</w:t>
      </w: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u w:val="single"/>
        </w:rPr>
        <w:t>.</w:t>
      </w: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u w:val="single"/>
          <w:lang w:val="pt-BR"/>
        </w:rPr>
        <w:t>071</w:t>
      </w: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u w:val="single"/>
        </w:rPr>
        <w:t>.</w:t>
      </w: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u w:val="single"/>
          <w:lang w:val="pt-BR"/>
        </w:rPr>
        <w:t>061</w:t>
      </w: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u w:val="single"/>
        </w:rPr>
        <w:t>/2</w:t>
      </w: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u w:val="single"/>
          <w:lang w:val="pt-BR"/>
        </w:rPr>
        <w:t>6, d</w:t>
      </w: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u w:val="single"/>
        </w:rPr>
        <w:t xml:space="preserve">e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u w:val="single"/>
          <w:lang w:val="en-US"/>
        </w:rPr>
        <w:t xml:space="preserve">autoria da Bancada do MDB,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u w:val="single"/>
        </w:rPr>
        <w:t>com associação da Bancada do PT e PDT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u w:val="single"/>
          <w:lang w:val="en-US" w:eastAsia="pt-BR"/>
        </w:rPr>
        <w:t>: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361" w:beforeLines="100" w:after="361" w:afterLines="100" w:line="360" w:lineRule="auto"/>
        <w:ind w:firstLine="708" w:firstLineChars="0"/>
        <w:jc w:val="both"/>
        <w:textAlignment w:val="auto"/>
        <w:rPr>
          <w:rFonts w:hint="default" w:ascii="Times New Roman" w:hAnsi="Times New Roman" w:cs="Times New Roman"/>
          <w:b/>
          <w:bCs w:val="0"/>
          <w:i w:val="0"/>
          <w:iCs w:val="0"/>
          <w:color w:val="auto"/>
          <w:sz w:val="24"/>
          <w:szCs w:val="24"/>
          <w:lang w:val="en-US" w:eastAsia="pt-BR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pt-BR"/>
        </w:rPr>
        <w:t>I</w: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t>ndica que, depois de ouvido o Plenário, seja oficiado o Executivo Municipal para que seja realizada a ampliação da iluminação do trevo do lado leste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t>da cidade, bem como, do pórtico existente (saída para Alecrim e Porto Lucena)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sz w:val="24"/>
          <w:szCs w:val="24"/>
          <w:lang w:val="en-US" w:eastAsia="pt-BR"/>
        </w:rPr>
        <w:t>: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361" w:beforeLines="100" w:after="361" w:afterLines="100" w:line="360" w:lineRule="auto"/>
        <w:ind w:firstLine="708" w:firstLineChars="0"/>
        <w:jc w:val="both"/>
        <w:textAlignment w:val="auto"/>
        <w:rPr>
          <w:rFonts w:hint="default" w:ascii="Times New Roman" w:hAnsi="Times New Roman" w:eastAsia="SimSun" w:cs="Times New Roman"/>
          <w:b w:val="0"/>
          <w:bCs w:val="0"/>
          <w:color w:val="auto"/>
          <w:sz w:val="24"/>
          <w:szCs w:val="24"/>
        </w:rPr>
      </w:pPr>
      <w:r>
        <w:rPr>
          <w:rFonts w:hint="default" w:ascii="Times New Roman" w:hAnsi="Times New Roman" w:eastAsia="SimSun" w:cs="Times New Roman"/>
          <w:b w:val="0"/>
          <w:bCs w:val="0"/>
          <w:sz w:val="24"/>
          <w:szCs w:val="24"/>
        </w:rPr>
        <w:t xml:space="preserve">O presente pedido foi acolhido e a melhoria já se encontra executada. As lâmpadas anteriormente instaladas foram substituídas por </w:t>
      </w:r>
      <w:r>
        <w:rPr>
          <w:rStyle w:val="13"/>
          <w:rFonts w:hint="default" w:ascii="Times New Roman" w:hAnsi="Times New Roman" w:eastAsia="SimSun" w:cs="Times New Roman"/>
          <w:b w:val="0"/>
          <w:bCs w:val="0"/>
          <w:sz w:val="24"/>
          <w:szCs w:val="24"/>
        </w:rPr>
        <w:t>lâmpadas de LED</w:t>
      </w:r>
      <w:r>
        <w:rPr>
          <w:rFonts w:hint="default" w:ascii="Times New Roman" w:hAnsi="Times New Roman" w:eastAsia="SimSun" w:cs="Times New Roman"/>
          <w:b w:val="0"/>
          <w:bCs w:val="0"/>
          <w:sz w:val="24"/>
          <w:szCs w:val="24"/>
        </w:rPr>
        <w:t>, garantindo maior eficiência energética, durabilidade e luminosidade.</w:t>
      </w:r>
    </w:p>
    <w:p>
      <w:pPr>
        <w:pStyle w:val="1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361" w:beforeLines="100" w:beforeAutospacing="0" w:after="361" w:afterLines="100" w:afterAutospacing="0" w:line="360" w:lineRule="auto"/>
        <w:ind w:left="0" w:firstLine="708" w:firstLineChars="0"/>
        <w:jc w:val="both"/>
        <w:textAlignment w:val="auto"/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eastAsia="pt-BR"/>
        </w:rPr>
      </w:pP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eastAsia="pt-BR"/>
        </w:rPr>
        <w:t>Limitados ao exposto, subscrevemo-nos</w:t>
      </w:r>
    </w:p>
    <w:p>
      <w:pPr>
        <w:pStyle w:val="1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361" w:beforeLines="100" w:beforeAutospacing="0" w:after="361" w:afterLines="100" w:afterAutospacing="0" w:line="360" w:lineRule="auto"/>
        <w:ind w:right="0" w:rightChars="0" w:firstLine="708" w:firstLineChars="0"/>
        <w:jc w:val="right"/>
        <w:textAlignment w:val="auto"/>
        <w:outlineLvl w:val="9"/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eastAsia="pt-BR"/>
        </w:rPr>
      </w:pP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val="en-US" w:eastAsia="pt-BR"/>
        </w:rPr>
        <w:t>Respeitosamente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eastAsia="pt-BR"/>
        </w:rPr>
        <w:t>,</w:t>
      </w:r>
    </w:p>
    <w:p>
      <w:pPr>
        <w:pStyle w:val="1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361" w:beforeLines="100" w:beforeAutospacing="0" w:after="361" w:afterLines="100" w:afterAutospacing="0" w:line="360" w:lineRule="auto"/>
        <w:ind w:right="0" w:rightChars="0" w:firstLine="708" w:firstLineChars="0"/>
        <w:jc w:val="right"/>
        <w:textAlignment w:val="auto"/>
        <w:outlineLvl w:val="9"/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eastAsia="pt-BR"/>
        </w:rPr>
      </w:pPr>
    </w:p>
    <w:p>
      <w:pPr>
        <w:pStyle w:val="1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361" w:beforeLines="100" w:beforeAutospacing="0" w:after="361" w:afterLines="100" w:afterAutospacing="0" w:line="360" w:lineRule="auto"/>
        <w:ind w:right="0" w:rightChars="0" w:firstLine="708" w:firstLineChars="0"/>
        <w:jc w:val="right"/>
        <w:textAlignment w:val="auto"/>
        <w:outlineLvl w:val="9"/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eastAsia="pt-BR"/>
        </w:rPr>
      </w:pPr>
    </w:p>
    <w:p>
      <w:pPr>
        <w:pStyle w:val="1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right="0" w:rightChars="0" w:firstLine="708" w:firstLineChars="0"/>
        <w:jc w:val="right"/>
        <w:textAlignment w:val="auto"/>
        <w:outlineLvl w:val="9"/>
        <w:rPr>
          <w:rFonts w:hint="default" w:ascii="Times New Roman" w:hAnsi="Times New Roman" w:eastAsia="SimSun" w:cs="Times New Roman"/>
          <w:b w:val="0"/>
          <w:bCs w:val="0"/>
          <w:i w:val="0"/>
          <w:iCs w:val="0"/>
          <w:color w:val="auto"/>
          <w:sz w:val="24"/>
          <w:szCs w:val="24"/>
          <w:shd w:val="clear" w:color="auto" w:fill="auto"/>
          <w:lang w:val="pt-BR"/>
        </w:rPr>
      </w:pP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shd w:val="clear" w:color="auto" w:fill="auto"/>
          <w:lang w:val="pt-BR"/>
        </w:rPr>
        <w:t>Charles Thiele</w:t>
      </w:r>
      <w:r>
        <w:rPr>
          <w:rFonts w:hint="default" w:ascii="Times New Roman" w:hAnsi="Times New Roman" w:eastAsia="SimSun" w:cs="Times New Roman"/>
          <w:b w:val="0"/>
          <w:bCs w:val="0"/>
          <w:i w:val="0"/>
          <w:iCs w:val="0"/>
          <w:color w:val="auto"/>
          <w:sz w:val="24"/>
          <w:szCs w:val="24"/>
          <w:shd w:val="clear" w:color="auto" w:fill="auto"/>
          <w:lang w:val="pt-BR"/>
        </w:rPr>
        <w:t>,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leftChars="0" w:right="0" w:rightChars="0" w:firstLine="796" w:firstLineChars="332"/>
        <w:jc w:val="right"/>
        <w:textAlignment w:val="auto"/>
        <w:outlineLvl w:val="9"/>
        <w:rPr>
          <w:rFonts w:hint="default" w:ascii="Times New Roman" w:hAnsi="Times New Roman" w:cs="Times New Roman"/>
          <w:color w:val="auto"/>
          <w:sz w:val="24"/>
          <w:szCs w:val="24"/>
          <w:u w:val="none"/>
          <w:lang w:val="pt-BR"/>
        </w:rPr>
      </w:pPr>
      <w:r>
        <w:rPr>
          <w:rFonts w:hint="default" w:ascii="Times New Roman" w:hAnsi="Times New Roman" w:eastAsia="SimSun" w:cs="Times New Roman"/>
          <w:b w:val="0"/>
          <w:bCs w:val="0"/>
          <w:i w:val="0"/>
          <w:iCs w:val="0"/>
          <w:color w:val="auto"/>
          <w:sz w:val="24"/>
          <w:szCs w:val="24"/>
          <w:shd w:val="clear" w:color="auto" w:fill="auto"/>
          <w:lang w:val="pt-BR"/>
        </w:rPr>
        <w:t>Prefeito.</w:t>
      </w:r>
    </w:p>
    <w:sectPr>
      <w:headerReference r:id="rId5" w:type="default"/>
      <w:footerReference r:id="rId6" w:type="default"/>
      <w:pgSz w:w="11906" w:h="16838"/>
      <w:pgMar w:top="1985" w:right="1701" w:bottom="1276" w:left="2268" w:header="568" w:footer="495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ptos">
    <w:altName w:val="SimSun"/>
    <w:panose1 w:val="00000000000000000000"/>
    <w:charset w:val="86"/>
    <w:family w:val="swiss"/>
    <w:pitch w:val="default"/>
    <w:sig w:usb0="00000000" w:usb1="00000000" w:usb2="00000000" w:usb3="00000000" w:csb0="0000019F" w:csb1="00000000"/>
  </w:font>
  <w:font w:name="Aptos Display">
    <w:altName w:val="Segoe Print"/>
    <w:panose1 w:val="00000000000000000000"/>
    <w:charset w:val="00"/>
    <w:family w:val="swiss"/>
    <w:pitch w:val="default"/>
    <w:sig w:usb0="00000000" w:usb1="00000000" w:usb2="00000000" w:usb3="00000000" w:csb0="0000019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 Narrow">
    <w:altName w:val="Arial"/>
    <w:panose1 w:val="020B0606020202030204"/>
    <w:charset w:val="00"/>
    <w:family w:val="swiss"/>
    <w:pitch w:val="default"/>
    <w:sig w:usb0="00000000" w:usb1="00000000" w:usb2="00000000" w:usb3="00000000" w:csb0="0000009F" w:csb1="00000000"/>
  </w:font>
  <w:font w:name="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pto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9"/>
      <w:ind w:left="284"/>
      <w:jc w:val="both"/>
    </w:pPr>
    <w:r>
      <w:drawing>
        <wp:anchor distT="0" distB="0" distL="0" distR="0" simplePos="0" relativeHeight="251659264" behindDoc="1" locked="0" layoutInCell="1" allowOverlap="1">
          <wp:simplePos x="0" y="0"/>
          <wp:positionH relativeFrom="column">
            <wp:posOffset>-802640</wp:posOffset>
          </wp:positionH>
          <wp:positionV relativeFrom="paragraph">
            <wp:posOffset>-203835</wp:posOffset>
          </wp:positionV>
          <wp:extent cx="6297295" cy="359410"/>
          <wp:effectExtent l="0" t="0" r="8255" b="2540"/>
          <wp:wrapThrough wrapText="bothSides">
            <wp:wrapPolygon>
              <wp:start x="20910" y="0"/>
              <wp:lineTo x="0" y="3435"/>
              <wp:lineTo x="0" y="17173"/>
              <wp:lineTo x="20779" y="20608"/>
              <wp:lineTo x="21106" y="20608"/>
              <wp:lineTo x="21563" y="16028"/>
              <wp:lineTo x="21563" y="5724"/>
              <wp:lineTo x="21302" y="0"/>
              <wp:lineTo x="20910" y="0"/>
            </wp:wrapPolygon>
          </wp:wrapThrough>
          <wp:docPr id="93755303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3755303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297295" cy="3594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8"/>
      <w:ind w:left="0"/>
      <w:jc w:val="center"/>
    </w:pPr>
    <w:r>
      <w:drawing>
        <wp:inline distT="0" distB="0" distL="0" distR="0">
          <wp:extent cx="1578610" cy="772795"/>
          <wp:effectExtent l="0" t="0" r="2540" b="8255"/>
          <wp:docPr id="164169571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41695711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578610" cy="7727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0"/>
  <w:bordersDoNotSurroundFooter w:val="0"/>
  <w:documentProtection w:enforcement="0"/>
  <w:defaultTabStop w:val="708"/>
  <w:hyphenationZone w:val="425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284A"/>
    <w:rsid w:val="00083A0C"/>
    <w:rsid w:val="000A764C"/>
    <w:rsid w:val="000E51D3"/>
    <w:rsid w:val="001765EC"/>
    <w:rsid w:val="00180655"/>
    <w:rsid w:val="001B73BB"/>
    <w:rsid w:val="001E6C87"/>
    <w:rsid w:val="002A6E8D"/>
    <w:rsid w:val="002E257F"/>
    <w:rsid w:val="00333099"/>
    <w:rsid w:val="00347349"/>
    <w:rsid w:val="003D103E"/>
    <w:rsid w:val="0040284A"/>
    <w:rsid w:val="00466509"/>
    <w:rsid w:val="0047122D"/>
    <w:rsid w:val="004A74FD"/>
    <w:rsid w:val="00544A3E"/>
    <w:rsid w:val="005E13B0"/>
    <w:rsid w:val="00673DC7"/>
    <w:rsid w:val="00687EA1"/>
    <w:rsid w:val="007E32F4"/>
    <w:rsid w:val="00822A62"/>
    <w:rsid w:val="00851BBD"/>
    <w:rsid w:val="00872850"/>
    <w:rsid w:val="00887899"/>
    <w:rsid w:val="008C2E6C"/>
    <w:rsid w:val="00941DEA"/>
    <w:rsid w:val="00A3159E"/>
    <w:rsid w:val="00A3784C"/>
    <w:rsid w:val="00BA57C4"/>
    <w:rsid w:val="00C34CDC"/>
    <w:rsid w:val="00C522FF"/>
    <w:rsid w:val="00C832D3"/>
    <w:rsid w:val="00CA205A"/>
    <w:rsid w:val="00CD3C8B"/>
    <w:rsid w:val="00D1627E"/>
    <w:rsid w:val="00D5212B"/>
    <w:rsid w:val="00D94872"/>
    <w:rsid w:val="00E6091B"/>
    <w:rsid w:val="00EB23B1"/>
    <w:rsid w:val="00EF10A2"/>
    <w:rsid w:val="00F309D5"/>
    <w:rsid w:val="00F436C5"/>
    <w:rsid w:val="00F818A4"/>
    <w:rsid w:val="01145415"/>
    <w:rsid w:val="01230E3C"/>
    <w:rsid w:val="014C0D9C"/>
    <w:rsid w:val="01575141"/>
    <w:rsid w:val="01885910"/>
    <w:rsid w:val="018F66CC"/>
    <w:rsid w:val="01A377BE"/>
    <w:rsid w:val="01A52CC1"/>
    <w:rsid w:val="01A761C5"/>
    <w:rsid w:val="01C247F0"/>
    <w:rsid w:val="01E305A8"/>
    <w:rsid w:val="02435F29"/>
    <w:rsid w:val="0246398E"/>
    <w:rsid w:val="02765598"/>
    <w:rsid w:val="02765E52"/>
    <w:rsid w:val="02813929"/>
    <w:rsid w:val="028945B9"/>
    <w:rsid w:val="028D51BD"/>
    <w:rsid w:val="028F3C35"/>
    <w:rsid w:val="02C50B9B"/>
    <w:rsid w:val="02F62A64"/>
    <w:rsid w:val="030B2562"/>
    <w:rsid w:val="0315639B"/>
    <w:rsid w:val="032A2ABD"/>
    <w:rsid w:val="033A4664"/>
    <w:rsid w:val="034020E7"/>
    <w:rsid w:val="034A45C5"/>
    <w:rsid w:val="037709BE"/>
    <w:rsid w:val="03C05E58"/>
    <w:rsid w:val="03C67596"/>
    <w:rsid w:val="03CB6F80"/>
    <w:rsid w:val="03DA2C61"/>
    <w:rsid w:val="040D07F6"/>
    <w:rsid w:val="041078B8"/>
    <w:rsid w:val="04483295"/>
    <w:rsid w:val="046E23B9"/>
    <w:rsid w:val="04AC7736"/>
    <w:rsid w:val="04AD51B8"/>
    <w:rsid w:val="050126C3"/>
    <w:rsid w:val="052615FE"/>
    <w:rsid w:val="05580ED4"/>
    <w:rsid w:val="056A0DEE"/>
    <w:rsid w:val="05964A3E"/>
    <w:rsid w:val="059D0343"/>
    <w:rsid w:val="05DE60F3"/>
    <w:rsid w:val="05F66454"/>
    <w:rsid w:val="05F73ED5"/>
    <w:rsid w:val="06420AD1"/>
    <w:rsid w:val="06431DD6"/>
    <w:rsid w:val="067C79B2"/>
    <w:rsid w:val="069367A6"/>
    <w:rsid w:val="06F56377"/>
    <w:rsid w:val="07050ED8"/>
    <w:rsid w:val="07362663"/>
    <w:rsid w:val="078D77EF"/>
    <w:rsid w:val="079600FE"/>
    <w:rsid w:val="07E72487"/>
    <w:rsid w:val="08086F4C"/>
    <w:rsid w:val="081B3BDB"/>
    <w:rsid w:val="086D0162"/>
    <w:rsid w:val="088038FF"/>
    <w:rsid w:val="0888458F"/>
    <w:rsid w:val="0894259F"/>
    <w:rsid w:val="08AE5470"/>
    <w:rsid w:val="08E23F0E"/>
    <w:rsid w:val="08E510A5"/>
    <w:rsid w:val="08EC37C0"/>
    <w:rsid w:val="08FB3249"/>
    <w:rsid w:val="09133340"/>
    <w:rsid w:val="092C769C"/>
    <w:rsid w:val="094758C6"/>
    <w:rsid w:val="095813E4"/>
    <w:rsid w:val="096A1B6D"/>
    <w:rsid w:val="0974768F"/>
    <w:rsid w:val="09785883"/>
    <w:rsid w:val="09B256C4"/>
    <w:rsid w:val="09BD0D88"/>
    <w:rsid w:val="09C4627B"/>
    <w:rsid w:val="09C56195"/>
    <w:rsid w:val="09E779CE"/>
    <w:rsid w:val="0A1807EF"/>
    <w:rsid w:val="0A1B49A5"/>
    <w:rsid w:val="0AA07A40"/>
    <w:rsid w:val="0B207993"/>
    <w:rsid w:val="0B264338"/>
    <w:rsid w:val="0B2D6259"/>
    <w:rsid w:val="0B300C6A"/>
    <w:rsid w:val="0B3C4A7C"/>
    <w:rsid w:val="0B76395D"/>
    <w:rsid w:val="0B7948E1"/>
    <w:rsid w:val="0BA431A7"/>
    <w:rsid w:val="0BAB71A3"/>
    <w:rsid w:val="0BBF17D2"/>
    <w:rsid w:val="0C0B7AEA"/>
    <w:rsid w:val="0C281202"/>
    <w:rsid w:val="0C5B1651"/>
    <w:rsid w:val="0C5C0A0D"/>
    <w:rsid w:val="0C5C2956"/>
    <w:rsid w:val="0C7015F6"/>
    <w:rsid w:val="0CE12BAF"/>
    <w:rsid w:val="0CE335B4"/>
    <w:rsid w:val="0D007BE0"/>
    <w:rsid w:val="0D1E4C12"/>
    <w:rsid w:val="0D2D522C"/>
    <w:rsid w:val="0D354159"/>
    <w:rsid w:val="0D42194E"/>
    <w:rsid w:val="0D701199"/>
    <w:rsid w:val="0DB63196"/>
    <w:rsid w:val="0DB82C12"/>
    <w:rsid w:val="0DC950AB"/>
    <w:rsid w:val="0DCD7334"/>
    <w:rsid w:val="0DD621C2"/>
    <w:rsid w:val="0DE820DC"/>
    <w:rsid w:val="0E064F10"/>
    <w:rsid w:val="0E1B068C"/>
    <w:rsid w:val="0E290454"/>
    <w:rsid w:val="0E4D292A"/>
    <w:rsid w:val="0E4D7882"/>
    <w:rsid w:val="0E611DA6"/>
    <w:rsid w:val="0E822601"/>
    <w:rsid w:val="0EC6754C"/>
    <w:rsid w:val="0F1A4E5D"/>
    <w:rsid w:val="0F426E96"/>
    <w:rsid w:val="0F5546A4"/>
    <w:rsid w:val="0F5D54C1"/>
    <w:rsid w:val="0FB81EC8"/>
    <w:rsid w:val="0FF21238"/>
    <w:rsid w:val="0FFB40C6"/>
    <w:rsid w:val="10013A51"/>
    <w:rsid w:val="10293910"/>
    <w:rsid w:val="10337AA3"/>
    <w:rsid w:val="10663775"/>
    <w:rsid w:val="10856228"/>
    <w:rsid w:val="1089700E"/>
    <w:rsid w:val="10B871B8"/>
    <w:rsid w:val="10EB7E81"/>
    <w:rsid w:val="10FD716C"/>
    <w:rsid w:val="11261E37"/>
    <w:rsid w:val="11527EFA"/>
    <w:rsid w:val="115D048A"/>
    <w:rsid w:val="11677E20"/>
    <w:rsid w:val="117074AB"/>
    <w:rsid w:val="117A1FB8"/>
    <w:rsid w:val="117E2FEE"/>
    <w:rsid w:val="118B67B2"/>
    <w:rsid w:val="11984DEC"/>
    <w:rsid w:val="11DD67D7"/>
    <w:rsid w:val="11E524F8"/>
    <w:rsid w:val="11ED22F7"/>
    <w:rsid w:val="123B45F5"/>
    <w:rsid w:val="124243FD"/>
    <w:rsid w:val="12460407"/>
    <w:rsid w:val="1249138C"/>
    <w:rsid w:val="12610B6D"/>
    <w:rsid w:val="126A321F"/>
    <w:rsid w:val="128D0B7C"/>
    <w:rsid w:val="12ED1E9A"/>
    <w:rsid w:val="135F0ED4"/>
    <w:rsid w:val="1382238D"/>
    <w:rsid w:val="13B80669"/>
    <w:rsid w:val="13DC21E9"/>
    <w:rsid w:val="14071F8B"/>
    <w:rsid w:val="14293E20"/>
    <w:rsid w:val="14380C21"/>
    <w:rsid w:val="14476C53"/>
    <w:rsid w:val="1458496F"/>
    <w:rsid w:val="146177FD"/>
    <w:rsid w:val="14640782"/>
    <w:rsid w:val="147E4BAF"/>
    <w:rsid w:val="149931DA"/>
    <w:rsid w:val="14AB6978"/>
    <w:rsid w:val="14AD65F8"/>
    <w:rsid w:val="14B82A2B"/>
    <w:rsid w:val="14C57350"/>
    <w:rsid w:val="153220D4"/>
    <w:rsid w:val="155C283A"/>
    <w:rsid w:val="156B7CAF"/>
    <w:rsid w:val="15724781"/>
    <w:rsid w:val="158B3365"/>
    <w:rsid w:val="158F246E"/>
    <w:rsid w:val="15955ADC"/>
    <w:rsid w:val="15C41643"/>
    <w:rsid w:val="15C44EC6"/>
    <w:rsid w:val="1614768D"/>
    <w:rsid w:val="164B53B3"/>
    <w:rsid w:val="166A38C9"/>
    <w:rsid w:val="16A51FB6"/>
    <w:rsid w:val="16AE7042"/>
    <w:rsid w:val="17AB0325"/>
    <w:rsid w:val="17B730F8"/>
    <w:rsid w:val="17C5460C"/>
    <w:rsid w:val="17C6208D"/>
    <w:rsid w:val="17E61590"/>
    <w:rsid w:val="18345F44"/>
    <w:rsid w:val="18434EDA"/>
    <w:rsid w:val="185B5E04"/>
    <w:rsid w:val="185D1307"/>
    <w:rsid w:val="185E1740"/>
    <w:rsid w:val="18844A4A"/>
    <w:rsid w:val="18870CA2"/>
    <w:rsid w:val="189B6BED"/>
    <w:rsid w:val="189C686D"/>
    <w:rsid w:val="18B07A8C"/>
    <w:rsid w:val="18BB389F"/>
    <w:rsid w:val="18DF3E5F"/>
    <w:rsid w:val="18E36FE2"/>
    <w:rsid w:val="18E81737"/>
    <w:rsid w:val="18EA23E1"/>
    <w:rsid w:val="18F71505"/>
    <w:rsid w:val="191F13C5"/>
    <w:rsid w:val="192148C8"/>
    <w:rsid w:val="197B045A"/>
    <w:rsid w:val="199A6852"/>
    <w:rsid w:val="19AA0FA9"/>
    <w:rsid w:val="19CA72DF"/>
    <w:rsid w:val="1A0F12A6"/>
    <w:rsid w:val="1A3D282B"/>
    <w:rsid w:val="1A676DEC"/>
    <w:rsid w:val="1ABB4669"/>
    <w:rsid w:val="1AD70716"/>
    <w:rsid w:val="1B1230DB"/>
    <w:rsid w:val="1B1A4683"/>
    <w:rsid w:val="1B5B6771"/>
    <w:rsid w:val="1BD937BC"/>
    <w:rsid w:val="1BE56EDA"/>
    <w:rsid w:val="1BFA7574"/>
    <w:rsid w:val="1C80524F"/>
    <w:rsid w:val="1C8B6E63"/>
    <w:rsid w:val="1CBD224B"/>
    <w:rsid w:val="1CE54D68"/>
    <w:rsid w:val="1CEA6E7C"/>
    <w:rsid w:val="1CFF359F"/>
    <w:rsid w:val="1D076AC0"/>
    <w:rsid w:val="1D1247BD"/>
    <w:rsid w:val="1D166A47"/>
    <w:rsid w:val="1D461794"/>
    <w:rsid w:val="1DAD243E"/>
    <w:rsid w:val="1DB652CB"/>
    <w:rsid w:val="1DBF39DD"/>
    <w:rsid w:val="1DC25D24"/>
    <w:rsid w:val="1DDE2C0D"/>
    <w:rsid w:val="1E253381"/>
    <w:rsid w:val="1E726D03"/>
    <w:rsid w:val="1E7329C6"/>
    <w:rsid w:val="1E7C35B0"/>
    <w:rsid w:val="1E8B65A8"/>
    <w:rsid w:val="1EB83BF5"/>
    <w:rsid w:val="1ED9658A"/>
    <w:rsid w:val="1EE57651"/>
    <w:rsid w:val="1F0C7DFB"/>
    <w:rsid w:val="1F597EFB"/>
    <w:rsid w:val="1F853360"/>
    <w:rsid w:val="1FBB5A59"/>
    <w:rsid w:val="1FCE0412"/>
    <w:rsid w:val="1FE53362"/>
    <w:rsid w:val="1FE83D1D"/>
    <w:rsid w:val="1FED61F0"/>
    <w:rsid w:val="20180ACB"/>
    <w:rsid w:val="201F4440"/>
    <w:rsid w:val="204750FD"/>
    <w:rsid w:val="205D0CF2"/>
    <w:rsid w:val="206C2341"/>
    <w:rsid w:val="207A3855"/>
    <w:rsid w:val="208A3AF0"/>
    <w:rsid w:val="209918BD"/>
    <w:rsid w:val="20A52531"/>
    <w:rsid w:val="20B34CB4"/>
    <w:rsid w:val="20BE0AC7"/>
    <w:rsid w:val="20C4714F"/>
    <w:rsid w:val="21222D6A"/>
    <w:rsid w:val="21323004"/>
    <w:rsid w:val="2143073E"/>
    <w:rsid w:val="217F7880"/>
    <w:rsid w:val="21A864C6"/>
    <w:rsid w:val="21DD569B"/>
    <w:rsid w:val="2237702E"/>
    <w:rsid w:val="22384AB0"/>
    <w:rsid w:val="22727213"/>
    <w:rsid w:val="228E1B8D"/>
    <w:rsid w:val="22D24CAE"/>
    <w:rsid w:val="22D66F38"/>
    <w:rsid w:val="22F87608"/>
    <w:rsid w:val="23092C0A"/>
    <w:rsid w:val="23567486"/>
    <w:rsid w:val="235B7191"/>
    <w:rsid w:val="235F5362"/>
    <w:rsid w:val="236F4D83"/>
    <w:rsid w:val="23A11E84"/>
    <w:rsid w:val="23A30DE4"/>
    <w:rsid w:val="23B00E19"/>
    <w:rsid w:val="23C358BC"/>
    <w:rsid w:val="23CF6666"/>
    <w:rsid w:val="24140B3E"/>
    <w:rsid w:val="24164041"/>
    <w:rsid w:val="24187544"/>
    <w:rsid w:val="244B0C98"/>
    <w:rsid w:val="244E1C1C"/>
    <w:rsid w:val="24E60E96"/>
    <w:rsid w:val="254D53C2"/>
    <w:rsid w:val="25E22033"/>
    <w:rsid w:val="26354118"/>
    <w:rsid w:val="265708B3"/>
    <w:rsid w:val="26DC1351"/>
    <w:rsid w:val="26F1291B"/>
    <w:rsid w:val="27226242"/>
    <w:rsid w:val="27264C48"/>
    <w:rsid w:val="27536A11"/>
    <w:rsid w:val="27971AD4"/>
    <w:rsid w:val="279E360D"/>
    <w:rsid w:val="27B614BF"/>
    <w:rsid w:val="28CE5CB7"/>
    <w:rsid w:val="28F06301"/>
    <w:rsid w:val="291A711F"/>
    <w:rsid w:val="293D54F6"/>
    <w:rsid w:val="29543F9A"/>
    <w:rsid w:val="29552CDF"/>
    <w:rsid w:val="295D49CD"/>
    <w:rsid w:val="296E2584"/>
    <w:rsid w:val="29A84CE7"/>
    <w:rsid w:val="29B30AFA"/>
    <w:rsid w:val="29B7134C"/>
    <w:rsid w:val="29EF2132"/>
    <w:rsid w:val="2A64509A"/>
    <w:rsid w:val="2A8320CC"/>
    <w:rsid w:val="2AA6009D"/>
    <w:rsid w:val="2AC94A76"/>
    <w:rsid w:val="2B1E7D4C"/>
    <w:rsid w:val="2B444708"/>
    <w:rsid w:val="2B490B90"/>
    <w:rsid w:val="2B986607"/>
    <w:rsid w:val="2BAB53B1"/>
    <w:rsid w:val="2BB722B8"/>
    <w:rsid w:val="2BC17555"/>
    <w:rsid w:val="2C0F0D1A"/>
    <w:rsid w:val="2C7E318B"/>
    <w:rsid w:val="2C825415"/>
    <w:rsid w:val="2C9762B4"/>
    <w:rsid w:val="2CAD0457"/>
    <w:rsid w:val="2CBD3F75"/>
    <w:rsid w:val="2CD10A17"/>
    <w:rsid w:val="2CE27B62"/>
    <w:rsid w:val="2D040E66"/>
    <w:rsid w:val="2D0F2B42"/>
    <w:rsid w:val="2D455153"/>
    <w:rsid w:val="2D4E3864"/>
    <w:rsid w:val="2DDF78D0"/>
    <w:rsid w:val="2E67652F"/>
    <w:rsid w:val="2EEB458A"/>
    <w:rsid w:val="2F194CF3"/>
    <w:rsid w:val="2F1E025C"/>
    <w:rsid w:val="2F2B352D"/>
    <w:rsid w:val="2F52313D"/>
    <w:rsid w:val="2F5716BB"/>
    <w:rsid w:val="2F806FFC"/>
    <w:rsid w:val="2F85259C"/>
    <w:rsid w:val="2F9C03F4"/>
    <w:rsid w:val="2FA70495"/>
    <w:rsid w:val="2FA923BE"/>
    <w:rsid w:val="3064235D"/>
    <w:rsid w:val="30AE1C6C"/>
    <w:rsid w:val="30BE1283"/>
    <w:rsid w:val="30DF5CBE"/>
    <w:rsid w:val="313047C4"/>
    <w:rsid w:val="31311361"/>
    <w:rsid w:val="31A041CB"/>
    <w:rsid w:val="31C72739"/>
    <w:rsid w:val="31E43DF4"/>
    <w:rsid w:val="31F44502"/>
    <w:rsid w:val="320A1B6C"/>
    <w:rsid w:val="320D762A"/>
    <w:rsid w:val="323A2127"/>
    <w:rsid w:val="324D4608"/>
    <w:rsid w:val="324E3917"/>
    <w:rsid w:val="32726CAB"/>
    <w:rsid w:val="328C11FD"/>
    <w:rsid w:val="32B25BB9"/>
    <w:rsid w:val="32CD7A68"/>
    <w:rsid w:val="33227172"/>
    <w:rsid w:val="332770DC"/>
    <w:rsid w:val="33341945"/>
    <w:rsid w:val="333E16CD"/>
    <w:rsid w:val="336530DF"/>
    <w:rsid w:val="336A5368"/>
    <w:rsid w:val="337B0E24"/>
    <w:rsid w:val="338D7EAF"/>
    <w:rsid w:val="339E453D"/>
    <w:rsid w:val="33E23D2D"/>
    <w:rsid w:val="33E54CB2"/>
    <w:rsid w:val="33FF6896"/>
    <w:rsid w:val="342F2EC4"/>
    <w:rsid w:val="343A21BD"/>
    <w:rsid w:val="343F5CF8"/>
    <w:rsid w:val="34413D46"/>
    <w:rsid w:val="34463A51"/>
    <w:rsid w:val="344E66A3"/>
    <w:rsid w:val="349A7F5B"/>
    <w:rsid w:val="34A67C8E"/>
    <w:rsid w:val="34CA77B0"/>
    <w:rsid w:val="34CB4B38"/>
    <w:rsid w:val="34E116D1"/>
    <w:rsid w:val="34EA0CDC"/>
    <w:rsid w:val="351D0231"/>
    <w:rsid w:val="354B7A7C"/>
    <w:rsid w:val="354E1D21"/>
    <w:rsid w:val="35563706"/>
    <w:rsid w:val="35584B93"/>
    <w:rsid w:val="355B7D16"/>
    <w:rsid w:val="356A34B2"/>
    <w:rsid w:val="359C33E3"/>
    <w:rsid w:val="35DE2D5F"/>
    <w:rsid w:val="367E5C89"/>
    <w:rsid w:val="36950A77"/>
    <w:rsid w:val="36956799"/>
    <w:rsid w:val="36AC41C0"/>
    <w:rsid w:val="36C07FDA"/>
    <w:rsid w:val="36FB77C2"/>
    <w:rsid w:val="37036DCD"/>
    <w:rsid w:val="37445E11"/>
    <w:rsid w:val="375201D1"/>
    <w:rsid w:val="37930C3B"/>
    <w:rsid w:val="37C3031A"/>
    <w:rsid w:val="37E551C2"/>
    <w:rsid w:val="37F7095F"/>
    <w:rsid w:val="3830653A"/>
    <w:rsid w:val="38350B4C"/>
    <w:rsid w:val="384719E3"/>
    <w:rsid w:val="38701019"/>
    <w:rsid w:val="388108C3"/>
    <w:rsid w:val="38E505E8"/>
    <w:rsid w:val="38EF5674"/>
    <w:rsid w:val="38F10BEE"/>
    <w:rsid w:val="38F165F8"/>
    <w:rsid w:val="3905309B"/>
    <w:rsid w:val="39436501"/>
    <w:rsid w:val="39B56CCD"/>
    <w:rsid w:val="39C24715"/>
    <w:rsid w:val="39D114EA"/>
    <w:rsid w:val="39E27206"/>
    <w:rsid w:val="39E756F8"/>
    <w:rsid w:val="3A012039"/>
    <w:rsid w:val="3A157C80"/>
    <w:rsid w:val="3A39388A"/>
    <w:rsid w:val="3A445FA5"/>
    <w:rsid w:val="3A476F2A"/>
    <w:rsid w:val="3A740CF3"/>
    <w:rsid w:val="3AA976C2"/>
    <w:rsid w:val="3AF01941"/>
    <w:rsid w:val="3B27401A"/>
    <w:rsid w:val="3B77509E"/>
    <w:rsid w:val="3B8D7241"/>
    <w:rsid w:val="3B993054"/>
    <w:rsid w:val="3BB13F7E"/>
    <w:rsid w:val="3BBB6188"/>
    <w:rsid w:val="3BBE3130"/>
    <w:rsid w:val="3BC64E1D"/>
    <w:rsid w:val="3BCB12A4"/>
    <w:rsid w:val="3BE01039"/>
    <w:rsid w:val="3C180DD4"/>
    <w:rsid w:val="3C3379CF"/>
    <w:rsid w:val="3C452236"/>
    <w:rsid w:val="3C7E45CB"/>
    <w:rsid w:val="3C8B38E1"/>
    <w:rsid w:val="3C957A74"/>
    <w:rsid w:val="3CAC751D"/>
    <w:rsid w:val="3CD817E2"/>
    <w:rsid w:val="3D045B29"/>
    <w:rsid w:val="3D3E1186"/>
    <w:rsid w:val="3DA70BB6"/>
    <w:rsid w:val="3DCB25B5"/>
    <w:rsid w:val="3DCC1CEF"/>
    <w:rsid w:val="3DCC5572"/>
    <w:rsid w:val="3DCE51F2"/>
    <w:rsid w:val="3DE73B9D"/>
    <w:rsid w:val="3DEC38A8"/>
    <w:rsid w:val="3DFE37C3"/>
    <w:rsid w:val="3E3D6B2B"/>
    <w:rsid w:val="3E5B1339"/>
    <w:rsid w:val="3E65226D"/>
    <w:rsid w:val="3E6853F0"/>
    <w:rsid w:val="3E9A0897"/>
    <w:rsid w:val="3EF7014A"/>
    <w:rsid w:val="3F040AF2"/>
    <w:rsid w:val="3F094F7A"/>
    <w:rsid w:val="3F464DDE"/>
    <w:rsid w:val="3F64438F"/>
    <w:rsid w:val="3F822649"/>
    <w:rsid w:val="3F8B424E"/>
    <w:rsid w:val="3F8C7AD1"/>
    <w:rsid w:val="3FBF1225"/>
    <w:rsid w:val="3FD768CC"/>
    <w:rsid w:val="3FF213FE"/>
    <w:rsid w:val="400A03A0"/>
    <w:rsid w:val="40536215"/>
    <w:rsid w:val="40842268"/>
    <w:rsid w:val="40870703"/>
    <w:rsid w:val="40F847A5"/>
    <w:rsid w:val="40FE77A8"/>
    <w:rsid w:val="41181DC2"/>
    <w:rsid w:val="41340D87"/>
    <w:rsid w:val="41660CD6"/>
    <w:rsid w:val="417D267F"/>
    <w:rsid w:val="41BC1F64"/>
    <w:rsid w:val="41CA6CFC"/>
    <w:rsid w:val="41ED5810"/>
    <w:rsid w:val="41F54C3C"/>
    <w:rsid w:val="42372DD9"/>
    <w:rsid w:val="42744F96"/>
    <w:rsid w:val="42DA60A2"/>
    <w:rsid w:val="42F629C9"/>
    <w:rsid w:val="43152965"/>
    <w:rsid w:val="431F762D"/>
    <w:rsid w:val="432D6943"/>
    <w:rsid w:val="432F1E46"/>
    <w:rsid w:val="43850656"/>
    <w:rsid w:val="43916667"/>
    <w:rsid w:val="43AC0516"/>
    <w:rsid w:val="43C967C1"/>
    <w:rsid w:val="43F87310"/>
    <w:rsid w:val="4401219E"/>
    <w:rsid w:val="442D64E6"/>
    <w:rsid w:val="445033D6"/>
    <w:rsid w:val="445E2F6B"/>
    <w:rsid w:val="446C50D1"/>
    <w:rsid w:val="446D0C2A"/>
    <w:rsid w:val="446F6056"/>
    <w:rsid w:val="448C1D82"/>
    <w:rsid w:val="44B31EE6"/>
    <w:rsid w:val="454F78C2"/>
    <w:rsid w:val="4597133B"/>
    <w:rsid w:val="45BD0E2D"/>
    <w:rsid w:val="45E44D6F"/>
    <w:rsid w:val="462753A7"/>
    <w:rsid w:val="46282E28"/>
    <w:rsid w:val="46360842"/>
    <w:rsid w:val="468D0D5B"/>
    <w:rsid w:val="46C74BF2"/>
    <w:rsid w:val="46D61CC7"/>
    <w:rsid w:val="47012B0C"/>
    <w:rsid w:val="47123B10"/>
    <w:rsid w:val="47330D5C"/>
    <w:rsid w:val="47340B7A"/>
    <w:rsid w:val="47367762"/>
    <w:rsid w:val="477A4167"/>
    <w:rsid w:val="478C04F1"/>
    <w:rsid w:val="4791381B"/>
    <w:rsid w:val="47CF445E"/>
    <w:rsid w:val="47E9088B"/>
    <w:rsid w:val="47FD273B"/>
    <w:rsid w:val="481D053F"/>
    <w:rsid w:val="482734DB"/>
    <w:rsid w:val="48285DF1"/>
    <w:rsid w:val="483E672F"/>
    <w:rsid w:val="48981928"/>
    <w:rsid w:val="48B721DD"/>
    <w:rsid w:val="48C72033"/>
    <w:rsid w:val="48CB6F80"/>
    <w:rsid w:val="48E74F2A"/>
    <w:rsid w:val="49333D25"/>
    <w:rsid w:val="49582C60"/>
    <w:rsid w:val="49C45812"/>
    <w:rsid w:val="4A23362D"/>
    <w:rsid w:val="4A624CDC"/>
    <w:rsid w:val="4A8F075E"/>
    <w:rsid w:val="4AB42F1C"/>
    <w:rsid w:val="4AE820F1"/>
    <w:rsid w:val="4B3969F9"/>
    <w:rsid w:val="4B403E05"/>
    <w:rsid w:val="4B984F82"/>
    <w:rsid w:val="4B9A5798"/>
    <w:rsid w:val="4BD06E0C"/>
    <w:rsid w:val="4BEC649C"/>
    <w:rsid w:val="4C0009C0"/>
    <w:rsid w:val="4C527DB0"/>
    <w:rsid w:val="4C7166F5"/>
    <w:rsid w:val="4C766400"/>
    <w:rsid w:val="4C8E3AA7"/>
    <w:rsid w:val="4CD06ED6"/>
    <w:rsid w:val="4CD944C9"/>
    <w:rsid w:val="4D446D76"/>
    <w:rsid w:val="4D457367"/>
    <w:rsid w:val="4D6E0B97"/>
    <w:rsid w:val="4D6E2635"/>
    <w:rsid w:val="4DC0511E"/>
    <w:rsid w:val="4DD90246"/>
    <w:rsid w:val="4DE22373"/>
    <w:rsid w:val="4E2D7CD0"/>
    <w:rsid w:val="4E300C55"/>
    <w:rsid w:val="4E3605DF"/>
    <w:rsid w:val="4E41357D"/>
    <w:rsid w:val="4E455B77"/>
    <w:rsid w:val="4E753947"/>
    <w:rsid w:val="4E856160"/>
    <w:rsid w:val="4E8B2268"/>
    <w:rsid w:val="4E932EF7"/>
    <w:rsid w:val="4E9B0304"/>
    <w:rsid w:val="4EB878B4"/>
    <w:rsid w:val="4EB94D8A"/>
    <w:rsid w:val="4ED22D42"/>
    <w:rsid w:val="4EEB3586"/>
    <w:rsid w:val="4EF1548F"/>
    <w:rsid w:val="4F105D44"/>
    <w:rsid w:val="4F167C4E"/>
    <w:rsid w:val="4F3860E4"/>
    <w:rsid w:val="4F9B372A"/>
    <w:rsid w:val="4FAA1E3F"/>
    <w:rsid w:val="4FAC3858"/>
    <w:rsid w:val="4FAD6EC7"/>
    <w:rsid w:val="4FD92979"/>
    <w:rsid w:val="5007085B"/>
    <w:rsid w:val="500E6800"/>
    <w:rsid w:val="504B5ACC"/>
    <w:rsid w:val="5088682A"/>
    <w:rsid w:val="50E769AC"/>
    <w:rsid w:val="511F5AA4"/>
    <w:rsid w:val="51252566"/>
    <w:rsid w:val="514D75E0"/>
    <w:rsid w:val="514E2D70"/>
    <w:rsid w:val="515526FB"/>
    <w:rsid w:val="5171202B"/>
    <w:rsid w:val="517C1387"/>
    <w:rsid w:val="51CD4943"/>
    <w:rsid w:val="51EF5042"/>
    <w:rsid w:val="521A11BF"/>
    <w:rsid w:val="522265CC"/>
    <w:rsid w:val="52373722"/>
    <w:rsid w:val="524A49C6"/>
    <w:rsid w:val="52811E68"/>
    <w:rsid w:val="52940E89"/>
    <w:rsid w:val="52995311"/>
    <w:rsid w:val="52A56BA5"/>
    <w:rsid w:val="52AC6530"/>
    <w:rsid w:val="52B04F36"/>
    <w:rsid w:val="52BA681E"/>
    <w:rsid w:val="52CB6DE5"/>
    <w:rsid w:val="52D65176"/>
    <w:rsid w:val="52E10F88"/>
    <w:rsid w:val="531526DC"/>
    <w:rsid w:val="53282D48"/>
    <w:rsid w:val="535321C1"/>
    <w:rsid w:val="539058A9"/>
    <w:rsid w:val="53FB16D5"/>
    <w:rsid w:val="53FB210B"/>
    <w:rsid w:val="54011E6C"/>
    <w:rsid w:val="54525967"/>
    <w:rsid w:val="549C125E"/>
    <w:rsid w:val="54AA0574"/>
    <w:rsid w:val="54AD6F7A"/>
    <w:rsid w:val="54DA0D43"/>
    <w:rsid w:val="54E219D3"/>
    <w:rsid w:val="54E9135D"/>
    <w:rsid w:val="5513598C"/>
    <w:rsid w:val="553F42EB"/>
    <w:rsid w:val="55487179"/>
    <w:rsid w:val="554E2794"/>
    <w:rsid w:val="55723134"/>
    <w:rsid w:val="558961E0"/>
    <w:rsid w:val="55AC0DF6"/>
    <w:rsid w:val="55AD491E"/>
    <w:rsid w:val="55FF0EA5"/>
    <w:rsid w:val="56532B2E"/>
    <w:rsid w:val="5692750E"/>
    <w:rsid w:val="56B6734F"/>
    <w:rsid w:val="56D20E7E"/>
    <w:rsid w:val="56FE2FC7"/>
    <w:rsid w:val="5714516A"/>
    <w:rsid w:val="572F7019"/>
    <w:rsid w:val="57372E1D"/>
    <w:rsid w:val="57435CBA"/>
    <w:rsid w:val="57574F45"/>
    <w:rsid w:val="575B3360"/>
    <w:rsid w:val="577803E1"/>
    <w:rsid w:val="57796194"/>
    <w:rsid w:val="577E29ED"/>
    <w:rsid w:val="579F0FCA"/>
    <w:rsid w:val="57D10DA1"/>
    <w:rsid w:val="57D863E5"/>
    <w:rsid w:val="57FE63ED"/>
    <w:rsid w:val="58163A93"/>
    <w:rsid w:val="5860518C"/>
    <w:rsid w:val="58882ACE"/>
    <w:rsid w:val="58A30152"/>
    <w:rsid w:val="58A310F9"/>
    <w:rsid w:val="58C603B4"/>
    <w:rsid w:val="58E23029"/>
    <w:rsid w:val="593D5A74"/>
    <w:rsid w:val="59C25874"/>
    <w:rsid w:val="59FD5EB2"/>
    <w:rsid w:val="5A325088"/>
    <w:rsid w:val="5A5F349E"/>
    <w:rsid w:val="5A6E1669"/>
    <w:rsid w:val="5A9427A6"/>
    <w:rsid w:val="5AD03C8C"/>
    <w:rsid w:val="5AEB22B8"/>
    <w:rsid w:val="5B140EFE"/>
    <w:rsid w:val="5B3845B5"/>
    <w:rsid w:val="5B4D6AD9"/>
    <w:rsid w:val="5B697EEF"/>
    <w:rsid w:val="5B8411B1"/>
    <w:rsid w:val="5B9E55DE"/>
    <w:rsid w:val="5C235838"/>
    <w:rsid w:val="5C5B4738"/>
    <w:rsid w:val="5C60569C"/>
    <w:rsid w:val="5C7B79CB"/>
    <w:rsid w:val="5C841FC5"/>
    <w:rsid w:val="5CB702A9"/>
    <w:rsid w:val="5D4603D9"/>
    <w:rsid w:val="5D556EAE"/>
    <w:rsid w:val="5DA26FAD"/>
    <w:rsid w:val="5DE27D97"/>
    <w:rsid w:val="5E463385"/>
    <w:rsid w:val="5E9033B3"/>
    <w:rsid w:val="5E9D2758"/>
    <w:rsid w:val="5EA536E9"/>
    <w:rsid w:val="5EAE2963"/>
    <w:rsid w:val="5ED91228"/>
    <w:rsid w:val="5EDA6CAA"/>
    <w:rsid w:val="5EE62ABD"/>
    <w:rsid w:val="5F0458F0"/>
    <w:rsid w:val="5F3054BA"/>
    <w:rsid w:val="5F6A672D"/>
    <w:rsid w:val="5F773FA2"/>
    <w:rsid w:val="5F906BA5"/>
    <w:rsid w:val="6020728F"/>
    <w:rsid w:val="6074484D"/>
    <w:rsid w:val="60AA14A4"/>
    <w:rsid w:val="60AF11AF"/>
    <w:rsid w:val="60BA1313"/>
    <w:rsid w:val="60BC0069"/>
    <w:rsid w:val="616C6FE3"/>
    <w:rsid w:val="61D87997"/>
    <w:rsid w:val="61EA67EE"/>
    <w:rsid w:val="62112BCB"/>
    <w:rsid w:val="62115573"/>
    <w:rsid w:val="62166177"/>
    <w:rsid w:val="622542CF"/>
    <w:rsid w:val="626052F2"/>
    <w:rsid w:val="62622A72"/>
    <w:rsid w:val="6264757B"/>
    <w:rsid w:val="62736511"/>
    <w:rsid w:val="62A0195F"/>
    <w:rsid w:val="62B96C85"/>
    <w:rsid w:val="62C5631B"/>
    <w:rsid w:val="634A2CF1"/>
    <w:rsid w:val="63645C52"/>
    <w:rsid w:val="63901267"/>
    <w:rsid w:val="639D057D"/>
    <w:rsid w:val="63C24F39"/>
    <w:rsid w:val="63D46E7F"/>
    <w:rsid w:val="64276A46"/>
    <w:rsid w:val="645748D3"/>
    <w:rsid w:val="649821B1"/>
    <w:rsid w:val="649C2A9E"/>
    <w:rsid w:val="64F2562B"/>
    <w:rsid w:val="6525230A"/>
    <w:rsid w:val="654F59C5"/>
    <w:rsid w:val="655679DB"/>
    <w:rsid w:val="656A1DF2"/>
    <w:rsid w:val="656F7092"/>
    <w:rsid w:val="658F67AE"/>
    <w:rsid w:val="65954E34"/>
    <w:rsid w:val="65B433A9"/>
    <w:rsid w:val="65BE3A7A"/>
    <w:rsid w:val="65D84624"/>
    <w:rsid w:val="660E127B"/>
    <w:rsid w:val="66325FB7"/>
    <w:rsid w:val="66562CF4"/>
    <w:rsid w:val="666D4B17"/>
    <w:rsid w:val="66803B38"/>
    <w:rsid w:val="66A717F9"/>
    <w:rsid w:val="66C40DA9"/>
    <w:rsid w:val="66EB31E7"/>
    <w:rsid w:val="67065096"/>
    <w:rsid w:val="67092797"/>
    <w:rsid w:val="676B283C"/>
    <w:rsid w:val="67986253"/>
    <w:rsid w:val="67D853EE"/>
    <w:rsid w:val="67F10B8E"/>
    <w:rsid w:val="681456E1"/>
    <w:rsid w:val="68161650"/>
    <w:rsid w:val="682254AB"/>
    <w:rsid w:val="683B3E0E"/>
    <w:rsid w:val="68A94746"/>
    <w:rsid w:val="68D63E08"/>
    <w:rsid w:val="69031659"/>
    <w:rsid w:val="69171787"/>
    <w:rsid w:val="69310EA3"/>
    <w:rsid w:val="698E59B9"/>
    <w:rsid w:val="69925AC9"/>
    <w:rsid w:val="699B4CCF"/>
    <w:rsid w:val="69A64A0E"/>
    <w:rsid w:val="69B57C9A"/>
    <w:rsid w:val="69EE4AD9"/>
    <w:rsid w:val="69F71B66"/>
    <w:rsid w:val="6A2F326E"/>
    <w:rsid w:val="6A464686"/>
    <w:rsid w:val="6A755CB7"/>
    <w:rsid w:val="6A7C5642"/>
    <w:rsid w:val="6AA27A80"/>
    <w:rsid w:val="6AB16F13"/>
    <w:rsid w:val="6AE74CF1"/>
    <w:rsid w:val="6B0B3C2C"/>
    <w:rsid w:val="6B113937"/>
    <w:rsid w:val="6B2E7664"/>
    <w:rsid w:val="6B31500D"/>
    <w:rsid w:val="6B3C2F0C"/>
    <w:rsid w:val="6B562DA7"/>
    <w:rsid w:val="6B845E74"/>
    <w:rsid w:val="6B996D13"/>
    <w:rsid w:val="6BAF0C41"/>
    <w:rsid w:val="6C0F7FD7"/>
    <w:rsid w:val="6C105A58"/>
    <w:rsid w:val="6C141EE0"/>
    <w:rsid w:val="6C1F1A5F"/>
    <w:rsid w:val="6C2814C5"/>
    <w:rsid w:val="6C564708"/>
    <w:rsid w:val="6C8F6574"/>
    <w:rsid w:val="6CAB0197"/>
    <w:rsid w:val="6CC56480"/>
    <w:rsid w:val="6CDF0A7D"/>
    <w:rsid w:val="6CE547B7"/>
    <w:rsid w:val="6D51156A"/>
    <w:rsid w:val="6D806BB4"/>
    <w:rsid w:val="6DA027CB"/>
    <w:rsid w:val="6DC37CCE"/>
    <w:rsid w:val="6DC463A3"/>
    <w:rsid w:val="6DE32C4C"/>
    <w:rsid w:val="6DE830E0"/>
    <w:rsid w:val="6E1C5C63"/>
    <w:rsid w:val="6E2C4ACE"/>
    <w:rsid w:val="6E310F56"/>
    <w:rsid w:val="6E6E2FB9"/>
    <w:rsid w:val="6E7064BC"/>
    <w:rsid w:val="6E7603C5"/>
    <w:rsid w:val="6E7F0FDB"/>
    <w:rsid w:val="6E961F7F"/>
    <w:rsid w:val="6EBB0EBA"/>
    <w:rsid w:val="6EFA1CA3"/>
    <w:rsid w:val="6F181253"/>
    <w:rsid w:val="6F416B95"/>
    <w:rsid w:val="6F460A9E"/>
    <w:rsid w:val="6F6438D1"/>
    <w:rsid w:val="6FB87AD8"/>
    <w:rsid w:val="6FBC50D0"/>
    <w:rsid w:val="6FE264A0"/>
    <w:rsid w:val="700730DA"/>
    <w:rsid w:val="70471FCE"/>
    <w:rsid w:val="70527CD6"/>
    <w:rsid w:val="70954F1B"/>
    <w:rsid w:val="70D23AA8"/>
    <w:rsid w:val="70EF1171"/>
    <w:rsid w:val="71072C7D"/>
    <w:rsid w:val="71130C31"/>
    <w:rsid w:val="71167A14"/>
    <w:rsid w:val="712F05BE"/>
    <w:rsid w:val="712F63C0"/>
    <w:rsid w:val="713F665A"/>
    <w:rsid w:val="714275DF"/>
    <w:rsid w:val="714838BE"/>
    <w:rsid w:val="71C92D3B"/>
    <w:rsid w:val="71CB623E"/>
    <w:rsid w:val="72010916"/>
    <w:rsid w:val="72026398"/>
    <w:rsid w:val="720802A1"/>
    <w:rsid w:val="722D5072"/>
    <w:rsid w:val="723B55F8"/>
    <w:rsid w:val="72543647"/>
    <w:rsid w:val="729C0B15"/>
    <w:rsid w:val="72AF1D34"/>
    <w:rsid w:val="72B95EC7"/>
    <w:rsid w:val="73075AAA"/>
    <w:rsid w:val="733A64F8"/>
    <w:rsid w:val="73505624"/>
    <w:rsid w:val="740236A1"/>
    <w:rsid w:val="740238DF"/>
    <w:rsid w:val="74312230"/>
    <w:rsid w:val="74363DC9"/>
    <w:rsid w:val="743D4984"/>
    <w:rsid w:val="749D155F"/>
    <w:rsid w:val="74DF3C77"/>
    <w:rsid w:val="7510601B"/>
    <w:rsid w:val="752C20C8"/>
    <w:rsid w:val="75795A4A"/>
    <w:rsid w:val="75880263"/>
    <w:rsid w:val="75BB5227"/>
    <w:rsid w:val="75C03C40"/>
    <w:rsid w:val="75C830D4"/>
    <w:rsid w:val="75F771BF"/>
    <w:rsid w:val="7629236B"/>
    <w:rsid w:val="762F6473"/>
    <w:rsid w:val="765566B2"/>
    <w:rsid w:val="766D3D59"/>
    <w:rsid w:val="76A42E74"/>
    <w:rsid w:val="76B56D56"/>
    <w:rsid w:val="76DA3ED0"/>
    <w:rsid w:val="76F663BC"/>
    <w:rsid w:val="77000D49"/>
    <w:rsid w:val="776261AB"/>
    <w:rsid w:val="7787297F"/>
    <w:rsid w:val="779202B8"/>
    <w:rsid w:val="77F75A5E"/>
    <w:rsid w:val="780E7E9B"/>
    <w:rsid w:val="78284FE3"/>
    <w:rsid w:val="782A0C8C"/>
    <w:rsid w:val="786F2225"/>
    <w:rsid w:val="78707CA6"/>
    <w:rsid w:val="78A029F4"/>
    <w:rsid w:val="78D16A46"/>
    <w:rsid w:val="78DA18D4"/>
    <w:rsid w:val="78FE2D8D"/>
    <w:rsid w:val="79B4528C"/>
    <w:rsid w:val="79CB24E1"/>
    <w:rsid w:val="79FE2930"/>
    <w:rsid w:val="7A0635C0"/>
    <w:rsid w:val="7A186D5D"/>
    <w:rsid w:val="7A2F2206"/>
    <w:rsid w:val="7A3E119B"/>
    <w:rsid w:val="7A4F1436"/>
    <w:rsid w:val="7A607152"/>
    <w:rsid w:val="7A742879"/>
    <w:rsid w:val="7A7C4269"/>
    <w:rsid w:val="7AB349DD"/>
    <w:rsid w:val="7AF741CD"/>
    <w:rsid w:val="7B0B2E6E"/>
    <w:rsid w:val="7B4A03D4"/>
    <w:rsid w:val="7B580A0B"/>
    <w:rsid w:val="7B652283"/>
    <w:rsid w:val="7BAC6A85"/>
    <w:rsid w:val="7C1C072C"/>
    <w:rsid w:val="7C8E388C"/>
    <w:rsid w:val="7C8F243F"/>
    <w:rsid w:val="7C9064ED"/>
    <w:rsid w:val="7C9944BA"/>
    <w:rsid w:val="7C9F5482"/>
    <w:rsid w:val="7CD623A3"/>
    <w:rsid w:val="7CDD6540"/>
    <w:rsid w:val="7CF53C93"/>
    <w:rsid w:val="7D3540DA"/>
    <w:rsid w:val="7D3E1B08"/>
    <w:rsid w:val="7D541AAE"/>
    <w:rsid w:val="7DF2702E"/>
    <w:rsid w:val="7E0405CD"/>
    <w:rsid w:val="7E1C5C73"/>
    <w:rsid w:val="7E6418EB"/>
    <w:rsid w:val="7E734104"/>
    <w:rsid w:val="7E7A3A8F"/>
    <w:rsid w:val="7EC85D8C"/>
    <w:rsid w:val="7ECF5717"/>
    <w:rsid w:val="7EDE37B3"/>
    <w:rsid w:val="7EFF6450"/>
    <w:rsid w:val="7F13134E"/>
    <w:rsid w:val="7F256126"/>
    <w:rsid w:val="7F261F4B"/>
    <w:rsid w:val="7F294B2C"/>
    <w:rsid w:val="7F33516E"/>
    <w:rsid w:val="7F3E7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qFormat="1" w:uiPriority="99" w:semiHidden="0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kern w:val="2"/>
      <w:sz w:val="22"/>
      <w:szCs w:val="22"/>
      <w:lang w:val="pt-BR" w:eastAsia="en-US" w:bidi="ar-SA"/>
      <w14:ligatures w14:val="standardContextual"/>
    </w:rPr>
  </w:style>
  <w:style w:type="paragraph" w:styleId="2">
    <w:name w:val="heading 1"/>
    <w:basedOn w:val="1"/>
    <w:next w:val="1"/>
    <w:link w:val="21"/>
    <w:qFormat/>
    <w:uiPriority w:val="9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3">
    <w:name w:val="heading 2"/>
    <w:basedOn w:val="1"/>
    <w:next w:val="1"/>
    <w:link w:val="22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4">
    <w:name w:val="heading 3"/>
    <w:basedOn w:val="1"/>
    <w:next w:val="1"/>
    <w:link w:val="23"/>
    <w:semiHidden/>
    <w:unhideWhenUsed/>
    <w:qFormat/>
    <w:uiPriority w:val="9"/>
    <w:pPr>
      <w:keepNext/>
      <w:keepLines/>
      <w:spacing w:before="160" w:after="80"/>
      <w:outlineLvl w:val="2"/>
    </w:pPr>
    <w:rPr>
      <w:rFonts w:eastAsiaTheme="majorEastAsia" w:cstheme="majorBidi"/>
      <w:color w:val="104862" w:themeColor="accent1" w:themeShade="BF"/>
      <w:sz w:val="28"/>
      <w:szCs w:val="28"/>
    </w:rPr>
  </w:style>
  <w:style w:type="paragraph" w:styleId="5">
    <w:name w:val="heading 4"/>
    <w:basedOn w:val="1"/>
    <w:next w:val="1"/>
    <w:link w:val="24"/>
    <w:semiHidden/>
    <w:unhideWhenUsed/>
    <w:qFormat/>
    <w:uiPriority w:val="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104862" w:themeColor="accent1" w:themeShade="BF"/>
    </w:rPr>
  </w:style>
  <w:style w:type="paragraph" w:styleId="6">
    <w:name w:val="heading 5"/>
    <w:basedOn w:val="1"/>
    <w:next w:val="1"/>
    <w:link w:val="25"/>
    <w:semiHidden/>
    <w:unhideWhenUsed/>
    <w:qFormat/>
    <w:uiPriority w:val="9"/>
    <w:pPr>
      <w:keepNext/>
      <w:keepLines/>
      <w:spacing w:before="80" w:after="40"/>
      <w:outlineLvl w:val="4"/>
    </w:pPr>
    <w:rPr>
      <w:rFonts w:eastAsiaTheme="majorEastAsia" w:cstheme="majorBidi"/>
      <w:color w:val="104862" w:themeColor="accent1" w:themeShade="BF"/>
    </w:rPr>
  </w:style>
  <w:style w:type="paragraph" w:styleId="7">
    <w:name w:val="heading 6"/>
    <w:basedOn w:val="1"/>
    <w:next w:val="1"/>
    <w:link w:val="26"/>
    <w:semiHidden/>
    <w:unhideWhenUsed/>
    <w:qFormat/>
    <w:uiPriority w:val="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8">
    <w:name w:val="heading 7"/>
    <w:basedOn w:val="1"/>
    <w:next w:val="1"/>
    <w:link w:val="27"/>
    <w:semiHidden/>
    <w:unhideWhenUsed/>
    <w:qFormat/>
    <w:uiPriority w:val="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8"/>
    <w:semiHidden/>
    <w:unhideWhenUsed/>
    <w:qFormat/>
    <w:uiPriority w:val="9"/>
    <w:pPr>
      <w:keepNext/>
      <w:keepLines/>
      <w:spacing w:after="0"/>
      <w:outlineLvl w:val="7"/>
    </w:pPr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styleId="10">
    <w:name w:val="heading 9"/>
    <w:basedOn w:val="1"/>
    <w:next w:val="1"/>
    <w:link w:val="29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Strong"/>
    <w:basedOn w:val="11"/>
    <w:qFormat/>
    <w:uiPriority w:val="22"/>
    <w:rPr>
      <w:b/>
      <w:bCs/>
    </w:rPr>
  </w:style>
  <w:style w:type="character" w:styleId="14">
    <w:name w:val="Emphasis"/>
    <w:basedOn w:val="11"/>
    <w:qFormat/>
    <w:uiPriority w:val="20"/>
    <w:rPr>
      <w:i/>
      <w:iCs/>
    </w:rPr>
  </w:style>
  <w:style w:type="paragraph" w:styleId="15">
    <w:name w:val="Body Text Indent 2"/>
    <w:basedOn w:val="1"/>
    <w:unhideWhenUsed/>
    <w:qFormat/>
    <w:uiPriority w:val="99"/>
    <w:pPr>
      <w:spacing w:after="0" w:line="240" w:lineRule="auto"/>
      <w:ind w:firstLine="2127"/>
      <w:jc w:val="both"/>
    </w:pPr>
    <w:rPr>
      <w:rFonts w:ascii="Arial Narrow" w:hAnsi="Arial Narrow" w:eastAsia="Times New Roman"/>
      <w:sz w:val="24"/>
      <w:szCs w:val="20"/>
      <w:lang w:eastAsia="pt-BR"/>
    </w:rPr>
  </w:style>
  <w:style w:type="paragraph" w:styleId="16">
    <w:name w:val="Title"/>
    <w:basedOn w:val="1"/>
    <w:next w:val="1"/>
    <w:link w:val="30"/>
    <w:qFormat/>
    <w:uiPriority w:val="10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17">
    <w:name w:val="Normal (Web)"/>
    <w:basedOn w:val="1"/>
    <w:qFormat/>
    <w:uiPriority w:val="99"/>
    <w:pPr>
      <w:suppressAutoHyphens/>
      <w:spacing w:before="280" w:after="280"/>
    </w:pPr>
    <w:rPr>
      <w:rFonts w:eastAsia="SimSun"/>
      <w:szCs w:val="24"/>
      <w:lang w:val="en-US" w:eastAsia="zh-CN" w:bidi="ar-SA"/>
    </w:rPr>
  </w:style>
  <w:style w:type="paragraph" w:styleId="18">
    <w:name w:val="header"/>
    <w:basedOn w:val="1"/>
    <w:link w:val="39"/>
    <w:unhideWhenUsed/>
    <w:qFormat/>
    <w:uiPriority w:val="99"/>
    <w:pPr>
      <w:tabs>
        <w:tab w:val="center" w:pos="4252"/>
        <w:tab w:val="right" w:pos="8504"/>
      </w:tabs>
      <w:spacing w:after="0" w:line="240" w:lineRule="auto"/>
    </w:pPr>
  </w:style>
  <w:style w:type="paragraph" w:styleId="19">
    <w:name w:val="footer"/>
    <w:basedOn w:val="1"/>
    <w:link w:val="40"/>
    <w:unhideWhenUsed/>
    <w:qFormat/>
    <w:uiPriority w:val="99"/>
    <w:pPr>
      <w:tabs>
        <w:tab w:val="center" w:pos="4252"/>
        <w:tab w:val="right" w:pos="8504"/>
      </w:tabs>
      <w:spacing w:after="0" w:line="240" w:lineRule="auto"/>
    </w:pPr>
  </w:style>
  <w:style w:type="paragraph" w:styleId="20">
    <w:name w:val="Subtitle"/>
    <w:basedOn w:val="1"/>
    <w:next w:val="1"/>
    <w:link w:val="31"/>
    <w:qFormat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1">
    <w:name w:val="Título 1 Char"/>
    <w:basedOn w:val="11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22">
    <w:name w:val="Título 2 Char"/>
    <w:basedOn w:val="11"/>
    <w:link w:val="3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23">
    <w:name w:val="Título 3 Char"/>
    <w:basedOn w:val="11"/>
    <w:link w:val="4"/>
    <w:semiHidden/>
    <w:qFormat/>
    <w:uiPriority w:val="9"/>
    <w:rPr>
      <w:rFonts w:eastAsiaTheme="majorEastAsia" w:cstheme="majorBidi"/>
      <w:color w:val="104862" w:themeColor="accent1" w:themeShade="BF"/>
      <w:sz w:val="28"/>
      <w:szCs w:val="28"/>
    </w:rPr>
  </w:style>
  <w:style w:type="character" w:customStyle="1" w:styleId="24">
    <w:name w:val="Título 4 Char"/>
    <w:basedOn w:val="11"/>
    <w:link w:val="5"/>
    <w:semiHidden/>
    <w:qFormat/>
    <w:uiPriority w:val="9"/>
    <w:rPr>
      <w:rFonts w:eastAsiaTheme="majorEastAsia" w:cstheme="majorBidi"/>
      <w:i/>
      <w:iCs/>
      <w:color w:val="104862" w:themeColor="accent1" w:themeShade="BF"/>
    </w:rPr>
  </w:style>
  <w:style w:type="character" w:customStyle="1" w:styleId="25">
    <w:name w:val="Título 5 Char"/>
    <w:basedOn w:val="11"/>
    <w:link w:val="6"/>
    <w:semiHidden/>
    <w:qFormat/>
    <w:uiPriority w:val="9"/>
    <w:rPr>
      <w:rFonts w:eastAsiaTheme="majorEastAsia" w:cstheme="majorBidi"/>
      <w:color w:val="104862" w:themeColor="accent1" w:themeShade="BF"/>
    </w:rPr>
  </w:style>
  <w:style w:type="character" w:customStyle="1" w:styleId="26">
    <w:name w:val="Título 6 Char"/>
    <w:basedOn w:val="11"/>
    <w:link w:val="7"/>
    <w:semiHidden/>
    <w:qFormat/>
    <w:uiPriority w:val="9"/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7">
    <w:name w:val="Título 7 Char"/>
    <w:basedOn w:val="11"/>
    <w:link w:val="8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8">
    <w:name w:val="Título 8 Char"/>
    <w:basedOn w:val="11"/>
    <w:link w:val="9"/>
    <w:semiHidden/>
    <w:qFormat/>
    <w:uiPriority w:val="9"/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9">
    <w:name w:val="Título 9 Char"/>
    <w:basedOn w:val="11"/>
    <w:link w:val="10"/>
    <w:semiHidden/>
    <w:qFormat/>
    <w:uiPriority w:val="9"/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30">
    <w:name w:val="Título Char"/>
    <w:basedOn w:val="11"/>
    <w:link w:val="16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31">
    <w:name w:val="Subtítulo Char"/>
    <w:basedOn w:val="11"/>
    <w:link w:val="20"/>
    <w:qFormat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32">
    <w:name w:val="Quote"/>
    <w:basedOn w:val="1"/>
    <w:next w:val="1"/>
    <w:link w:val="33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3">
    <w:name w:val="Citação Char"/>
    <w:basedOn w:val="11"/>
    <w:link w:val="32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4">
    <w:name w:val="List Paragraph"/>
    <w:basedOn w:val="1"/>
    <w:qFormat/>
    <w:uiPriority w:val="34"/>
    <w:pPr>
      <w:ind w:left="720"/>
      <w:contextualSpacing/>
    </w:pPr>
  </w:style>
  <w:style w:type="character" w:customStyle="1" w:styleId="35">
    <w:name w:val="Intense Emphasis"/>
    <w:basedOn w:val="11"/>
    <w:qFormat/>
    <w:uiPriority w:val="21"/>
    <w:rPr>
      <w:i/>
      <w:iCs/>
      <w:color w:val="104862" w:themeColor="accent1" w:themeShade="BF"/>
    </w:rPr>
  </w:style>
  <w:style w:type="paragraph" w:styleId="36">
    <w:name w:val="Intense Quote"/>
    <w:basedOn w:val="1"/>
    <w:next w:val="1"/>
    <w:link w:val="37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7">
    <w:name w:val="Citação Intensa Char"/>
    <w:basedOn w:val="11"/>
    <w:link w:val="36"/>
    <w:qFormat/>
    <w:uiPriority w:val="30"/>
    <w:rPr>
      <w:i/>
      <w:iCs/>
      <w:color w:val="104862" w:themeColor="accent1" w:themeShade="BF"/>
    </w:rPr>
  </w:style>
  <w:style w:type="character" w:customStyle="1" w:styleId="38">
    <w:name w:val="Intense Reference"/>
    <w:basedOn w:val="11"/>
    <w:qFormat/>
    <w:uiPriority w:val="32"/>
    <w:rPr>
      <w:b/>
      <w:bCs/>
      <w:smallCaps/>
      <w:color w:val="104862" w:themeColor="accent1" w:themeShade="BF"/>
      <w:spacing w:val="5"/>
    </w:rPr>
  </w:style>
  <w:style w:type="character" w:customStyle="1" w:styleId="39">
    <w:name w:val="Cabeçalho Char"/>
    <w:basedOn w:val="11"/>
    <w:link w:val="18"/>
    <w:qFormat/>
    <w:uiPriority w:val="99"/>
  </w:style>
  <w:style w:type="character" w:customStyle="1" w:styleId="40">
    <w:name w:val="Rodapé Char"/>
    <w:basedOn w:val="11"/>
    <w:link w:val="19"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158</Words>
  <Characters>862</Characters>
  <Lines>0</Lines>
  <Paragraphs>0</Paragraphs>
  <TotalTime>36</TotalTime>
  <ScaleCrop>false</ScaleCrop>
  <LinksUpToDate>false</LinksUpToDate>
  <CharactersWithSpaces>1019</CharactersWithSpaces>
  <Application>WPS Office_11.2.0.11156_F1E327BC-269C-435d-A152-05C5408002CA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2025-02-13T11:16:00Z</dcterms:created>
  <dc:creator>elvio tadeu becker</dc:creator>
  <cp:lastModifiedBy>CRISTIANE WEYH MALIKOSKI</cp:lastModifiedBy>
  <cp:lastPrinted>2026-01-23T18:49:00Z</cp:lastPrinted>
  <dcterms:modified xsi:type="dcterms:W3CDTF">2026-06-05T17:02:15Z</dcterms:modified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1046-11.2.0.11156</vt:lpwstr>
  </property>
  <property fmtid="{D5CDD505-2E9C-101B-9397-08002B2CF9AE}" pid="3" name="ICV">
    <vt:lpwstr>0214EE5B20004CD48CBA35079F2AAB30</vt:lpwstr>
  </property>
</Properties>
</file>