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6760E" w14:textId="77777777" w:rsidR="00B22558" w:rsidRPr="00D234AD" w:rsidRDefault="00B22558" w:rsidP="00B22558">
      <w:pPr>
        <w:pStyle w:val="Ttulo1"/>
        <w:ind w:firstLine="0"/>
        <w:rPr>
          <w:rFonts w:ascii="Times New Roman" w:eastAsia="MingLiU_HKSCS-ExtB" w:hAnsi="Times New Roman"/>
          <w:sz w:val="20"/>
          <w:szCs w:val="20"/>
        </w:rPr>
      </w:pPr>
      <w:r w:rsidRPr="00D234AD">
        <w:rPr>
          <w:rFonts w:ascii="Times New Roman" w:eastAsia="MingLiU_HKSCS-ExtB" w:hAnsi="Times New Roman"/>
          <w:sz w:val="20"/>
          <w:szCs w:val="20"/>
        </w:rPr>
        <w:t>ANEXO V</w:t>
      </w:r>
    </w:p>
    <w:p w14:paraId="421BAB16" w14:textId="77777777" w:rsidR="00B22558" w:rsidRPr="00D234AD" w:rsidRDefault="00B22558" w:rsidP="00B22558">
      <w:pPr>
        <w:rPr>
          <w:rFonts w:eastAsia="MingLiU_HKSCS-ExtB"/>
          <w:sz w:val="20"/>
          <w:szCs w:val="20"/>
        </w:rPr>
      </w:pPr>
    </w:p>
    <w:p w14:paraId="3A7F4714" w14:textId="77777777" w:rsidR="00B22558" w:rsidRPr="00D234AD" w:rsidRDefault="00B22558" w:rsidP="00B22558">
      <w:pPr>
        <w:jc w:val="center"/>
        <w:rPr>
          <w:rFonts w:eastAsia="MingLiU_HKSCS-ExtB"/>
          <w:b/>
          <w:sz w:val="20"/>
          <w:szCs w:val="20"/>
        </w:rPr>
      </w:pPr>
      <w:r w:rsidRPr="00D234AD">
        <w:rPr>
          <w:rFonts w:eastAsia="MingLiU_HKSCS-ExtB"/>
          <w:b/>
          <w:sz w:val="20"/>
          <w:szCs w:val="20"/>
        </w:rPr>
        <w:t>MODELO DE DECLARAÇÃO DE</w:t>
      </w:r>
    </w:p>
    <w:p w14:paraId="3FD6AD2C" w14:textId="77777777" w:rsidR="00B22558" w:rsidRPr="00D234AD" w:rsidRDefault="00B22558" w:rsidP="00B22558">
      <w:pPr>
        <w:jc w:val="center"/>
        <w:rPr>
          <w:rFonts w:eastAsia="MingLiU_HKSCS-ExtB"/>
          <w:b/>
          <w:sz w:val="20"/>
          <w:szCs w:val="20"/>
        </w:rPr>
      </w:pPr>
      <w:r w:rsidRPr="00D234AD">
        <w:rPr>
          <w:rFonts w:eastAsia="MingLiU_HKSCS-ExtB"/>
          <w:b/>
          <w:sz w:val="20"/>
          <w:szCs w:val="20"/>
        </w:rPr>
        <w:t>EMPRESA OU EQUIPARADO BENEFICIÁRIO DA LEI COMPLEMENTAR Nº 123/2006.</w:t>
      </w:r>
    </w:p>
    <w:p w14:paraId="29BE41D5" w14:textId="77777777" w:rsidR="00B22558" w:rsidRPr="00D234AD" w:rsidRDefault="00B22558" w:rsidP="00B22558">
      <w:pPr>
        <w:jc w:val="center"/>
        <w:rPr>
          <w:rFonts w:eastAsia="MingLiU_HKSCS-ExtB"/>
          <w:b/>
          <w:sz w:val="20"/>
          <w:szCs w:val="20"/>
        </w:rPr>
      </w:pPr>
    </w:p>
    <w:p w14:paraId="02F061D9" w14:textId="77777777" w:rsidR="00B22558" w:rsidRPr="00D234AD" w:rsidRDefault="00B22558" w:rsidP="00B22558">
      <w:pPr>
        <w:jc w:val="center"/>
        <w:rPr>
          <w:rFonts w:eastAsia="MingLiU_HKSCS-ExtB"/>
          <w:sz w:val="20"/>
          <w:szCs w:val="20"/>
        </w:rPr>
      </w:pPr>
      <w:r w:rsidRPr="00D234AD">
        <w:rPr>
          <w:rFonts w:eastAsia="MingLiU_HKSCS-ExtB"/>
          <w:sz w:val="20"/>
          <w:szCs w:val="20"/>
        </w:rPr>
        <w:t>(Modelo)</w:t>
      </w:r>
    </w:p>
    <w:p w14:paraId="5AE670A9" w14:textId="77777777" w:rsidR="00B22558" w:rsidRPr="00D234AD" w:rsidRDefault="00B22558" w:rsidP="00B22558">
      <w:pPr>
        <w:jc w:val="both"/>
        <w:rPr>
          <w:rFonts w:eastAsia="MingLiU_HKSCS-ExtB"/>
          <w:sz w:val="20"/>
          <w:szCs w:val="20"/>
        </w:rPr>
      </w:pPr>
    </w:p>
    <w:p w14:paraId="557CF164" w14:textId="62C4CA91" w:rsidR="00B22558" w:rsidRPr="00D234AD" w:rsidRDefault="00B22558" w:rsidP="00B22558">
      <w:pPr>
        <w:jc w:val="both"/>
        <w:rPr>
          <w:rFonts w:eastAsia="MingLiU_HKSCS-ExtB"/>
          <w:color w:val="FF0000"/>
          <w:sz w:val="20"/>
          <w:szCs w:val="20"/>
        </w:rPr>
      </w:pPr>
      <w:r w:rsidRPr="00D234AD">
        <w:rPr>
          <w:rFonts w:eastAsia="MingLiU_HKSCS-ExtB"/>
          <w:sz w:val="20"/>
          <w:szCs w:val="20"/>
        </w:rPr>
        <w:t xml:space="preserve"> Referente Licitação, Pregão Presencial nº </w:t>
      </w:r>
      <w:r w:rsidR="00783C64">
        <w:rPr>
          <w:rFonts w:eastAsia="MingLiU_HKSCS-ExtB"/>
          <w:b/>
          <w:sz w:val="20"/>
          <w:szCs w:val="20"/>
        </w:rPr>
        <w:t>51/2023</w:t>
      </w:r>
      <w:r w:rsidRPr="00D234AD">
        <w:rPr>
          <w:rFonts w:eastAsia="MingLiU_HKSCS-ExtB"/>
          <w:b/>
          <w:sz w:val="20"/>
          <w:szCs w:val="20"/>
        </w:rPr>
        <w:t>.</w:t>
      </w:r>
    </w:p>
    <w:p w14:paraId="35456CAF" w14:textId="77777777" w:rsidR="00B22558" w:rsidRPr="00D234AD" w:rsidRDefault="00B22558" w:rsidP="00B22558">
      <w:pPr>
        <w:jc w:val="center"/>
        <w:rPr>
          <w:rFonts w:eastAsia="MingLiU_HKSCS-ExtB"/>
          <w:b/>
          <w:sz w:val="20"/>
          <w:szCs w:val="20"/>
        </w:rPr>
      </w:pPr>
    </w:p>
    <w:p w14:paraId="436749DE" w14:textId="77777777" w:rsidR="00B22558" w:rsidRPr="00D234AD" w:rsidRDefault="00B22558" w:rsidP="00B22558">
      <w:pPr>
        <w:jc w:val="center"/>
        <w:rPr>
          <w:rFonts w:eastAsia="MingLiU_HKSCS-ExtB"/>
          <w:b/>
          <w:sz w:val="20"/>
          <w:szCs w:val="20"/>
        </w:rPr>
      </w:pPr>
    </w:p>
    <w:p w14:paraId="6C89B0BF" w14:textId="77777777" w:rsidR="00B22558" w:rsidRPr="00D234AD" w:rsidRDefault="00B22558" w:rsidP="00B22558">
      <w:pPr>
        <w:rPr>
          <w:rFonts w:eastAsia="MingLiU_HKSCS-ExtB"/>
          <w:b/>
          <w:sz w:val="20"/>
          <w:szCs w:val="20"/>
        </w:rPr>
      </w:pPr>
      <w:r w:rsidRPr="00D234AD">
        <w:rPr>
          <w:rFonts w:eastAsia="MingLiU_HKSCS-ExtB"/>
          <w:b/>
          <w:sz w:val="20"/>
          <w:szCs w:val="20"/>
        </w:rPr>
        <w:t xml:space="preserve">ÀO: </w:t>
      </w:r>
    </w:p>
    <w:p w14:paraId="794E8D30" w14:textId="77777777" w:rsidR="00B22558" w:rsidRPr="00D234AD" w:rsidRDefault="00B22558" w:rsidP="00B22558">
      <w:pPr>
        <w:rPr>
          <w:rFonts w:eastAsia="MingLiU_HKSCS-ExtB"/>
          <w:b/>
          <w:sz w:val="20"/>
          <w:szCs w:val="20"/>
        </w:rPr>
      </w:pPr>
      <w:r w:rsidRPr="00D234AD">
        <w:rPr>
          <w:rFonts w:eastAsia="MingLiU_HKSCS-ExtB"/>
          <w:b/>
          <w:sz w:val="20"/>
          <w:szCs w:val="20"/>
        </w:rPr>
        <w:t xml:space="preserve">MUNICÍPIO DE RONDINHA-RS </w:t>
      </w:r>
    </w:p>
    <w:p w14:paraId="558B69BD" w14:textId="77777777" w:rsidR="00B22558" w:rsidRPr="00D234AD" w:rsidRDefault="00B22558" w:rsidP="00B22558">
      <w:pPr>
        <w:jc w:val="center"/>
        <w:rPr>
          <w:rFonts w:eastAsia="MingLiU_HKSCS-ExtB"/>
          <w:b/>
          <w:sz w:val="20"/>
          <w:szCs w:val="20"/>
        </w:rPr>
      </w:pPr>
    </w:p>
    <w:p w14:paraId="606468E0" w14:textId="77777777" w:rsidR="00B22558" w:rsidRPr="00D234AD" w:rsidRDefault="00B22558" w:rsidP="00B22558">
      <w:pPr>
        <w:jc w:val="center"/>
        <w:rPr>
          <w:rFonts w:eastAsia="MingLiU_HKSCS-ExtB"/>
          <w:b/>
          <w:sz w:val="20"/>
          <w:szCs w:val="20"/>
        </w:rPr>
      </w:pPr>
    </w:p>
    <w:p w14:paraId="071844D3" w14:textId="77777777" w:rsidR="00B22558" w:rsidRPr="00D234AD" w:rsidRDefault="00B22558" w:rsidP="00B22558">
      <w:pPr>
        <w:spacing w:line="360" w:lineRule="auto"/>
        <w:jc w:val="center"/>
        <w:rPr>
          <w:rFonts w:eastAsia="MingLiU_HKSCS-ExtB"/>
          <w:b/>
          <w:sz w:val="20"/>
          <w:szCs w:val="20"/>
        </w:rPr>
      </w:pPr>
      <w:r w:rsidRPr="00D234AD">
        <w:rPr>
          <w:rFonts w:eastAsia="MingLiU_HKSCS-ExtB"/>
          <w:b/>
          <w:sz w:val="20"/>
          <w:szCs w:val="20"/>
        </w:rPr>
        <w:t>Dados do participante:</w:t>
      </w:r>
    </w:p>
    <w:p w14:paraId="49151843" w14:textId="77777777" w:rsidR="00B22558" w:rsidRPr="00D234AD" w:rsidRDefault="00B22558" w:rsidP="00B22558">
      <w:pPr>
        <w:spacing w:line="360" w:lineRule="auto"/>
        <w:jc w:val="center"/>
        <w:rPr>
          <w:rFonts w:eastAsia="MingLiU_HKSCS-ExtB"/>
          <w:b/>
          <w:sz w:val="20"/>
          <w:szCs w:val="20"/>
        </w:rPr>
      </w:pPr>
    </w:p>
    <w:p w14:paraId="4950925D" w14:textId="77777777" w:rsidR="00B22558" w:rsidRPr="00D234AD" w:rsidRDefault="00B22558" w:rsidP="00B22558">
      <w:pPr>
        <w:spacing w:line="360" w:lineRule="auto"/>
        <w:jc w:val="both"/>
        <w:rPr>
          <w:rFonts w:eastAsia="MingLiU_HKSCS-ExtB"/>
          <w:sz w:val="20"/>
          <w:szCs w:val="20"/>
          <w:u w:val="single"/>
        </w:rPr>
      </w:pPr>
      <w:r w:rsidRPr="00D234AD">
        <w:rPr>
          <w:rFonts w:eastAsia="MingLiU_HKSCS-ExtB"/>
          <w:sz w:val="20"/>
          <w:szCs w:val="20"/>
        </w:rPr>
        <w:t xml:space="preserve">Razão Social/nome: </w:t>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p>
    <w:p w14:paraId="330BD353" w14:textId="77777777" w:rsidR="00B22558" w:rsidRPr="00D234AD" w:rsidRDefault="00B22558" w:rsidP="00B22558">
      <w:pPr>
        <w:spacing w:line="360" w:lineRule="auto"/>
        <w:jc w:val="both"/>
        <w:rPr>
          <w:rFonts w:eastAsia="MingLiU_HKSCS-ExtB"/>
          <w:sz w:val="20"/>
          <w:szCs w:val="20"/>
          <w:u w:val="single"/>
        </w:rPr>
      </w:pPr>
      <w:r w:rsidRPr="00D234AD">
        <w:rPr>
          <w:rFonts w:eastAsia="MingLiU_HKSCS-ExtB"/>
          <w:sz w:val="20"/>
          <w:szCs w:val="20"/>
        </w:rPr>
        <w:t xml:space="preserve">CNPJ/CPF: </w:t>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u w:val="single"/>
        </w:rPr>
        <w:tab/>
      </w:r>
    </w:p>
    <w:p w14:paraId="67B6F350" w14:textId="77777777" w:rsidR="00B22558" w:rsidRPr="00D234AD" w:rsidRDefault="00B22558" w:rsidP="00B22558">
      <w:pPr>
        <w:spacing w:line="360" w:lineRule="auto"/>
        <w:jc w:val="both"/>
        <w:rPr>
          <w:rFonts w:eastAsia="MingLiU_HKSCS-ExtB"/>
          <w:sz w:val="20"/>
          <w:szCs w:val="20"/>
        </w:rPr>
      </w:pPr>
    </w:p>
    <w:p w14:paraId="70A12DEF" w14:textId="258EE924" w:rsidR="00B22558" w:rsidRPr="00D234AD" w:rsidRDefault="00B22558" w:rsidP="00B22558">
      <w:pPr>
        <w:spacing w:line="360" w:lineRule="auto"/>
        <w:jc w:val="both"/>
        <w:rPr>
          <w:rFonts w:eastAsia="MingLiU_HKSCS-ExtB"/>
          <w:sz w:val="20"/>
          <w:szCs w:val="20"/>
        </w:rPr>
      </w:pPr>
      <w:r w:rsidRPr="00D234AD">
        <w:rPr>
          <w:rFonts w:eastAsia="MingLiU_HKSCS-ExtB"/>
          <w:sz w:val="20"/>
          <w:szCs w:val="20"/>
        </w:rPr>
        <w:t xml:space="preserve">Declaro, sob as penas da lei, sem prejuízo das sanções e multas previstas neste ato convocatório, que a Empresa acima qualificada se enquadra como beneficiário da Lei Complementar nº 123, de 14 de dezembro de 2006, alterada pela Lei Complementar nº 147 de 07 de agosto de 2014, para fins de participação na Licitação Pregão Presencial nº </w:t>
      </w:r>
      <w:r w:rsidR="00783C64">
        <w:rPr>
          <w:rFonts w:eastAsia="MingLiU_HKSCS-ExtB"/>
          <w:sz w:val="20"/>
          <w:szCs w:val="20"/>
        </w:rPr>
        <w:t>51/2023</w:t>
      </w:r>
      <w:r w:rsidRPr="00D234AD">
        <w:rPr>
          <w:rFonts w:eastAsia="MingLiU_HKSCS-ExtB"/>
          <w:sz w:val="20"/>
          <w:szCs w:val="20"/>
        </w:rPr>
        <w:t xml:space="preserve">, realizado pelo Município de Rondinha-RS. </w:t>
      </w:r>
    </w:p>
    <w:p w14:paraId="726C1CE9" w14:textId="77777777" w:rsidR="00B22558" w:rsidRPr="00D234AD" w:rsidRDefault="00B22558" w:rsidP="00B22558">
      <w:pPr>
        <w:spacing w:line="360" w:lineRule="auto"/>
        <w:jc w:val="both"/>
        <w:rPr>
          <w:rFonts w:eastAsia="MingLiU_HKSCS-ExtB"/>
          <w:sz w:val="20"/>
          <w:szCs w:val="20"/>
        </w:rPr>
      </w:pPr>
    </w:p>
    <w:p w14:paraId="389E16D9" w14:textId="77777777" w:rsidR="00B22558" w:rsidRPr="00D234AD" w:rsidRDefault="00B22558" w:rsidP="00B22558">
      <w:pPr>
        <w:spacing w:line="360" w:lineRule="auto"/>
        <w:jc w:val="right"/>
        <w:rPr>
          <w:rFonts w:eastAsia="MingLiU_HKSCS-ExtB"/>
          <w:sz w:val="20"/>
          <w:szCs w:val="20"/>
        </w:rPr>
      </w:pPr>
      <w:r w:rsidRPr="00D234AD">
        <w:rPr>
          <w:rFonts w:eastAsia="MingLiU_HKSCS-ExtB"/>
          <w:sz w:val="20"/>
          <w:szCs w:val="20"/>
        </w:rPr>
        <w:t xml:space="preserve">  Cidade, Estado, em </w:t>
      </w:r>
      <w:r w:rsidRPr="00D234AD">
        <w:rPr>
          <w:rFonts w:eastAsia="MingLiU_HKSCS-ExtB"/>
          <w:sz w:val="20"/>
          <w:szCs w:val="20"/>
          <w:u w:val="single"/>
        </w:rPr>
        <w:tab/>
      </w:r>
      <w:r w:rsidRPr="00D234AD">
        <w:rPr>
          <w:rFonts w:eastAsia="MingLiU_HKSCS-ExtB"/>
          <w:sz w:val="20"/>
          <w:szCs w:val="20"/>
          <w:u w:val="single"/>
        </w:rPr>
        <w:tab/>
      </w:r>
      <w:r w:rsidRPr="00D234AD">
        <w:rPr>
          <w:rFonts w:eastAsia="MingLiU_HKSCS-ExtB"/>
          <w:sz w:val="20"/>
          <w:szCs w:val="20"/>
        </w:rPr>
        <w:t>de</w:t>
      </w:r>
      <w:r w:rsidRPr="00D234AD">
        <w:rPr>
          <w:rFonts w:eastAsia="MingLiU_HKSCS-ExtB"/>
          <w:sz w:val="20"/>
          <w:szCs w:val="20"/>
          <w:u w:val="single"/>
        </w:rPr>
        <w:tab/>
      </w:r>
      <w:r w:rsidRPr="00D234AD">
        <w:rPr>
          <w:rFonts w:eastAsia="MingLiU_HKSCS-ExtB"/>
          <w:sz w:val="20"/>
          <w:szCs w:val="20"/>
          <w:u w:val="single"/>
        </w:rPr>
        <w:tab/>
      </w:r>
      <w:proofErr w:type="spellStart"/>
      <w:r w:rsidRPr="00D234AD">
        <w:rPr>
          <w:rFonts w:eastAsia="MingLiU_HKSCS-ExtB"/>
          <w:sz w:val="20"/>
          <w:szCs w:val="20"/>
        </w:rPr>
        <w:t>de</w:t>
      </w:r>
      <w:proofErr w:type="spellEnd"/>
      <w:r w:rsidRPr="00D234AD">
        <w:rPr>
          <w:rFonts w:eastAsia="MingLiU_HKSCS-ExtB"/>
          <w:sz w:val="20"/>
          <w:szCs w:val="20"/>
        </w:rPr>
        <w:t xml:space="preserve"> 2023.</w:t>
      </w:r>
    </w:p>
    <w:p w14:paraId="23DF5495" w14:textId="77777777" w:rsidR="00B22558" w:rsidRPr="00D234AD" w:rsidRDefault="00B22558" w:rsidP="00B22558">
      <w:pPr>
        <w:spacing w:line="360" w:lineRule="auto"/>
        <w:jc w:val="both"/>
        <w:rPr>
          <w:rFonts w:eastAsia="MingLiU_HKSCS-ExtB"/>
          <w:sz w:val="20"/>
          <w:szCs w:val="20"/>
        </w:rPr>
      </w:pPr>
    </w:p>
    <w:p w14:paraId="49BC9220" w14:textId="77777777" w:rsidR="00B22558" w:rsidRPr="00D234AD" w:rsidRDefault="00B22558" w:rsidP="00B22558">
      <w:pPr>
        <w:spacing w:line="360" w:lineRule="auto"/>
        <w:jc w:val="both"/>
        <w:rPr>
          <w:rFonts w:eastAsia="MingLiU_HKSCS-ExtB"/>
          <w:sz w:val="20"/>
          <w:szCs w:val="20"/>
        </w:rPr>
      </w:pPr>
    </w:p>
    <w:p w14:paraId="623E9FBA" w14:textId="77777777" w:rsidR="00B22558" w:rsidRPr="00D234AD" w:rsidRDefault="00B22558" w:rsidP="00B22558">
      <w:pPr>
        <w:spacing w:line="259" w:lineRule="auto"/>
        <w:rPr>
          <w:rFonts w:eastAsia="MingLiU_HKSCS-ExtB"/>
          <w:sz w:val="20"/>
          <w:szCs w:val="20"/>
        </w:rPr>
      </w:pPr>
    </w:p>
    <w:p w14:paraId="17829510" w14:textId="77777777" w:rsidR="00B22558" w:rsidRPr="00D234AD" w:rsidRDefault="00B22558" w:rsidP="00B22558">
      <w:pPr>
        <w:spacing w:line="259" w:lineRule="auto"/>
        <w:ind w:left="1701"/>
        <w:rPr>
          <w:rFonts w:eastAsia="MingLiU_HKSCS-ExtB"/>
          <w:sz w:val="20"/>
          <w:szCs w:val="20"/>
        </w:rPr>
      </w:pPr>
      <w:r w:rsidRPr="00D234AD">
        <w:rPr>
          <w:rFonts w:eastAsia="MingLiU_HKSCS-ExtB"/>
          <w:sz w:val="20"/>
          <w:szCs w:val="20"/>
        </w:rPr>
        <w:t>____________________________________</w:t>
      </w:r>
    </w:p>
    <w:p w14:paraId="079D4F46" w14:textId="77777777" w:rsidR="00B22558" w:rsidRPr="00D234AD" w:rsidRDefault="00B22558" w:rsidP="00B22558">
      <w:pPr>
        <w:spacing w:line="259" w:lineRule="auto"/>
        <w:ind w:left="1701"/>
        <w:rPr>
          <w:rFonts w:eastAsia="MingLiU_HKSCS-ExtB"/>
          <w:sz w:val="20"/>
          <w:szCs w:val="20"/>
        </w:rPr>
      </w:pPr>
      <w:r w:rsidRPr="00D234AD">
        <w:rPr>
          <w:rFonts w:eastAsia="MingLiU_HKSCS-ExtB"/>
          <w:sz w:val="20"/>
          <w:szCs w:val="20"/>
        </w:rPr>
        <w:t>Representante legal</w:t>
      </w:r>
    </w:p>
    <w:p w14:paraId="38F6D658" w14:textId="77777777" w:rsidR="00B22558" w:rsidRPr="00D234AD" w:rsidRDefault="00B22558" w:rsidP="00B22558">
      <w:pPr>
        <w:spacing w:line="259" w:lineRule="auto"/>
        <w:ind w:left="1701"/>
        <w:rPr>
          <w:rFonts w:eastAsia="MingLiU_HKSCS-ExtB"/>
          <w:sz w:val="20"/>
          <w:szCs w:val="20"/>
        </w:rPr>
      </w:pPr>
      <w:r w:rsidRPr="00D234AD">
        <w:rPr>
          <w:rFonts w:eastAsia="MingLiU_HKSCS-ExtB"/>
          <w:sz w:val="20"/>
          <w:szCs w:val="20"/>
        </w:rPr>
        <w:t>Empresa:</w:t>
      </w:r>
    </w:p>
    <w:p w14:paraId="7089C45C" w14:textId="77777777" w:rsidR="00B22558" w:rsidRPr="00D234AD" w:rsidRDefault="00B22558" w:rsidP="00B22558">
      <w:pPr>
        <w:spacing w:line="259" w:lineRule="auto"/>
        <w:ind w:left="1701"/>
        <w:rPr>
          <w:rFonts w:eastAsia="MingLiU_HKSCS-ExtB"/>
          <w:sz w:val="20"/>
          <w:szCs w:val="20"/>
        </w:rPr>
      </w:pPr>
      <w:r w:rsidRPr="00D234AD">
        <w:rPr>
          <w:rFonts w:eastAsia="MingLiU_HKSCS-ExtB"/>
          <w:sz w:val="20"/>
          <w:szCs w:val="20"/>
        </w:rPr>
        <w:t>CNPJ:</w:t>
      </w:r>
    </w:p>
    <w:p w14:paraId="703EE7D1" w14:textId="77777777" w:rsidR="00B22558" w:rsidRPr="00D234AD" w:rsidRDefault="00B22558" w:rsidP="00B22558">
      <w:pPr>
        <w:spacing w:line="259" w:lineRule="auto"/>
        <w:ind w:left="1701"/>
        <w:rPr>
          <w:rFonts w:eastAsia="MingLiU_HKSCS-ExtB"/>
          <w:sz w:val="20"/>
          <w:szCs w:val="20"/>
        </w:rPr>
      </w:pPr>
      <w:r w:rsidRPr="00D234AD">
        <w:rPr>
          <w:rFonts w:eastAsia="MingLiU_HKSCS-ExtB"/>
          <w:sz w:val="20"/>
          <w:szCs w:val="20"/>
        </w:rPr>
        <w:t>RG:</w:t>
      </w:r>
    </w:p>
    <w:p w14:paraId="38503A6E" w14:textId="77777777" w:rsidR="00B22558" w:rsidRPr="00D234AD" w:rsidRDefault="00B22558" w:rsidP="00B22558">
      <w:pPr>
        <w:spacing w:line="259" w:lineRule="auto"/>
        <w:ind w:left="1701"/>
        <w:rPr>
          <w:rFonts w:eastAsia="MingLiU_HKSCS-ExtB"/>
          <w:sz w:val="20"/>
          <w:szCs w:val="20"/>
        </w:rPr>
      </w:pPr>
      <w:r w:rsidRPr="00D234AD">
        <w:rPr>
          <w:rFonts w:eastAsia="MingLiU_HKSCS-ExtB"/>
          <w:sz w:val="20"/>
          <w:szCs w:val="20"/>
        </w:rPr>
        <w:t>CPF:</w:t>
      </w:r>
    </w:p>
    <w:p w14:paraId="78DE7163" w14:textId="77777777" w:rsidR="00B22558" w:rsidRPr="00D234AD" w:rsidRDefault="00B22558" w:rsidP="00B22558">
      <w:pPr>
        <w:spacing w:line="276" w:lineRule="auto"/>
        <w:ind w:left="284"/>
        <w:jc w:val="center"/>
        <w:rPr>
          <w:rFonts w:eastAsia="MingLiU_HKSCS-ExtB"/>
          <w:color w:val="000000"/>
          <w:sz w:val="20"/>
          <w:szCs w:val="20"/>
        </w:rPr>
      </w:pPr>
    </w:p>
    <w:p w14:paraId="08B0E498" w14:textId="77777777" w:rsidR="00B22558" w:rsidRPr="00D234AD" w:rsidRDefault="00B22558" w:rsidP="00B22558">
      <w:pPr>
        <w:spacing w:line="276" w:lineRule="auto"/>
        <w:jc w:val="center"/>
        <w:rPr>
          <w:rFonts w:eastAsia="MingLiU_HKSCS-ExtB"/>
          <w:b/>
          <w:color w:val="000000"/>
          <w:sz w:val="20"/>
          <w:szCs w:val="20"/>
        </w:rPr>
      </w:pPr>
    </w:p>
    <w:p w14:paraId="56BC7C6C" w14:textId="77777777" w:rsidR="009A0528" w:rsidRDefault="009A0528"/>
    <w:sectPr w:rsidR="009A05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ngLiU_HKSCS-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58"/>
    <w:rsid w:val="00783C64"/>
    <w:rsid w:val="009A0528"/>
    <w:rsid w:val="00B225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65916"/>
  <w15:chartTrackingRefBased/>
  <w15:docId w15:val="{89256887-399F-49FB-84B1-73666D0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5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22558"/>
    <w:pPr>
      <w:keepNext/>
      <w:spacing w:before="120"/>
      <w:ind w:firstLine="1418"/>
      <w:jc w:val="center"/>
      <w:outlineLvl w:val="0"/>
    </w:pPr>
    <w:rPr>
      <w:rFonts w:ascii="Bookman Old Style" w:hAnsi="Bookman Old Style"/>
      <w:b/>
      <w:sz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22558"/>
    <w:rPr>
      <w:rFonts w:ascii="Bookman Old Style" w:eastAsia="Times New Roman" w:hAnsi="Bookman Old Style" w:cs="Times New Roman"/>
      <w:b/>
      <w:sz w:val="23"/>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666</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MUNICÍPIO DE RONDINHA - Serviço Militar</dc:creator>
  <cp:keywords/>
  <dc:description/>
  <cp:lastModifiedBy>MUNICÍPIO DE RONDINHA - Serviço Militar</cp:lastModifiedBy>
  <cp:revision>2</cp:revision>
  <cp:lastPrinted>2022-12-23T14:08:00Z</cp:lastPrinted>
  <dcterms:created xsi:type="dcterms:W3CDTF">2022-12-23T14:08:00Z</dcterms:created>
  <dcterms:modified xsi:type="dcterms:W3CDTF">2023-09-08T19:50:00Z</dcterms:modified>
</cp:coreProperties>
</file>