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1940"/>
        <w:gridCol w:w="760"/>
        <w:gridCol w:w="120"/>
        <w:gridCol w:w="1020"/>
        <w:gridCol w:w="1680"/>
        <w:gridCol w:w="100"/>
        <w:gridCol w:w="420"/>
        <w:gridCol w:w="260"/>
        <w:gridCol w:w="1600"/>
        <w:gridCol w:w="420"/>
        <w:gridCol w:w="80"/>
        <w:gridCol w:w="1100"/>
        <w:gridCol w:w="1600"/>
        <w:gridCol w:w="4540"/>
      </w:tblGrid>
      <w:tr>
        <w:trPr>
          <w:trHeight w:hRule="exact" w:val="2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8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"/>
              <w:gridCol w:w="920"/>
              <w:gridCol w:w="56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9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jc w:val="left"/>
                    <w:spacing w:lineRule="auto" w:line="240" w:after="0" w:before="0"/>
                  </w:pPr>
                  <w:r>
                    <w:rPr/>
                    <w:drawing>
                      <wp:inline distT="0" distB="0" distL="0" distR="0">
                        <wp:extent cx="584200" cy="584200"/>
                        <wp:effectExtent l="0" t="0" r="0" b="0"/>
                        <wp:docPr id="306335559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306335559" name="Picture"/>
                                <pic:cNvPicPr/>
                              </pic:nvPicPr>
                              <pic:blipFill>
                                <a:blip r:embed="img_0_0_2_0.jp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4200" cy="5842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4100"/>
              <w:gridCol w:w="141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CHUVISCA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2 - CÂMARA MUNICIPAL DE CHUVISCA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RELATÓRIO DE GESTÃO FISCAL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DEMONSTRATIVO DA DÍVIDA CONSOLIDADA LÍQUIDA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ORÇAMENTO FISCAL E DA SEGURIDADE SOCIAL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JANEIRO de 2022 a JUNHO de 2022 / SEMESTRE JANEIRO - JUNHO</w:t>
                  </w:r>
                </w:p>
              </w:tc>
            </w:tr>
          </w:tbl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gridSpan w:val="1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300"/>
              <w:gridCol w:w="1600"/>
              <w:gridCol w:w="1600"/>
              <w:gridCol w:w="1600"/>
            </w:tblGrid>
            <w:tr>
              <w:trPr>
                <w:trHeight w:hRule="exact" w:val="240"/>
              </w:trPr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DÍVIDA CONSOLIDADA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SALDO DO</w:t>
                    <w:br/>
                    <w:t xml:space="preserve">EXERCÍCIO ANTERIOR</w:t>
                  </w:r>
                </w:p>
              </w:tc>
              <w:tc>
                <w:tcPr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SALDO DO EXERCÍCIO DE 2022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1º Semestre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2º Semestre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Borders>
              <w:lef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DEDUÇÕES (II)</w:t>
            </w:r>
          </w:p>
        </w:tc>
        <w:tc>
          <w:tcPr>
            <w:tcBorders>
              <w:lef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1.765,67</w:t>
            </w:r>
          </w:p>
        </w:tc>
        <w:tc>
          <w:tcPr>
            <w:gridSpan w:val="3"/>
            <w:tcBorders>
              <w:lef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231.547,80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Borders>
              <w:lef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Disponibilidade de Caixa</w:t>
            </w:r>
          </w:p>
        </w:tc>
        <w:tc>
          <w:tcPr>
            <w:tcBorders>
              <w:lef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1.765,67</w:t>
            </w:r>
          </w:p>
        </w:tc>
        <w:tc>
          <w:tcPr>
            <w:gridSpan w:val="3"/>
            <w:tcBorders>
              <w:lef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231.547,80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Borders>
              <w:lef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Disponibilidade de Caixa Bruta</w:t>
            </w:r>
          </w:p>
        </w:tc>
        <w:tc>
          <w:tcPr>
            <w:tcBorders>
              <w:lef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4.614,58</w:t>
            </w:r>
          </w:p>
        </w:tc>
        <w:tc>
          <w:tcPr>
            <w:gridSpan w:val="3"/>
            <w:tcBorders>
              <w:lef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241.204,72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Borders>
              <w:lef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(-) Restos a Pagar Processados</w:t>
            </w:r>
          </w:p>
        </w:tc>
        <w:tc>
          <w:tcPr>
            <w:tcBorders>
              <w:lef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2.848,91</w:t>
            </w:r>
          </w:p>
        </w:tc>
        <w:tc>
          <w:tcPr>
            <w:gridSpan w:val="3"/>
            <w:tcBorders>
              <w:lef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Borders>
              <w:lef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(-) Depósitos Restituíveis e Valores Vinculados</w:t>
            </w:r>
          </w:p>
        </w:tc>
        <w:tc>
          <w:tcPr>
            <w:tcBorders>
              <w:lef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3"/>
            <w:tcBorders>
              <w:lef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9.656,92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DÍVIDA CONSOLIDADA LÍQUIDA (DCL) (III) = (I - II)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-1.765,67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-231.547,80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Borders>
              <w:top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300"/>
              <w:gridCol w:w="1600"/>
              <w:gridCol w:w="1600"/>
              <w:gridCol w:w="1600"/>
            </w:tblGrid>
            <w:tr>
              <w:trPr>
                <w:trHeight w:hRule="exact" w:val="240"/>
              </w:trPr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OUTROS VALORES NÃO INTEGRANTES DA DC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SALDO DO</w:t>
                    <w:br/>
                    <w:t xml:space="preserve">EXERCÍCIO ANTERIOR</w:t>
                  </w:r>
                </w:p>
              </w:tc>
              <w:tc>
                <w:tcPr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SALDO DO EXERCÍCIO DE 2022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1º Semestre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2º Semestre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Borders>
              <w:lef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RP NÃO-PROCESSADOS</w:t>
            </w:r>
          </w:p>
        </w:tc>
        <w:tc>
          <w:tcPr>
            <w:tcBorders>
              <w:lef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1.762,73</w:t>
            </w:r>
          </w:p>
        </w:tc>
        <w:tc>
          <w:tcPr>
            <w:gridSpan w:val="3"/>
            <w:tcBorders>
              <w:lef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Borders>
              <w:top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FONTE: SISTEMA CONTÁBIL, UNIDADE RESPONSÁVEL Câmara Municipal de Chuvisca, DATA DA EMISSÃO 26/07/2022 E HORA DA EMISSÃO 10:04:07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7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Presidente da Câmara</w:t>
              <w:br/>
              <w:t xml:space="preserve">CIBELE JANKE WEEGE</w:t>
              <w:br/>
              <w:t xml:space="preserve">CPF 027.947.670-11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Responsável pelas Finanças</w:t>
              <w:br/>
              <w:t xml:space="preserve">CIBELE JANKE WEEGE</w:t>
              <w:br/>
              <w:t xml:space="preserve">CPF 027.947.670-11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Tecnico em Contab. - Contador</w:t>
              <w:br/>
              <w:t xml:space="preserve">MAURO SÉRGIO ROCHA DA SILVA</w:t>
              <w:br/>
              <w:t xml:space="preserve">058.342/RS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CONTROLADOR</w:t>
              <w:br/>
              <w:t xml:space="preserve">JONATHAN DANIEL ALVES DIAS</w:t>
              <w:br/>
              <w:t xml:space="preserve">CPF 004.549.520-31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landscape"/>
      <w:pgMar w:top="400" w:right="40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2_0.jpg" Type="http://schemas.openxmlformats.org/officeDocument/2006/relationships/image" Target="media/img_0_0_2_0.jpg"/>
</Relationships>

</file>

<file path=docProps/app.xml><?xml version="1.0" encoding="utf-8"?>
<Properties xmlns="http://schemas.openxmlformats.org/officeDocument/2006/extended-properties">
  <Application>JasperReports Library version 6.5.1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