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Ttulo9"/>
        <w:jc w:val="center"/>
        <w:rPr>
          <w:rFonts w:asciiTheme="minorHAnsi" w:hAnsiTheme="minorHAnsi" w:cs="Arial"/>
          <w:b/>
          <w:szCs w:val="24"/>
        </w:rPr>
      </w:pPr>
      <w:r w:rsidRPr="00D1132A">
        <w:rPr>
          <w:rFonts w:asciiTheme="minorHAnsi" w:hAnsiTheme="minorHAnsi" w:cs="Arial"/>
          <w:b/>
          <w:szCs w:val="24"/>
        </w:rPr>
        <w:t xml:space="preserve">MUNICÍPIO DE </w:t>
      </w:r>
      <w:r w:rsidR="003F40E4">
        <w:rPr>
          <w:rFonts w:asciiTheme="minorHAnsi" w:hAnsiTheme="minorHAnsi" w:cs="Arial"/>
          <w:b/>
          <w:szCs w:val="24"/>
        </w:rPr>
        <w:t>CHUVISCA</w:t>
      </w:r>
    </w:p>
    <w:p w:rsidR="00D1132A" w:rsidRPr="00D1132A" w:rsidRDefault="003F40E4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LEI ORÇAMENTÁRIA ANUAL PARA 2018</w:t>
      </w:r>
    </w:p>
    <w:p w:rsid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Demonstrativo de Compatibilidade de Programas e Ações -  PPA / LDO / LOA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11199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05"/>
        <w:gridCol w:w="3606"/>
        <w:gridCol w:w="1220"/>
        <w:gridCol w:w="1480"/>
        <w:gridCol w:w="1552"/>
        <w:gridCol w:w="1560"/>
      </w:tblGrid>
      <w:tr w:rsidR="00A92B10" w:rsidRPr="00A92B10" w:rsidTr="003647E5">
        <w:trPr>
          <w:trHeight w:val="255"/>
        </w:trPr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PODER LEGISLATIVO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Legislativa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831.559,66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Ação Legislativa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831.559,66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GESTÃO, </w:t>
            </w:r>
            <w:proofErr w:type="gram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COOR.,</w:t>
            </w:r>
            <w:proofErr w:type="gram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PLAN. E APOIO AO PROC. LEGISLATIVO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831.559,66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759.449,49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759.449,49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REALIZAÇÃO DE NOVOS INVESTIMENTOS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121.015,44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140.551,69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140.551,69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,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APOIO E MANUT., COORDEN. E PLANEJAMENTO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710.544,22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618.897,80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618.897,80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PREFEITURA MUNICIPAL DE CHUVISCA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Encargos Especiais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215.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656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846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Encargos Especiais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B76778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215.656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,14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DE ENCARGOS ESPECIAIS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B76778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215.656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,14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300.000,00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300.000,00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Encargos Especiais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B76778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215.656</w:t>
            </w:r>
            <w:r w:rsidR="00A92B10"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,14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300.000,00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300.000,00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2.418.498,27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2.401.486,05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GESTÃO, COORDENAÇÃO E PLANEJAMENTO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2.401.480,85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3.042.500,00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3.042.500,00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REALIZAÇÃO DE NOVOS INVEST. DO PODER EXECUTIVO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6.041,56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400.000,00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400.000,00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,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APOIO E MANUT., COORDEN. E PLANEJAMENTO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2.395.439,29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2.642.500,00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2.642.500,00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DA PROT. E SEGURANÇA DA POPULACAO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12.500,00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1017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PROTEÇÃO E SEGURANÇA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17.012,22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POLICIAMENTO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17.012,22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DA PROT. E SEGURANÇA DA POPULACAO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17.012,22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20.000,00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APOIO A SEGURANÇA PÚBLICA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16.181,81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20.000,00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DA DEFESA CIVIL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830,41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Default="00A92B10" w:rsidP="00A92B10"/>
          <w:p w:rsidR="00A92B10" w:rsidRDefault="00A92B10" w:rsidP="00A92B10"/>
          <w:p w:rsidR="00A92B10" w:rsidRDefault="00A92B10" w:rsidP="00A92B10"/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Cultura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278.104,55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1.907,49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CULTURAL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1.907,49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87.500,00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87.500,00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GESÃO, COORD. E PLAN. E REAL. DE EVENTOS CULTURAIS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1.907,49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87.500,00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87.500,00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Difusão Cultural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142.198,27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CULTURAL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142.198,27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100.000,00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CULTURA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5,24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GESÃO, COORD. E PLAN. E REAL. DE EVENTOS CULTURAIS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142.193,03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87.500,00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87.500,00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695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TURISMO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133.998,79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DESENVIMENTO DO TURISMO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133.998,79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TURISMO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6,34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DESENVOLVIMENTO DO TURISMO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133.992,45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100.000,00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Urbanismo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146.557,52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Infra-Estrutura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Urbana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100.540,06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100.540,06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1.100.000,00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6,43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APOIO A MANUTENÇÃO EM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100.533,63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850.000,00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850.000,00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Serviços Urbanos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46.017,46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46.017,46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1.100.000,00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6,43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APOIO A MANUTENÇÃO EM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46.011,03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850.000,00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850.000,00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Habitação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1.973,00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Habitação Rural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1.973,00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1.973,00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850.000,00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850.000,00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ACESSO A MORADIA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1.973,00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850.000,00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850.000,00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Saneamento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346.813,48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Saneamento Básico Rural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346.813,48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DO MEIO AMBIENTE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346.813,48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MEIO AMBIENTE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346.806,20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PROMOÇÃO DO SANEAMENTO BÁSICO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7,28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25.000,00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Ambiental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81.999,51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2.811,99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DO MEIO AMBIENTE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2.811,99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PROMOÇÃO DO MEIO AMBIENTE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2.811,99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Preservação e Conservação Ambiental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79.187,52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DO MEIO AMBIENTE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79.187,52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PROMOÇÃO DO MEIO AMBIENTE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79.187,52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Agricultura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1.370.728,02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158.728,02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GESTÃO, COORDENAÇÃO E PLANEJAMENTO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153.000,00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3.042.500,00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3.042.500,00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REALIZAÇÃO DE NOVOS INVEST. DO PODER EXECUTIVO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6,66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400.000,00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400.000,00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,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APOIO E MANUT., COORDEN. E PLANEJAMENTO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152.993,34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2.642.500,00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2.642.500,00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DESENVOLVIMENTO DA AGRICULTURA FAMILIAR E DO AGRON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5.728,02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750.000,00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750.000,00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APOIO A AGIC. FAM. E DO AGRONEGÓCIO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5.728,02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750.000,00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750.000,00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Promocao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da </w:t>
            </w: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Producao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Agropecuaria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1.212.000,00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DESENVOLVIMENTO DA AGRICULTURA FAMILIAR E DO AGRON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1.211.994,80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1.000.000,00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1.000.000,00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INVEST. PARA DESENV. AG. FAM. E AGRONEGOCIO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582.510,20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APOIO A AGIC. FAM. E DO AGRONEGÓCIO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629.484,60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750.000,00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750.000,00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F5729C" w:rsidP="00A03C3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</w:t>
            </w:r>
            <w:r w:rsidR="00A03C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380.910,49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782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Rodoviário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F572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</w:t>
            </w:r>
            <w:r w:rsidR="00A03C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380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.910,49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GESTÃO, COORDENAÇÃO E PLANEJAMENTO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14.967,72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2.642.500,00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2.642.500,00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,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APOIO E MANUT., COORDEN. E PLANEJAMENTO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14.967,72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2.642.500,00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2.642.500,00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03C3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="00A03C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="00F572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942,77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1.100.000,00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491.007,20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APOIO A MANUTENÇÃO EM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</w:t>
            </w:r>
            <w:r w:rsidR="00F5729C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A03C3D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B76778">
              <w:rPr>
                <w:rFonts w:ascii="Calibri" w:hAnsi="Calibri" w:cs="Calibri"/>
                <w:color w:val="000000"/>
                <w:sz w:val="18"/>
                <w:szCs w:val="18"/>
              </w:rPr>
              <w:t>4.935,57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850.000,00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850.000,00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Default="00A92B10" w:rsidP="00A92B10"/>
          <w:p w:rsidR="00A92B10" w:rsidRDefault="00A92B10" w:rsidP="00A92B10"/>
          <w:p w:rsidR="00A92B10" w:rsidRDefault="00A92B10" w:rsidP="00A92B10"/>
          <w:p w:rsidR="00A92B10" w:rsidRDefault="00A92B10" w:rsidP="00A92B10"/>
          <w:p w:rsidR="00F9778D" w:rsidRPr="00A92B10" w:rsidRDefault="00F9778D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Desporto e Lazer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89.014,12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12,91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DO ESPORTE E LAZER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12,91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100.000,00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PROM. DE EVEN. ESPORT. E LAZER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12,91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100.000,00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695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TURISMO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1,21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DESENVIMENTO DO TURISMO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1,21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100.000,00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DESENVOLVIMENTO DO TURISMO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1,21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100.000,00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Desporto Comunitário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89.000,00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DO ESPORTE E LAZER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89.000,00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187.500,00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187.500,00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AQUISIÇÃO DE VEICULO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6,71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87.500,00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87.500,00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PROM. DE EVEN. ESPORT. E LAZER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88.993,29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100.000,00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RESERVA DE CONTINGENCIA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498.776,63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RESERVA DE CONTINGENCIA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498.776,63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RESERVA DE CONTINGENCIA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498.776,63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350.000,00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350.000,00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RESERVA DE CONTINGENCIA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498.776,63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350.000,00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350.000,00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SECRETARIA MUNICIPAL DE EDUCAÇÃO, CULT. E DESPORTO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5.7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73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077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1.04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910,85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B76778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1.044.910,85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712.500,00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712.500,00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87.500,00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87.500,00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GESTÃO, COORDENAÇÃO, E PLANEJAMENTO EDUCACIONAL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93</w:t>
            </w:r>
            <w:r w:rsidR="00B76778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="00B76778">
              <w:rPr>
                <w:rFonts w:ascii="Calibri" w:hAnsi="Calibri" w:cs="Calibri"/>
                <w:color w:val="000000"/>
                <w:sz w:val="18"/>
                <w:szCs w:val="18"/>
              </w:rPr>
              <w:t>581,74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375.000,00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375.000,00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GEST.,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COORD. E PLAN. E.M.E.I. SONHO DE CRIANÇA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109.323,91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Alimentação e Nutrição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263.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343,17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DE NUTRIÇÃO E ALIMENTAÇÃO ESCOLAR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B76778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263.343,17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212.500,00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212.500,00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NOVOS INVESTIMENTOS </w:t>
            </w: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EM  ALIMENTAÇÃO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 NUTRIÇÃO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5,24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DESENVOLVIMENTO DA ALIMENTAÇÃO ESCOLAR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263.3</w:t>
            </w:r>
            <w:r w:rsidR="00B76778">
              <w:rPr>
                <w:rFonts w:ascii="Calibri" w:hAnsi="Calibri" w:cs="Calibri"/>
                <w:color w:val="000000"/>
                <w:sz w:val="18"/>
                <w:szCs w:val="18"/>
              </w:rPr>
              <w:t>37,93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200.000,00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Ensino Fundamental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F5729C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1.53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641,63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B76778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1.532.641,63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2.350.000,00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2.350.000,00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2.294,84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DESEMVOLVIMENTO DO ENSINO FUNDAMENTAL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1.</w:t>
            </w:r>
            <w:r w:rsidR="00F5729C">
              <w:rPr>
                <w:rFonts w:ascii="Calibri" w:hAnsi="Calibri" w:cs="Calibri"/>
                <w:color w:val="000000"/>
                <w:sz w:val="18"/>
                <w:szCs w:val="18"/>
              </w:rPr>
              <w:t>530</w:t>
            </w:r>
            <w:r w:rsidR="00B76778">
              <w:rPr>
                <w:rFonts w:ascii="Calibri" w:hAnsi="Calibri" w:cs="Calibri"/>
                <w:color w:val="000000"/>
                <w:sz w:val="18"/>
                <w:szCs w:val="18"/>
              </w:rPr>
              <w:t>.346,79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2.300.000,00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2.300.000,00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INFANTIL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650.065,43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650.065,43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587.500,00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587.500,00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1018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EMEI SONHO CRIANÇA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6,71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37.500,00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37.500,00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2036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DESENVOLVIMENTO DA EDUCAÇÃO INFANTIL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340.208,38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DES. EDUC. INF. E.M.E.I. SONHO DE CRIANÇA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309.845,14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de Jovens e Adultos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194.355,94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194.355,94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200.000,00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200.000,00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2039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DESENV. DA EDUCAÇÃO JOVENS E ADULTOS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194.355,94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200.000,00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Especial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64.052,57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61.076,74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2038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DESENVOLVIMENTO DA EDUCAÇÃO ESPECIAL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61.076,74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ESCOLAR DO ENS. FUNDAM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2.975,83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1.000.000,00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1.000.000,00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DO ENSINO FUNDAMENTAL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2.975,83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1.000.000,00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1.000.000,00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782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Rodoviário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2.02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707,94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ESCOLAR DO ENS. FUNDAM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488.704,29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1.250.000,00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INVEST. TRANSP. ESC. DO ENSINO FUNDAMENTAL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4,56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DO ENSINO FUNDAMENTAL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1.48</w:t>
            </w:r>
            <w:r w:rsidR="00B76778">
              <w:rPr>
                <w:rFonts w:ascii="Calibri" w:hAnsi="Calibri" w:cs="Calibri"/>
                <w:color w:val="000000"/>
                <w:sz w:val="18"/>
                <w:szCs w:val="18"/>
              </w:rPr>
              <w:t>8.704,29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1.000.000,00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1.000.000,00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TRANSP. ESCOLAR DA ED. INFANTIL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122.262,99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ESCOLAR DA EDUCAÇÃO INFANTIL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122.262,99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ESCOLAR ED. ESPECIAL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5.762,25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ESCOLAR DA EDUCAÇÃO ESPECIAL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5.762,25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ESC. JOVENS E ADULTOS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6.977,19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37.500,00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37.500,00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DA ED. DE JOV. E ADULTOS</w:t>
            </w:r>
          </w:p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F9778D" w:rsidRPr="00A92B10" w:rsidRDefault="00F9778D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6.977,19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37.500,00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37.500,00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 DO ENS. SUPERIOR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49.486,04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22.500,00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DO ENSINO SUPERIOR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49.486,04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22.500,00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DO ENS. MEDIO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342.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470,68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22.500,00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DO ENSINO MEDIO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</w:t>
            </w:r>
            <w:r w:rsidR="00B7677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342.470,68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22.500,00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DO ENS. PROFISSIONALIZ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7.834,07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22.500,00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PROM. DO TRANSP. ESC. DO ENS. PROFISSIONALIZANTE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7.834,07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22.500,00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P/CURSO PREVESTIBULAR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204,46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17.500,00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17.500,00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PROMOÇÃO DO TRANSP. </w:t>
            </w: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ESCOLAR  CURSOS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PRE VESTIBULAR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204,46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17.500,00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17.500,00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SECRETARIA MUNICIPAL DE </w:t>
            </w:r>
            <w:proofErr w:type="gram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ASSISTENCIA  SOCIAL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1.1</w:t>
            </w:r>
            <w:r w:rsidR="00A03C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1.168,15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254.888,33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AÇÕES DE ASSISTENCIA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254.888,33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1.412.500,00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1.412.500,00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ASSISTENCIA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6,71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132.500,00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132.500,00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GESTÃO, COORD. E PLANEJ. DE ASSISTÊNCIA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254.881,62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1.280.000,00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1.280.000,00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ao Idoso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7,64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AÇÕES DE ASSISTENCIA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7,64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DA ASSISTENCIA SOCIAL BÁSICA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7,64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ao Portador de Deficiência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36.304,29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AÇÕES DE ASSISTENCIA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36.304,29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DA ASSISTENCIA SOCIAL BÁSICA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36.304,29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à Criança e ao Adolescente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AÇÕES DE ASSISTENCIA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21.408,94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112.500,00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DA ASSISTENCIA SOCIAL BÁSICA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19.608,94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DO F.M.C.A.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1.800,00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62.500,00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62.500,00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Comunitária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03C3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8</w:t>
            </w:r>
            <w:r w:rsidR="00A03C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8.558,95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AÇÕES DE ASSISTENCIA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03C3D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86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8.558,95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DA ASSISTENCIA SOCIAL BÁSICA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03C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</w:t>
            </w:r>
            <w:r w:rsidR="00A03C3D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  <w:r w:rsidR="00D12D03">
              <w:rPr>
                <w:rFonts w:ascii="Calibri" w:hAnsi="Calibri" w:cs="Calibri"/>
                <w:color w:val="000000"/>
                <w:sz w:val="18"/>
                <w:szCs w:val="18"/>
              </w:rPr>
              <w:t>2.443,80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62.500,00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62.500,00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DA ASSIST. SOC. ESP. E MÉDIA COMPLEXIDADE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2.</w:t>
            </w:r>
            <w:r w:rsidR="00D12D03">
              <w:rPr>
                <w:rFonts w:ascii="Calibri" w:hAnsi="Calibri" w:cs="Calibri"/>
                <w:color w:val="000000"/>
                <w:sz w:val="18"/>
                <w:szCs w:val="18"/>
              </w:rPr>
              <w:t>539,98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62.500,00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62.500,00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OPERACION. DO PROGRAMA BOLSA FAMÍLIA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21.</w:t>
            </w:r>
            <w:r w:rsidR="00D12D03">
              <w:rPr>
                <w:rFonts w:ascii="Calibri" w:hAnsi="Calibri" w:cs="Calibri"/>
                <w:color w:val="000000"/>
                <w:sz w:val="18"/>
                <w:szCs w:val="18"/>
              </w:rPr>
              <w:t>652,13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GESTÃO, MONITORAMENTO E VIGILÂNCIA – SUAS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1.8</w:t>
            </w:r>
            <w:r w:rsidR="00D12D03">
              <w:rPr>
                <w:rFonts w:ascii="Calibri" w:hAnsi="Calibri" w:cs="Calibri"/>
                <w:color w:val="000000"/>
                <w:sz w:val="18"/>
                <w:szCs w:val="18"/>
              </w:rPr>
              <w:t>36,31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PROMOÇÃO DE BENEFÍCIOS EVENTUAIS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40.079,13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75.000,00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75.000,00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GESTÃO, COORD. E </w:t>
            </w: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PLANEJAMENTO :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SMAS, CRAS E CREAS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8,20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5.000,00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SECRETARIA MUNICIPAL DE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3.60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162,93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272.859,51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272.859,51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1019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INVEST. PARA GESTÃO DE SERVIÇOS DE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6,71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62.500,00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62.500,00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GESTÃO, COORDENAÇÃO E PLANEJAMENTO EM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272.841,48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62.500,00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62.500,00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DO CONSELHO MUNICIPAL DE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11,32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Básica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2.5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51.228,41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2.551.228,41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1.169.745,00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1.169.745,00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1016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GEST. BLOCO </w:t>
            </w: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FINAN.: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INVEST.  REDE DE SERV. DE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203.717,08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269.745,00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269.745,00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ATENÇÃO BÁSICA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2.346.022,83</w:t>
            </w:r>
            <w:r w:rsidR="00A92B10"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775.000,00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775.000,00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GESTÃO DO SUS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1.4</w:t>
            </w:r>
            <w:r w:rsidR="00D12D03">
              <w:rPr>
                <w:rFonts w:ascii="Calibri" w:hAnsi="Calibri" w:cs="Calibri"/>
                <w:color w:val="000000"/>
                <w:sz w:val="18"/>
                <w:szCs w:val="18"/>
              </w:rPr>
              <w:t>88,50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Hospitalar e Ambulatorial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52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5.075,48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525.075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,48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375.000,00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375.000,00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GESTÃO DO BLOCO </w:t>
            </w: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FINANC.: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ATENÇÃO DE M.A.C.A.H.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52</w:t>
            </w:r>
            <w:r w:rsidR="00D12D03">
              <w:rPr>
                <w:rFonts w:ascii="Calibri" w:hAnsi="Calibri" w:cs="Calibri"/>
                <w:color w:val="000000"/>
                <w:sz w:val="18"/>
                <w:szCs w:val="18"/>
              </w:rPr>
              <w:t>5.062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,57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GESTÃO DO BLOCO </w:t>
            </w: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FINANC.: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ASSIST. FARMACÊUTICA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12,91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Suporte Profilático e Terapêutico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158.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434,41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158.434,41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GESTÃO DO BLOCO </w:t>
            </w: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FINANC.: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ASSIST. FARMACÊUTICA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158.434,41</w:t>
            </w:r>
            <w:r w:rsidR="00A92B10"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Vigilância Sanitária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F5729C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44.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402,88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44.402,88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25.000,00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VIGILÂNCIA EM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F572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4</w:t>
            </w:r>
            <w:r w:rsidR="00D12D03">
              <w:rPr>
                <w:rFonts w:ascii="Calibri" w:hAnsi="Calibri" w:cs="Calibri"/>
                <w:color w:val="000000"/>
                <w:sz w:val="18"/>
                <w:szCs w:val="18"/>
              </w:rPr>
              <w:t>4.402,88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25.000,00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Vigilância Epidemiológica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371,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371,58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25.000,00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VIGILÂNCIA EM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371,58</w:t>
            </w:r>
            <w:r w:rsidR="00A92B10"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25.000,00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Default="00A92B10" w:rsidP="00A92B10"/>
          <w:p w:rsidR="00F9778D" w:rsidRDefault="00F9778D" w:rsidP="00A92B10"/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Alimentação e Nutrição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55.790,66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55.790,66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775.000,00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775.000,00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ATENÇÃO BÁSICA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55.790,66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775.000,00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775.000,00 </w:t>
            </w:r>
          </w:p>
        </w:tc>
      </w:tr>
      <w:tr w:rsidR="00A92B10" w:rsidRPr="00A92B10" w:rsidTr="003647E5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Geral: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Default="00A92B10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Pr="00A92B10" w:rsidRDefault="00F9778D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R$ 18.2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.000,00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3647E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R$ 18.594.449,49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3647E5" w:rsidP="003647E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</w:t>
            </w:r>
            <w:bookmarkStart w:id="0" w:name="_GoBack"/>
            <w:bookmarkEnd w:id="0"/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18.594.449,49 </w:t>
            </w:r>
          </w:p>
        </w:tc>
      </w:tr>
    </w:tbl>
    <w:p w:rsidR="00ED1D9E" w:rsidRPr="00D1132A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sectPr w:rsidR="00ED1D9E" w:rsidRPr="00D1132A" w:rsidSect="00F9778D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510" w:right="510" w:bottom="510" w:left="510" w:header="720" w:footer="720" w:gutter="0"/>
      <w:pgNumType w:start="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DCF" w:rsidRDefault="00DD1DCF" w:rsidP="00D1132A">
      <w:r>
        <w:separator/>
      </w:r>
    </w:p>
  </w:endnote>
  <w:endnote w:type="continuationSeparator" w:id="0">
    <w:p w:rsidR="00DD1DCF" w:rsidRDefault="00DD1DCF" w:rsidP="00D1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plate">
    <w:altName w:val="Courier New"/>
    <w:charset w:val="00"/>
    <w:family w:val="swiss"/>
    <w:pitch w:val="variable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9E" w:rsidRDefault="00ED1D9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D1D9E" w:rsidRDefault="00ED1D9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9E" w:rsidRDefault="00ED1D9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DCF" w:rsidRDefault="00DD1DCF" w:rsidP="00D1132A">
      <w:r>
        <w:separator/>
      </w:r>
    </w:p>
  </w:footnote>
  <w:footnote w:type="continuationSeparator" w:id="0">
    <w:p w:rsidR="00DD1DCF" w:rsidRDefault="00DD1DCF" w:rsidP="00D11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9E" w:rsidRDefault="00ED1D9E" w:rsidP="00F9778D">
    <w:pPr>
      <w:pStyle w:val="Cabealho"/>
      <w:jc w:val="center"/>
    </w:pPr>
    <w:r>
      <w:rPr>
        <w:noProof/>
      </w:rPr>
      <w:drawing>
        <wp:inline distT="0" distB="0" distL="0" distR="0" wp14:anchorId="6C30A394" wp14:editId="21006439">
          <wp:extent cx="4495800" cy="1057275"/>
          <wp:effectExtent l="0" t="0" r="0" b="952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m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1D9E" w:rsidRDefault="00ED1D9E" w:rsidP="00F77D4B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9E" w:rsidRDefault="00ED1D9E" w:rsidP="00F9778D">
    <w:pPr>
      <w:pStyle w:val="Cabealho"/>
      <w:jc w:val="center"/>
    </w:pPr>
    <w:r>
      <w:rPr>
        <w:noProof/>
      </w:rPr>
      <w:drawing>
        <wp:inline distT="0" distB="0" distL="0" distR="0">
          <wp:extent cx="4495800" cy="1057275"/>
          <wp:effectExtent l="0" t="0" r="0" b="952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m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1D9E" w:rsidRPr="00D1132A" w:rsidRDefault="00ED1D9E" w:rsidP="00D113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18DF"/>
    <w:multiLevelType w:val="hybridMultilevel"/>
    <w:tmpl w:val="CC28D2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20F74"/>
    <w:multiLevelType w:val="singleLevel"/>
    <w:tmpl w:val="0DAAB08E"/>
    <w:lvl w:ilvl="0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2">
    <w:nsid w:val="59D61F16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">
    <w:nsid w:val="60FF5059"/>
    <w:multiLevelType w:val="singleLevel"/>
    <w:tmpl w:val="0416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452641E"/>
    <w:multiLevelType w:val="hybridMultilevel"/>
    <w:tmpl w:val="B6C0968C"/>
    <w:lvl w:ilvl="0" w:tplc="FB300DB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5">
    <w:nsid w:val="755D40A7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2A"/>
    <w:rsid w:val="000B7015"/>
    <w:rsid w:val="00156911"/>
    <w:rsid w:val="001679AC"/>
    <w:rsid w:val="001A4CD2"/>
    <w:rsid w:val="001B61AD"/>
    <w:rsid w:val="001E5278"/>
    <w:rsid w:val="001E70C3"/>
    <w:rsid w:val="0023643E"/>
    <w:rsid w:val="00237B07"/>
    <w:rsid w:val="00245CE7"/>
    <w:rsid w:val="002613ED"/>
    <w:rsid w:val="002730F7"/>
    <w:rsid w:val="00277BC8"/>
    <w:rsid w:val="002A3F9E"/>
    <w:rsid w:val="002B2B0F"/>
    <w:rsid w:val="002C5C5D"/>
    <w:rsid w:val="002F5547"/>
    <w:rsid w:val="00330460"/>
    <w:rsid w:val="003647E5"/>
    <w:rsid w:val="003966FF"/>
    <w:rsid w:val="003B1D39"/>
    <w:rsid w:val="003E54AF"/>
    <w:rsid w:val="003F40E4"/>
    <w:rsid w:val="003F76C3"/>
    <w:rsid w:val="00436657"/>
    <w:rsid w:val="00437889"/>
    <w:rsid w:val="00532B22"/>
    <w:rsid w:val="005728E5"/>
    <w:rsid w:val="0059733F"/>
    <w:rsid w:val="00637BE2"/>
    <w:rsid w:val="0064323A"/>
    <w:rsid w:val="00670583"/>
    <w:rsid w:val="00700946"/>
    <w:rsid w:val="0071255A"/>
    <w:rsid w:val="00727A2E"/>
    <w:rsid w:val="00730B03"/>
    <w:rsid w:val="007E120D"/>
    <w:rsid w:val="00800673"/>
    <w:rsid w:val="008236FE"/>
    <w:rsid w:val="00834B7C"/>
    <w:rsid w:val="008F128A"/>
    <w:rsid w:val="00906A9D"/>
    <w:rsid w:val="009669A8"/>
    <w:rsid w:val="00975FC3"/>
    <w:rsid w:val="009C6C7E"/>
    <w:rsid w:val="00A03C3D"/>
    <w:rsid w:val="00A22232"/>
    <w:rsid w:val="00A576C4"/>
    <w:rsid w:val="00A662AE"/>
    <w:rsid w:val="00A84692"/>
    <w:rsid w:val="00A86665"/>
    <w:rsid w:val="00A92B10"/>
    <w:rsid w:val="00AD5A30"/>
    <w:rsid w:val="00B409F9"/>
    <w:rsid w:val="00B56C17"/>
    <w:rsid w:val="00B76778"/>
    <w:rsid w:val="00B90F1C"/>
    <w:rsid w:val="00BA06DC"/>
    <w:rsid w:val="00BA0F6B"/>
    <w:rsid w:val="00BB3447"/>
    <w:rsid w:val="00BB5A29"/>
    <w:rsid w:val="00BC6928"/>
    <w:rsid w:val="00BD3B9F"/>
    <w:rsid w:val="00BF2115"/>
    <w:rsid w:val="00C33887"/>
    <w:rsid w:val="00C52DE5"/>
    <w:rsid w:val="00C94D92"/>
    <w:rsid w:val="00CC0FAD"/>
    <w:rsid w:val="00D1132A"/>
    <w:rsid w:val="00D12D03"/>
    <w:rsid w:val="00D251FC"/>
    <w:rsid w:val="00D2673E"/>
    <w:rsid w:val="00DB5B16"/>
    <w:rsid w:val="00DD1DCF"/>
    <w:rsid w:val="00DD24CD"/>
    <w:rsid w:val="00DE763F"/>
    <w:rsid w:val="00E01559"/>
    <w:rsid w:val="00E14660"/>
    <w:rsid w:val="00E1696F"/>
    <w:rsid w:val="00E3391F"/>
    <w:rsid w:val="00E43218"/>
    <w:rsid w:val="00E729D8"/>
    <w:rsid w:val="00EC7B12"/>
    <w:rsid w:val="00ED1D9E"/>
    <w:rsid w:val="00F31DFD"/>
    <w:rsid w:val="00F52B81"/>
    <w:rsid w:val="00F5729C"/>
    <w:rsid w:val="00F77B31"/>
    <w:rsid w:val="00F77D4B"/>
    <w:rsid w:val="00F9778D"/>
    <w:rsid w:val="00FD71D8"/>
    <w:rsid w:val="00F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496210-6D4A-4C90-94B9-ADBEF500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1132A"/>
    <w:pPr>
      <w:keepNext/>
      <w:outlineLvl w:val="0"/>
    </w:pPr>
    <w:rPr>
      <w:rFonts w:ascii="MicrosoftSansSerif" w:hAnsi="MicrosoftSansSerif"/>
      <w:b/>
      <w:snapToGrid w:val="0"/>
      <w:color w:val="000080"/>
    </w:rPr>
  </w:style>
  <w:style w:type="paragraph" w:styleId="Ttulo2">
    <w:name w:val="heading 2"/>
    <w:basedOn w:val="Normal"/>
    <w:next w:val="Normal"/>
    <w:link w:val="Ttulo2Char"/>
    <w:qFormat/>
    <w:rsid w:val="00D1132A"/>
    <w:pPr>
      <w:keepNext/>
      <w:jc w:val="center"/>
      <w:outlineLvl w:val="1"/>
    </w:pPr>
    <w:rPr>
      <w:rFonts w:ascii="Arial" w:hAnsi="Arial"/>
      <w:snapToGrid w:val="0"/>
      <w:color w:val="FF0000"/>
      <w:sz w:val="28"/>
    </w:rPr>
  </w:style>
  <w:style w:type="paragraph" w:styleId="Ttulo3">
    <w:name w:val="heading 3"/>
    <w:basedOn w:val="Normal"/>
    <w:next w:val="Normal"/>
    <w:link w:val="Ttulo3Char"/>
    <w:qFormat/>
    <w:rsid w:val="00D1132A"/>
    <w:pPr>
      <w:keepNext/>
      <w:spacing w:before="120" w:after="120" w:line="360" w:lineRule="auto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D1132A"/>
    <w:pPr>
      <w:keepNext/>
      <w:spacing w:before="120" w:after="120" w:line="360" w:lineRule="auto"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qFormat/>
    <w:rsid w:val="00D1132A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D1132A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D1132A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D1132A"/>
    <w:pPr>
      <w:keepNext/>
      <w:outlineLvl w:val="7"/>
    </w:pPr>
    <w:rPr>
      <w:b/>
      <w:snapToGrid w:val="0"/>
      <w:color w:val="000000"/>
    </w:rPr>
  </w:style>
  <w:style w:type="paragraph" w:styleId="Ttulo9">
    <w:name w:val="heading 9"/>
    <w:basedOn w:val="Normal"/>
    <w:next w:val="Normal"/>
    <w:link w:val="Ttulo9Char"/>
    <w:qFormat/>
    <w:rsid w:val="00D1132A"/>
    <w:pPr>
      <w:keepNext/>
      <w:spacing w:line="360" w:lineRule="auto"/>
      <w:ind w:left="708"/>
      <w:jc w:val="both"/>
      <w:outlineLvl w:val="8"/>
    </w:pPr>
    <w:rPr>
      <w:rFonts w:ascii="Arial" w:hAnsi="Arial"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132A"/>
    <w:rPr>
      <w:rFonts w:ascii="MicrosoftSansSerif" w:eastAsia="Times New Roman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1132A"/>
    <w:rPr>
      <w:rFonts w:ascii="Arial" w:eastAsia="Times New Roman" w:hAnsi="Arial" w:cs="Times New Roman"/>
      <w:snapToGrid w:val="0"/>
      <w:color w:val="FF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1132A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1132A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1132A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1132A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1132A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1132A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1132A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D1132A"/>
    <w:pPr>
      <w:spacing w:after="0" w:line="240" w:lineRule="auto"/>
    </w:pPr>
    <w:rPr>
      <w:rFonts w:ascii="Calibri" w:eastAsia="Times New Roman" w:hAnsi="Calibri" w:cs="Times New Roman"/>
      <w:snapToGrid w:val="0"/>
      <w:color w:val="00000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D1132A"/>
  </w:style>
  <w:style w:type="character" w:customStyle="1" w:styleId="TextodenotaderodapChar">
    <w:name w:val="Texto de nota de rodapé Char"/>
    <w:basedOn w:val="Fontepargpadro"/>
    <w:link w:val="Textodenotaderodap"/>
    <w:semiHidden/>
    <w:rsid w:val="00D113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D1132A"/>
    <w:rPr>
      <w:vertAlign w:val="superscript"/>
    </w:rPr>
  </w:style>
  <w:style w:type="paragraph" w:styleId="TextosemFormatao">
    <w:name w:val="Plain Text"/>
    <w:basedOn w:val="Normal"/>
    <w:link w:val="TextosemFormataoChar"/>
    <w:rsid w:val="00D1132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D1132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D1132A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D1132A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D1132A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D1132A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D1132A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1132A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D1132A"/>
    <w:rPr>
      <w:rFonts w:ascii="Arial" w:eastAsia="Times New Roman" w:hAnsi="Arial" w:cs="Times New Roman"/>
      <w:snapToGrid w:val="0"/>
      <w:szCs w:val="20"/>
      <w:lang w:eastAsia="pt-BR"/>
    </w:rPr>
  </w:style>
  <w:style w:type="paragraph" w:customStyle="1" w:styleId="Textocorrido">
    <w:name w:val="Texto corrido"/>
    <w:basedOn w:val="Normal"/>
    <w:rsid w:val="00D1132A"/>
    <w:pPr>
      <w:autoSpaceDE w:val="0"/>
      <w:autoSpaceDN w:val="0"/>
      <w:adjustRightInd w:val="0"/>
      <w:spacing w:after="113" w:line="280" w:lineRule="atLeast"/>
      <w:ind w:firstLine="567"/>
      <w:jc w:val="both"/>
      <w:textAlignment w:val="center"/>
    </w:pPr>
    <w:rPr>
      <w:rFonts w:ascii="Swis721 BT" w:eastAsia="Calibri" w:hAnsi="Swis721 BT"/>
      <w:color w:val="000000"/>
      <w:sz w:val="18"/>
    </w:rPr>
  </w:style>
  <w:style w:type="paragraph" w:styleId="Corpodetexto3">
    <w:name w:val="Body Text 3"/>
    <w:basedOn w:val="Normal"/>
    <w:link w:val="Corpodetexto3Char"/>
    <w:rsid w:val="00D1132A"/>
    <w:pPr>
      <w:autoSpaceDE w:val="0"/>
      <w:spacing w:before="120" w:after="120" w:line="360" w:lineRule="auto"/>
      <w:jc w:val="both"/>
    </w:pPr>
    <w:rPr>
      <w:rFonts w:ascii="Arial" w:eastAsia="Helvetica" w:hAnsi="Arial"/>
      <w:color w:val="000000"/>
      <w:sz w:val="22"/>
    </w:rPr>
  </w:style>
  <w:style w:type="character" w:customStyle="1" w:styleId="Corpodetexto3Char">
    <w:name w:val="Corpo de texto 3 Char"/>
    <w:basedOn w:val="Fontepargpadro"/>
    <w:link w:val="Corpodetexto3"/>
    <w:rsid w:val="00D1132A"/>
    <w:rPr>
      <w:rFonts w:ascii="Arial" w:eastAsia="Helvetica" w:hAnsi="Arial" w:cs="Times New Roman"/>
      <w:color w:val="00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1132A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D1132A"/>
    <w:rPr>
      <w:rFonts w:ascii="Arial" w:eastAsia="Helvetica" w:hAnsi="Arial" w:cs="Times New Roman"/>
      <w:color w:val="000000"/>
      <w:szCs w:val="20"/>
      <w:lang w:eastAsia="pt-BR"/>
    </w:rPr>
  </w:style>
  <w:style w:type="character" w:styleId="Hyperlink">
    <w:name w:val="Hyperlink"/>
    <w:uiPriority w:val="99"/>
    <w:rsid w:val="00D1132A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D1132A"/>
    <w:pPr>
      <w:ind w:left="141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D1132A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D1132A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styleId="Rodap">
    <w:name w:val="footer"/>
    <w:basedOn w:val="Normal"/>
    <w:link w:val="RodapChar"/>
    <w:rsid w:val="00D1132A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RodapChar">
    <w:name w:val="Rodapé Char"/>
    <w:basedOn w:val="Fontepargpadro"/>
    <w:link w:val="Rodap"/>
    <w:rsid w:val="00D1132A"/>
    <w:rPr>
      <w:rFonts w:ascii="Arial" w:eastAsia="Times New Roman" w:hAnsi="Arial" w:cs="Times New Roman"/>
      <w:szCs w:val="20"/>
      <w:lang w:eastAsia="pt-BR"/>
    </w:rPr>
  </w:style>
  <w:style w:type="paragraph" w:styleId="Remissivo1">
    <w:name w:val="index 1"/>
    <w:basedOn w:val="Normal"/>
    <w:next w:val="Normal"/>
    <w:autoRedefine/>
    <w:semiHidden/>
    <w:unhideWhenUsed/>
    <w:rsid w:val="00D1132A"/>
    <w:pPr>
      <w:ind w:left="200" w:hanging="200"/>
    </w:pPr>
  </w:style>
  <w:style w:type="paragraph" w:styleId="Ttulodendiceremissivo">
    <w:name w:val="index heading"/>
    <w:basedOn w:val="Normal"/>
    <w:next w:val="Remissivo1"/>
    <w:semiHidden/>
    <w:rsid w:val="00D1132A"/>
  </w:style>
  <w:style w:type="paragraph" w:customStyle="1" w:styleId="BodyText21">
    <w:name w:val="Body Text 21"/>
    <w:basedOn w:val="Normal"/>
    <w:rsid w:val="00D1132A"/>
    <w:pPr>
      <w:jc w:val="both"/>
    </w:pPr>
    <w:rPr>
      <w:rFonts w:ascii="Bookplate" w:hAnsi="Bookplate"/>
      <w:sz w:val="22"/>
    </w:rPr>
  </w:style>
  <w:style w:type="paragraph" w:styleId="Cabealho">
    <w:name w:val="header"/>
    <w:basedOn w:val="Normal"/>
    <w:link w:val="CabealhoChar"/>
    <w:uiPriority w:val="99"/>
    <w:rsid w:val="00D1132A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D1132A"/>
    <w:rPr>
      <w:rFonts w:ascii="Arial" w:eastAsia="Times New Roman" w:hAnsi="Arial" w:cs="Times New Roman"/>
      <w:szCs w:val="20"/>
      <w:lang w:eastAsia="pt-BR"/>
    </w:rPr>
  </w:style>
  <w:style w:type="paragraph" w:customStyle="1" w:styleId="12ppc">
    <w:name w:val="12pp_c"/>
    <w:rsid w:val="00D1132A"/>
    <w:pPr>
      <w:spacing w:after="0" w:line="240" w:lineRule="auto"/>
      <w:jc w:val="center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PAR01">
    <w:name w:val="PAR01"/>
    <w:basedOn w:val="Normal"/>
    <w:rsid w:val="00D1132A"/>
    <w:pPr>
      <w:tabs>
        <w:tab w:val="left" w:leader="dot" w:pos="14459"/>
      </w:tabs>
      <w:jc w:val="both"/>
    </w:pPr>
  </w:style>
  <w:style w:type="paragraph" w:styleId="Ttulo">
    <w:name w:val="Title"/>
    <w:basedOn w:val="Normal"/>
    <w:link w:val="TtuloChar"/>
    <w:qFormat/>
    <w:rsid w:val="00D1132A"/>
    <w:pPr>
      <w:jc w:val="center"/>
    </w:pPr>
    <w:rPr>
      <w:rFonts w:ascii="Arial,Bold" w:hAnsi="Arial,Bold"/>
      <w:b/>
      <w:snapToGrid w:val="0"/>
      <w:sz w:val="28"/>
    </w:rPr>
  </w:style>
  <w:style w:type="character" w:customStyle="1" w:styleId="TtuloChar">
    <w:name w:val="Título Char"/>
    <w:basedOn w:val="Fontepargpadro"/>
    <w:link w:val="Ttulo"/>
    <w:rsid w:val="00D1132A"/>
    <w:rPr>
      <w:rFonts w:ascii="Arial,Bold" w:eastAsia="Times New Roman" w:hAnsi="Arial,Bold" w:cs="Times New Roman"/>
      <w:b/>
      <w:snapToGrid w:val="0"/>
      <w:sz w:val="28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D1132A"/>
  </w:style>
  <w:style w:type="paragraph" w:styleId="Sumrio2">
    <w:name w:val="toc 2"/>
    <w:basedOn w:val="Normal"/>
    <w:next w:val="Normal"/>
    <w:autoRedefine/>
    <w:semiHidden/>
    <w:rsid w:val="00D1132A"/>
    <w:pPr>
      <w:ind w:left="200"/>
    </w:pPr>
  </w:style>
  <w:style w:type="paragraph" w:styleId="Sumrio3">
    <w:name w:val="toc 3"/>
    <w:basedOn w:val="Normal"/>
    <w:next w:val="Normal"/>
    <w:autoRedefine/>
    <w:semiHidden/>
    <w:rsid w:val="00D1132A"/>
    <w:pPr>
      <w:ind w:left="400"/>
    </w:pPr>
  </w:style>
  <w:style w:type="paragraph" w:styleId="Sumrio4">
    <w:name w:val="toc 4"/>
    <w:basedOn w:val="Normal"/>
    <w:next w:val="Normal"/>
    <w:autoRedefine/>
    <w:semiHidden/>
    <w:rsid w:val="00D1132A"/>
    <w:pPr>
      <w:ind w:left="600"/>
    </w:pPr>
  </w:style>
  <w:style w:type="paragraph" w:styleId="Sumrio5">
    <w:name w:val="toc 5"/>
    <w:basedOn w:val="Normal"/>
    <w:next w:val="Normal"/>
    <w:autoRedefine/>
    <w:semiHidden/>
    <w:rsid w:val="00D1132A"/>
    <w:pPr>
      <w:ind w:left="800"/>
    </w:pPr>
  </w:style>
  <w:style w:type="paragraph" w:styleId="Sumrio6">
    <w:name w:val="toc 6"/>
    <w:basedOn w:val="Normal"/>
    <w:next w:val="Normal"/>
    <w:autoRedefine/>
    <w:semiHidden/>
    <w:rsid w:val="00D1132A"/>
    <w:pPr>
      <w:ind w:left="1000"/>
    </w:pPr>
  </w:style>
  <w:style w:type="paragraph" w:styleId="Sumrio7">
    <w:name w:val="toc 7"/>
    <w:basedOn w:val="Normal"/>
    <w:next w:val="Normal"/>
    <w:autoRedefine/>
    <w:semiHidden/>
    <w:rsid w:val="00D1132A"/>
    <w:pPr>
      <w:ind w:left="1200"/>
    </w:pPr>
  </w:style>
  <w:style w:type="paragraph" w:styleId="Sumrio8">
    <w:name w:val="toc 8"/>
    <w:basedOn w:val="Normal"/>
    <w:next w:val="Normal"/>
    <w:autoRedefine/>
    <w:semiHidden/>
    <w:rsid w:val="00D1132A"/>
    <w:pPr>
      <w:ind w:left="1400"/>
    </w:pPr>
  </w:style>
  <w:style w:type="paragraph" w:styleId="Sumrio9">
    <w:name w:val="toc 9"/>
    <w:basedOn w:val="Normal"/>
    <w:next w:val="Normal"/>
    <w:autoRedefine/>
    <w:semiHidden/>
    <w:rsid w:val="00D1132A"/>
    <w:pPr>
      <w:ind w:left="1600"/>
    </w:pPr>
  </w:style>
  <w:style w:type="character" w:styleId="Nmerodepgina">
    <w:name w:val="page number"/>
    <w:basedOn w:val="Fontepargpadro"/>
    <w:rsid w:val="00D1132A"/>
  </w:style>
  <w:style w:type="paragraph" w:styleId="Subttulo">
    <w:name w:val="Subtitle"/>
    <w:basedOn w:val="Normal"/>
    <w:link w:val="SubttuloChar"/>
    <w:qFormat/>
    <w:rsid w:val="00D1132A"/>
    <w:pPr>
      <w:jc w:val="center"/>
    </w:pPr>
    <w:rPr>
      <w:rFonts w:ascii="Arial" w:hAnsi="Arial"/>
      <w:b/>
      <w:snapToGrid w:val="0"/>
      <w:color w:val="000000"/>
    </w:rPr>
  </w:style>
  <w:style w:type="character" w:customStyle="1" w:styleId="SubttuloChar">
    <w:name w:val="Subtítulo Char"/>
    <w:basedOn w:val="Fontepargpadro"/>
    <w:link w:val="Subttulo"/>
    <w:rsid w:val="00D1132A"/>
    <w:rPr>
      <w:rFonts w:ascii="Arial" w:eastAsia="Times New Roman" w:hAnsi="Arial" w:cs="Times New Roman"/>
      <w:b/>
      <w:snapToGrid w:val="0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D11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113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32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60D8F-4BCD-40EE-BE9F-F3E90DE4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3562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 Wallau</dc:creator>
  <cp:keywords/>
  <dc:description/>
  <cp:lastModifiedBy>Mauro</cp:lastModifiedBy>
  <cp:revision>3</cp:revision>
  <cp:lastPrinted>2017-11-17T18:08:00Z</cp:lastPrinted>
  <dcterms:created xsi:type="dcterms:W3CDTF">2017-11-17T18:06:00Z</dcterms:created>
  <dcterms:modified xsi:type="dcterms:W3CDTF">2017-11-17T18:08:00Z</dcterms:modified>
</cp:coreProperties>
</file>