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RIO GRANDE DO</w:t>
      </w:r>
      <w:r>
        <w:rPr>
          <w:spacing w:val="-2"/>
        </w:rPr>
        <w:t> </w:t>
      </w:r>
      <w:r>
        <w:rPr/>
        <w:t>SUL</w:t>
      </w:r>
    </w:p>
    <w:p>
      <w:pPr>
        <w:pStyle w:val="BodyText"/>
        <w:spacing w:line="252" w:lineRule="auto" w:before="18"/>
        <w:ind w:left="164" w:right="12547"/>
      </w:pPr>
      <w:r>
        <w:rPr/>
        <w:t>P.M. CHUVISCA - RS</w:t>
      </w:r>
      <w:r>
        <w:rPr>
          <w:spacing w:val="1"/>
        </w:rPr>
        <w:t> </w:t>
      </w:r>
      <w:r>
        <w:rPr>
          <w:spacing w:val="-2"/>
        </w:rPr>
        <w:t>RECURSOS</w:t>
      </w:r>
      <w:r>
        <w:rPr>
          <w:spacing w:val="-9"/>
        </w:rPr>
        <w:t> </w:t>
      </w:r>
      <w:r>
        <w:rPr>
          <w:spacing w:val="-1"/>
        </w:rPr>
        <w:t>REPASSADOS</w:t>
      </w:r>
    </w:p>
    <w:p>
      <w:pPr>
        <w:tabs>
          <w:tab w:pos="1119" w:val="left" w:leader="none"/>
        </w:tabs>
        <w:spacing w:before="3" w:after="10"/>
        <w:ind w:left="159" w:right="0" w:firstLine="0"/>
        <w:jc w:val="left"/>
        <w:rPr>
          <w:b/>
          <w:sz w:val="17"/>
        </w:rPr>
      </w:pPr>
      <w:r>
        <w:rPr>
          <w:b/>
          <w:sz w:val="17"/>
        </w:rPr>
        <w:t>PERÍODO:</w:t>
        <w:tab/>
        <w:t>MAIO/2022</w:t>
      </w: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5521"/>
        <w:gridCol w:w="5281"/>
        <w:gridCol w:w="247"/>
        <w:gridCol w:w="1027"/>
        <w:gridCol w:w="1200"/>
      </w:tblGrid>
      <w:tr>
        <w:trPr>
          <w:trHeight w:val="203" w:hRule="atLeast"/>
        </w:trPr>
        <w:tc>
          <w:tcPr>
            <w:tcW w:w="192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99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Classificação</w:t>
            </w:r>
          </w:p>
        </w:tc>
        <w:tc>
          <w:tcPr>
            <w:tcW w:w="552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2414" w:right="23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99"/>
              <w:ind w:left="2007" w:right="19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Entidade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Beneficiada</w:t>
            </w:r>
          </w:p>
        </w:tc>
        <w:tc>
          <w:tcPr>
            <w:tcW w:w="2227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83" w:lineRule="exact" w:before="0"/>
              <w:ind w:left="736"/>
              <w:rPr>
                <w:b/>
                <w:sz w:val="17"/>
              </w:rPr>
            </w:pPr>
            <w:r>
              <w:rPr>
                <w:b/>
                <w:sz w:val="17"/>
              </w:rPr>
              <w:t>Repassado</w:t>
            </w:r>
          </w:p>
        </w:tc>
      </w:tr>
      <w:tr>
        <w:trPr>
          <w:trHeight w:val="210" w:hRule="atLeast"/>
        </w:trPr>
        <w:tc>
          <w:tcPr>
            <w:tcW w:w="192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51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Mês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133" w:right="7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Ano</w:t>
            </w:r>
          </w:p>
        </w:tc>
      </w:tr>
      <w:tr>
        <w:trPr>
          <w:trHeight w:val="268" w:hRule="atLeast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2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3.3.3.50.00.00.00.00.00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Transferências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Instituições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Privadas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sem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Fins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Lucrativos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Correntes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 w:before="58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90" w:lineRule="exact" w:before="58"/>
              <w:ind w:left="13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11.160,00</w:t>
            </w:r>
          </w:p>
        </w:tc>
      </w:tr>
      <w:tr>
        <w:trPr>
          <w:trHeight w:val="210" w:hRule="atLeast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3.3.3.43.00.00.00.00.00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1" w:lineRule="exact" w:before="0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Subvenções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Sociais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13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11.160,00</w:t>
            </w:r>
          </w:p>
        </w:tc>
      </w:tr>
      <w:tr>
        <w:trPr>
          <w:trHeight w:val="210" w:hRule="atLeast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3.3.3.43.01.00.00.00.00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40"/>
              <w:rPr>
                <w:sz w:val="17"/>
              </w:rPr>
            </w:pPr>
            <w:r>
              <w:rPr>
                <w:sz w:val="17"/>
              </w:rPr>
              <w:t>Instituições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Caráter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Assistencial,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Cultural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Educacional</w:t>
            </w:r>
          </w:p>
        </w:tc>
        <w:tc>
          <w:tcPr>
            <w:tcW w:w="5281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983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ASSOCIACAO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AMIGOS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EXCEPCIONAIS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CAMAQUA</w:t>
            </w:r>
          </w:p>
        </w:tc>
        <w:tc>
          <w:tcPr>
            <w:tcW w:w="24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87" w:right="5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2.480,00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90" w:lineRule="exact"/>
              <w:ind w:left="133" w:right="82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11.160,00</w:t>
            </w:r>
          </w:p>
        </w:tc>
      </w:tr>
      <w:tr>
        <w:trPr>
          <w:trHeight w:val="203" w:hRule="atLeast"/>
        </w:trPr>
        <w:tc>
          <w:tcPr>
            <w:tcW w:w="1920" w:type="dxa"/>
            <w:tcBorders>
              <w:top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83" w:lineRule="exact" w:before="0"/>
              <w:ind w:left="32"/>
              <w:rPr>
                <w:sz w:val="17"/>
              </w:rPr>
            </w:pPr>
            <w:r>
              <w:rPr>
                <w:sz w:val="17"/>
              </w:rPr>
              <w:t>3.3.3.43.99.00.00.00.00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0"/>
              <w:ind w:left="40"/>
              <w:rPr>
                <w:sz w:val="17"/>
              </w:rPr>
            </w:pPr>
            <w:r>
              <w:rPr>
                <w:sz w:val="17"/>
              </w:rPr>
              <w:t>Outras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Instituições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Privadas</w:t>
            </w:r>
          </w:p>
        </w:tc>
        <w:tc>
          <w:tcPr>
            <w:tcW w:w="5528" w:type="dxa"/>
            <w:gridSpan w:val="2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77" w:lineRule="exact" w:before="5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5560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ASSOCIAÇÃO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DEFICIENTES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FÍSICOS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REGIÃO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SUL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83" w:lineRule="exact" w:before="0"/>
              <w:ind w:left="87" w:right="48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83" w:lineRule="exact" w:before="0"/>
              <w:ind w:left="133" w:right="8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7.770004pt;margin-top:10.13457pt;width:123.3pt;height:29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6"/>
                  </w:tblGrid>
                  <w:tr>
                    <w:trPr>
                      <w:trHeight w:val="183" w:hRule="atLeast"/>
                    </w:trPr>
                    <w:tc>
                      <w:tcPr>
                        <w:tcW w:w="2466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MAURO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SÉRGIO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ROCHA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DA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SILVA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466" w:type="dxa"/>
                      </w:tcPr>
                      <w:p>
                        <w:pPr>
                          <w:pStyle w:val="TableParagraph"/>
                          <w:spacing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Contador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466" w:type="dxa"/>
                      </w:tcPr>
                      <w:p>
                        <w:pPr>
                          <w:pStyle w:val="TableParagraph"/>
                          <w:spacing w:line="117" w:lineRule="exact"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058.342/RS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769989pt;margin-top:10.13457pt;width:101.4pt;height:29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8"/>
                  </w:tblGrid>
                  <w:tr>
                    <w:trPr>
                      <w:trHeight w:val="183" w:hRule="atLeast"/>
                    </w:trPr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Rudi</w:t>
                        </w:r>
                        <w:r>
                          <w:rPr>
                            <w:rFonts w:ascii="Microsoft Sans Serif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Nei</w:t>
                        </w:r>
                        <w:r>
                          <w:rPr>
                            <w:rFonts w:ascii="Microsoft Sans Serif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Dalmolin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before="46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Sec.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Mun.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Gestão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Pública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17" w:lineRule="exact"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039.577.996-00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67.790009pt;margin-top:10.13457pt;width:86.4pt;height:29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7"/>
                  </w:tblGrid>
                  <w:tr>
                    <w:trPr>
                      <w:trHeight w:val="183" w:hRule="atLeast"/>
                    </w:trPr>
                    <w:tc>
                      <w:tcPr>
                        <w:tcW w:w="1727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JOEL</w:t>
                        </w:r>
                        <w:r>
                          <w:rPr>
                            <w:rFonts w:ascii="Microsoft Sans Seri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SANTOS</w:t>
                        </w:r>
                        <w:r>
                          <w:rPr>
                            <w:rFonts w:ascii="Microsoft Sans Serif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SUBDA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727" w:type="dxa"/>
                      </w:tcPr>
                      <w:p>
                        <w:pPr>
                          <w:pStyle w:val="TableParagraph"/>
                          <w:spacing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pacing w:val="-1"/>
                            <w:w w:val="105"/>
                            <w:sz w:val="12"/>
                          </w:rPr>
                          <w:t>Prefeito</w:t>
                        </w:r>
                        <w:r>
                          <w:rPr>
                            <w:rFonts w:ascii="Microsoft Sans Serif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1"/>
                            <w:w w:val="105"/>
                            <w:sz w:val="12"/>
                          </w:rPr>
                          <w:t>Municipal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1727" w:type="dxa"/>
                      </w:tcPr>
                      <w:p>
                        <w:pPr>
                          <w:pStyle w:val="TableParagraph"/>
                          <w:spacing w:line="117" w:lineRule="exact" w:before="46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2"/>
                          </w:rPr>
                          <w:t>004.763.250-05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type w:val="continuous"/>
      <w:pgSz w:w="16840" w:h="11910" w:orient="landscape"/>
      <w:pgMar w:top="1100" w:bottom="280" w:left="7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8"/>
      <w:ind w:left="169"/>
    </w:pPr>
    <w:rPr>
      <w:rFonts w:ascii="Calibri" w:hAnsi="Calibri" w:eastAsia="Calibri" w:cs="Calibr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2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Contab01</dc:creator>
  <dcterms:created xsi:type="dcterms:W3CDTF">2022-07-26T17:39:13Z</dcterms:created>
  <dcterms:modified xsi:type="dcterms:W3CDTF">2022-07-26T17:39:13Z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2022-07-26T00:00:00Z</vt:filetime>
  </property>
</Properties>
</file>