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090B" w14:textId="77777777" w:rsidR="008D33C3" w:rsidRDefault="006959EC">
      <w:pPr>
        <w:pStyle w:val="Ttulo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RIO GRANDE DO</w:t>
      </w:r>
      <w:r>
        <w:rPr>
          <w:spacing w:val="-2"/>
        </w:rPr>
        <w:t xml:space="preserve"> </w:t>
      </w:r>
      <w:r>
        <w:t>SUL</w:t>
      </w:r>
    </w:p>
    <w:p w14:paraId="4D8AB16E" w14:textId="77777777" w:rsidR="008D33C3" w:rsidRDefault="006959EC">
      <w:pPr>
        <w:pStyle w:val="Corpodetexto"/>
        <w:spacing w:before="18" w:line="252" w:lineRule="auto"/>
        <w:ind w:left="164" w:right="12547"/>
      </w:pPr>
      <w:r>
        <w:t>P.M. CHUVISCA - RS</w:t>
      </w:r>
      <w:r>
        <w:rPr>
          <w:spacing w:val="1"/>
        </w:rPr>
        <w:t xml:space="preserve"> </w:t>
      </w:r>
      <w:r>
        <w:rPr>
          <w:spacing w:val="-2"/>
        </w:rPr>
        <w:t>RECURSOS</w:t>
      </w:r>
      <w:r>
        <w:rPr>
          <w:spacing w:val="-9"/>
        </w:rPr>
        <w:t xml:space="preserve"> </w:t>
      </w:r>
      <w:r>
        <w:rPr>
          <w:spacing w:val="-1"/>
        </w:rPr>
        <w:t>REPASSADOS</w:t>
      </w:r>
    </w:p>
    <w:p w14:paraId="5CC598E8" w14:textId="77777777" w:rsidR="008D33C3" w:rsidRDefault="006959EC">
      <w:pPr>
        <w:tabs>
          <w:tab w:val="left" w:pos="1119"/>
        </w:tabs>
        <w:spacing w:before="3" w:after="10"/>
        <w:ind w:left="159"/>
        <w:rPr>
          <w:b/>
          <w:sz w:val="17"/>
        </w:rPr>
      </w:pPr>
      <w:r>
        <w:rPr>
          <w:b/>
          <w:sz w:val="17"/>
        </w:rPr>
        <w:t>PERÍODO:</w:t>
      </w:r>
      <w:r>
        <w:rPr>
          <w:b/>
          <w:sz w:val="17"/>
        </w:rPr>
        <w:tab/>
        <w:t>MARÇO</w:t>
      </w: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521"/>
        <w:gridCol w:w="5281"/>
        <w:gridCol w:w="247"/>
        <w:gridCol w:w="1027"/>
        <w:gridCol w:w="1200"/>
      </w:tblGrid>
      <w:tr w:rsidR="008D33C3" w14:paraId="437DB924" w14:textId="77777777">
        <w:trPr>
          <w:trHeight w:val="203"/>
        </w:trPr>
        <w:tc>
          <w:tcPr>
            <w:tcW w:w="1920" w:type="dxa"/>
            <w:vMerge w:val="restart"/>
            <w:tcBorders>
              <w:bottom w:val="dashSmallGap" w:sz="6" w:space="0" w:color="000000"/>
              <w:right w:val="dashSmallGap" w:sz="6" w:space="0" w:color="000000"/>
            </w:tcBorders>
          </w:tcPr>
          <w:p w14:paraId="2387F538" w14:textId="77777777" w:rsidR="008D33C3" w:rsidRDefault="006959EC">
            <w:pPr>
              <w:pStyle w:val="TableParagraph"/>
              <w:spacing w:before="99"/>
              <w:ind w:left="512"/>
              <w:rPr>
                <w:b/>
                <w:sz w:val="17"/>
              </w:rPr>
            </w:pPr>
            <w:r>
              <w:rPr>
                <w:b/>
                <w:sz w:val="17"/>
              </w:rPr>
              <w:t>Classificação</w:t>
            </w:r>
          </w:p>
        </w:tc>
        <w:tc>
          <w:tcPr>
            <w:tcW w:w="5521" w:type="dxa"/>
            <w:vMerge w:val="restart"/>
            <w:tcBorders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31D71F44" w14:textId="77777777" w:rsidR="008D33C3" w:rsidRDefault="006959EC">
            <w:pPr>
              <w:pStyle w:val="TableParagraph"/>
              <w:spacing w:before="99"/>
              <w:ind w:left="2414" w:right="237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4D736D7" w14:textId="77777777" w:rsidR="008D33C3" w:rsidRDefault="006959EC">
            <w:pPr>
              <w:pStyle w:val="TableParagraph"/>
              <w:spacing w:before="99"/>
              <w:ind w:left="2007" w:right="19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Entidade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Beneficiada</w:t>
            </w:r>
          </w:p>
        </w:tc>
        <w:tc>
          <w:tcPr>
            <w:tcW w:w="2227" w:type="dxa"/>
            <w:gridSpan w:val="2"/>
            <w:tcBorders>
              <w:left w:val="dashSmallGap" w:sz="6" w:space="0" w:color="000000"/>
              <w:bottom w:val="dashSmallGap" w:sz="6" w:space="0" w:color="000000"/>
            </w:tcBorders>
          </w:tcPr>
          <w:p w14:paraId="6F5FA65A" w14:textId="77777777" w:rsidR="008D33C3" w:rsidRDefault="006959EC">
            <w:pPr>
              <w:pStyle w:val="TableParagraph"/>
              <w:spacing w:before="0" w:line="183" w:lineRule="exact"/>
              <w:ind w:left="736"/>
              <w:rPr>
                <w:b/>
                <w:sz w:val="17"/>
              </w:rPr>
            </w:pPr>
            <w:r>
              <w:rPr>
                <w:b/>
                <w:sz w:val="17"/>
              </w:rPr>
              <w:t>Repassado</w:t>
            </w:r>
          </w:p>
        </w:tc>
      </w:tr>
      <w:tr w:rsidR="008D33C3" w14:paraId="3651C3CE" w14:textId="77777777">
        <w:trPr>
          <w:trHeight w:val="210"/>
        </w:trPr>
        <w:tc>
          <w:tcPr>
            <w:tcW w:w="1920" w:type="dxa"/>
            <w:vMerge/>
            <w:tcBorders>
              <w:top w:val="nil"/>
              <w:bottom w:val="dashSmallGap" w:sz="6" w:space="0" w:color="000000"/>
              <w:right w:val="dashSmallGap" w:sz="6" w:space="0" w:color="000000"/>
            </w:tcBorders>
          </w:tcPr>
          <w:p w14:paraId="49346A07" w14:textId="77777777" w:rsidR="008D33C3" w:rsidRDefault="008D33C3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  <w:vMerge/>
            <w:tcBorders>
              <w:top w:val="nil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7AD4611C" w14:textId="77777777" w:rsidR="008D33C3" w:rsidRDefault="008D33C3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09E75D1" w14:textId="77777777" w:rsidR="008D33C3" w:rsidRDefault="008D33C3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A1ABC81" w14:textId="77777777" w:rsidR="008D33C3" w:rsidRDefault="006959EC">
            <w:pPr>
              <w:pStyle w:val="TableParagraph"/>
              <w:spacing w:line="190" w:lineRule="exact"/>
              <w:ind w:left="51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Mês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0EBE51B8" w14:textId="77777777" w:rsidR="008D33C3" w:rsidRDefault="006959EC">
            <w:pPr>
              <w:pStyle w:val="TableParagraph"/>
              <w:spacing w:line="190" w:lineRule="exact"/>
              <w:ind w:left="178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Ano</w:t>
            </w:r>
          </w:p>
        </w:tc>
      </w:tr>
      <w:tr w:rsidR="008D33C3" w14:paraId="0095F91A" w14:textId="77777777">
        <w:trPr>
          <w:trHeight w:val="268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9D18602" w14:textId="77777777" w:rsidR="008D33C3" w:rsidRDefault="006959EC">
            <w:pPr>
              <w:pStyle w:val="TableParagraph"/>
              <w:spacing w:before="22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3.3.3.50.00.00.00.00.00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760EE233" w14:textId="77777777" w:rsidR="008D33C3" w:rsidRDefault="006959EC">
            <w:pPr>
              <w:pStyle w:val="TableParagraph"/>
              <w:spacing w:before="22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Transferências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Instituições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Privadas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sem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Fins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Lucrativos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Correntes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3408B8E3" w14:textId="77777777" w:rsidR="008D33C3" w:rsidRDefault="006959EC">
            <w:pPr>
              <w:pStyle w:val="TableParagraph"/>
              <w:spacing w:before="58"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3.100,00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DA9A7C4" w14:textId="77777777" w:rsidR="008D33C3" w:rsidRDefault="006959EC">
            <w:pPr>
              <w:pStyle w:val="TableParagraph"/>
              <w:spacing w:before="58" w:line="190" w:lineRule="exact"/>
              <w:ind w:left="178" w:right="1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6.200,00</w:t>
            </w:r>
          </w:p>
        </w:tc>
      </w:tr>
      <w:tr w:rsidR="008D33C3" w14:paraId="5D8B860C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14820755" w14:textId="77777777" w:rsidR="008D33C3" w:rsidRDefault="006959EC">
            <w:pPr>
              <w:pStyle w:val="TableParagraph"/>
              <w:spacing w:line="190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3.3.3.43.00.00.00.00.00</w:t>
            </w:r>
          </w:p>
        </w:tc>
        <w:tc>
          <w:tcPr>
            <w:tcW w:w="11049" w:type="dxa"/>
            <w:gridSpan w:val="3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5B5FF3C9" w14:textId="77777777" w:rsidR="008D33C3" w:rsidRDefault="006959EC">
            <w:pPr>
              <w:pStyle w:val="TableParagraph"/>
              <w:spacing w:before="0" w:line="191" w:lineRule="exact"/>
              <w:ind w:left="40"/>
              <w:rPr>
                <w:b/>
                <w:sz w:val="17"/>
              </w:rPr>
            </w:pPr>
            <w:r>
              <w:rPr>
                <w:b/>
                <w:sz w:val="17"/>
              </w:rPr>
              <w:t>Subvenções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Sociais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B185C4C" w14:textId="77777777" w:rsidR="008D33C3" w:rsidRDefault="006959EC">
            <w:pPr>
              <w:pStyle w:val="TableParagraph"/>
              <w:spacing w:line="190" w:lineRule="exact"/>
              <w:ind w:left="87" w:right="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3.100,00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40998B8D" w14:textId="77777777" w:rsidR="008D33C3" w:rsidRDefault="006959EC">
            <w:pPr>
              <w:pStyle w:val="TableParagraph"/>
              <w:spacing w:line="190" w:lineRule="exact"/>
              <w:ind w:left="178" w:right="12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R$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6.200,00</w:t>
            </w:r>
          </w:p>
        </w:tc>
      </w:tr>
      <w:tr w:rsidR="008D33C3" w14:paraId="12D8346B" w14:textId="77777777">
        <w:trPr>
          <w:trHeight w:val="210"/>
        </w:trPr>
        <w:tc>
          <w:tcPr>
            <w:tcW w:w="1920" w:type="dxa"/>
            <w:tcBorders>
              <w:top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4CA274CB" w14:textId="77777777" w:rsidR="008D33C3" w:rsidRDefault="006959EC">
            <w:pPr>
              <w:pStyle w:val="TableParagraph"/>
              <w:spacing w:line="190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3.3.3.43.01.00.00.00.00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F6761F2" w14:textId="77777777" w:rsidR="008D33C3" w:rsidRDefault="006959EC">
            <w:pPr>
              <w:pStyle w:val="TableParagraph"/>
              <w:spacing w:line="190" w:lineRule="exact"/>
              <w:ind w:left="40"/>
              <w:rPr>
                <w:sz w:val="17"/>
              </w:rPr>
            </w:pPr>
            <w:r>
              <w:rPr>
                <w:sz w:val="17"/>
              </w:rPr>
              <w:t>Instituições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Caráter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Assistencial,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Cultural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Educacional</w:t>
            </w:r>
          </w:p>
        </w:tc>
        <w:tc>
          <w:tcPr>
            <w:tcW w:w="5281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single" w:sz="6" w:space="0" w:color="000000"/>
            </w:tcBorders>
          </w:tcPr>
          <w:p w14:paraId="0C253E5C" w14:textId="77777777" w:rsidR="008D33C3" w:rsidRDefault="006959EC">
            <w:pPr>
              <w:pStyle w:val="TableParagraph"/>
              <w:spacing w:before="20" w:line="171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983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APAE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ASSOCIACAO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AMIGOS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EXCEPCIONAIS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CAMAQUA</w:t>
            </w:r>
          </w:p>
        </w:tc>
        <w:tc>
          <w:tcPr>
            <w:tcW w:w="247" w:type="dxa"/>
            <w:tcBorders>
              <w:top w:val="dashSmallGap" w:sz="6" w:space="0" w:color="000000"/>
              <w:left w:val="single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0BD600CE" w14:textId="77777777" w:rsidR="008D33C3" w:rsidRDefault="008D33C3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  <w:right w:val="dashSmallGap" w:sz="6" w:space="0" w:color="000000"/>
            </w:tcBorders>
          </w:tcPr>
          <w:p w14:paraId="2BE986D9" w14:textId="77777777" w:rsidR="008D33C3" w:rsidRDefault="006959EC">
            <w:pPr>
              <w:pStyle w:val="TableParagraph"/>
              <w:spacing w:line="190" w:lineRule="exact"/>
              <w:ind w:left="87" w:right="51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3.100,00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  <w:bottom w:val="dashSmallGap" w:sz="6" w:space="0" w:color="000000"/>
            </w:tcBorders>
          </w:tcPr>
          <w:p w14:paraId="38E70C86" w14:textId="77777777" w:rsidR="008D33C3" w:rsidRDefault="006959EC">
            <w:pPr>
              <w:pStyle w:val="TableParagraph"/>
              <w:spacing w:line="190" w:lineRule="exact"/>
              <w:ind w:left="178" w:right="12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6.200,00</w:t>
            </w:r>
          </w:p>
        </w:tc>
      </w:tr>
      <w:tr w:rsidR="008D33C3" w14:paraId="0BF45B90" w14:textId="77777777">
        <w:trPr>
          <w:trHeight w:val="203"/>
        </w:trPr>
        <w:tc>
          <w:tcPr>
            <w:tcW w:w="1920" w:type="dxa"/>
            <w:tcBorders>
              <w:top w:val="dashSmallGap" w:sz="6" w:space="0" w:color="000000"/>
              <w:right w:val="dashSmallGap" w:sz="6" w:space="0" w:color="000000"/>
            </w:tcBorders>
          </w:tcPr>
          <w:p w14:paraId="0B5FA825" w14:textId="77777777" w:rsidR="008D33C3" w:rsidRDefault="006959EC">
            <w:pPr>
              <w:pStyle w:val="TableParagraph"/>
              <w:spacing w:before="0" w:line="183" w:lineRule="exact"/>
              <w:ind w:left="32"/>
              <w:rPr>
                <w:sz w:val="17"/>
              </w:rPr>
            </w:pPr>
            <w:r>
              <w:rPr>
                <w:sz w:val="17"/>
              </w:rPr>
              <w:t>3.3.3.43.99.00.00.00.00</w:t>
            </w:r>
          </w:p>
        </w:tc>
        <w:tc>
          <w:tcPr>
            <w:tcW w:w="5521" w:type="dxa"/>
            <w:tcBorders>
              <w:top w:val="dashSmallGap" w:sz="6" w:space="0" w:color="000000"/>
              <w:left w:val="dashSmallGap" w:sz="6" w:space="0" w:color="000000"/>
              <w:right w:val="single" w:sz="6" w:space="0" w:color="000000"/>
            </w:tcBorders>
          </w:tcPr>
          <w:p w14:paraId="6FC23A8D" w14:textId="77777777" w:rsidR="008D33C3" w:rsidRDefault="006959EC">
            <w:pPr>
              <w:pStyle w:val="TableParagraph"/>
              <w:spacing w:before="0"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Outras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Instituições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Privadas</w:t>
            </w:r>
          </w:p>
        </w:tc>
        <w:tc>
          <w:tcPr>
            <w:tcW w:w="5528" w:type="dxa"/>
            <w:gridSpan w:val="2"/>
            <w:tcBorders>
              <w:top w:val="dashSmallGap" w:sz="6" w:space="0" w:color="000000"/>
              <w:left w:val="single" w:sz="6" w:space="0" w:color="000000"/>
              <w:right w:val="dashSmallGap" w:sz="6" w:space="0" w:color="000000"/>
            </w:tcBorders>
          </w:tcPr>
          <w:p w14:paraId="094D2C63" w14:textId="77777777" w:rsidR="008D33C3" w:rsidRDefault="006959EC">
            <w:pPr>
              <w:pStyle w:val="TableParagraph"/>
              <w:spacing w:before="5" w:line="177" w:lineRule="exact"/>
              <w:ind w:left="38"/>
              <w:rPr>
                <w:sz w:val="15"/>
              </w:rPr>
            </w:pPr>
            <w:r>
              <w:rPr>
                <w:w w:val="105"/>
                <w:sz w:val="15"/>
              </w:rPr>
              <w:t>5560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ASSOCIAÇÃO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DEFICIENTES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FÍSICOS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REGIÃO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CENTRO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</w:p>
        </w:tc>
        <w:tc>
          <w:tcPr>
            <w:tcW w:w="1027" w:type="dxa"/>
            <w:tcBorders>
              <w:top w:val="dashSmallGap" w:sz="6" w:space="0" w:color="000000"/>
              <w:left w:val="dashSmallGap" w:sz="6" w:space="0" w:color="000000"/>
              <w:right w:val="dashSmallGap" w:sz="6" w:space="0" w:color="000000"/>
            </w:tcBorders>
          </w:tcPr>
          <w:p w14:paraId="70AC7A80" w14:textId="77777777" w:rsidR="008D33C3" w:rsidRDefault="006959EC">
            <w:pPr>
              <w:pStyle w:val="TableParagraph"/>
              <w:spacing w:before="0" w:line="183" w:lineRule="exact"/>
              <w:ind w:left="87" w:right="48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  <w:tc>
          <w:tcPr>
            <w:tcW w:w="1200" w:type="dxa"/>
            <w:tcBorders>
              <w:top w:val="dashSmallGap" w:sz="6" w:space="0" w:color="000000"/>
              <w:left w:val="dashSmallGap" w:sz="6" w:space="0" w:color="000000"/>
            </w:tcBorders>
          </w:tcPr>
          <w:p w14:paraId="23E4649B" w14:textId="77777777" w:rsidR="008D33C3" w:rsidRDefault="006959EC">
            <w:pPr>
              <w:pStyle w:val="TableParagraph"/>
              <w:spacing w:before="0" w:line="183" w:lineRule="exact"/>
              <w:ind w:left="177" w:right="125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0,00</w:t>
            </w:r>
          </w:p>
        </w:tc>
      </w:tr>
    </w:tbl>
    <w:p w14:paraId="38696134" w14:textId="77777777" w:rsidR="008D33C3" w:rsidRDefault="008D33C3">
      <w:pPr>
        <w:pStyle w:val="Corpodetexto"/>
        <w:rPr>
          <w:sz w:val="20"/>
        </w:rPr>
      </w:pPr>
    </w:p>
    <w:p w14:paraId="3DC2E314" w14:textId="5DD50A34" w:rsidR="008D33C3" w:rsidRDefault="006959EC">
      <w:pPr>
        <w:pStyle w:val="Corpodetexto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88E5246" wp14:editId="218A9DD0">
                <wp:simplePos x="0" y="0"/>
                <wp:positionH relativeFrom="page">
                  <wp:posOffset>2130425</wp:posOffset>
                </wp:positionH>
                <wp:positionV relativeFrom="paragraph">
                  <wp:posOffset>128905</wp:posOffset>
                </wp:positionV>
                <wp:extent cx="1565910" cy="37655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66"/>
                            </w:tblGrid>
                            <w:tr w:rsidR="008D33C3" w14:paraId="161D6156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0972D9E2" w14:textId="77777777" w:rsidR="008D33C3" w:rsidRDefault="006959E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MAURO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SÉRGIO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ROCHA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SILVA</w:t>
                                  </w:r>
                                </w:p>
                              </w:tc>
                            </w:tr>
                            <w:tr w:rsidR="008D33C3" w14:paraId="2CD066B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002BD67F" w14:textId="77777777" w:rsidR="008D33C3" w:rsidRDefault="006959EC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Contador</w:t>
                                  </w:r>
                                </w:p>
                              </w:tc>
                            </w:tr>
                            <w:tr w:rsidR="008D33C3" w14:paraId="2F1FC415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466" w:type="dxa"/>
                                </w:tcPr>
                                <w:p w14:paraId="5201EE4C" w14:textId="77777777" w:rsidR="008D33C3" w:rsidRDefault="006959EC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058.342/RS</w:t>
                                  </w:r>
                                </w:p>
                              </w:tc>
                            </w:tr>
                          </w:tbl>
                          <w:p w14:paraId="70B237BC" w14:textId="77777777" w:rsidR="008D33C3" w:rsidRDefault="008D33C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524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7.75pt;margin-top:10.15pt;width:123.3pt;height:29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66"/>
                      </w:tblGrid>
                      <w:tr w:rsidR="008D33C3" w14:paraId="161D6156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0972D9E2" w14:textId="77777777" w:rsidR="008D33C3" w:rsidRDefault="006959EC">
                            <w:pPr>
                              <w:pStyle w:val="TableParagraph"/>
                              <w:spacing w:before="4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MAURO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SÉRGIO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ROCHA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SILVA</w:t>
                            </w:r>
                          </w:p>
                        </w:tc>
                      </w:tr>
                      <w:tr w:rsidR="008D33C3" w14:paraId="2CD066BB" w14:textId="77777777">
                        <w:trPr>
                          <w:trHeight w:val="225"/>
                        </w:trPr>
                        <w:tc>
                          <w:tcPr>
                            <w:tcW w:w="2466" w:type="dxa"/>
                          </w:tcPr>
                          <w:p w14:paraId="002BD67F" w14:textId="77777777" w:rsidR="008D33C3" w:rsidRDefault="006959EC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Contador</w:t>
                            </w:r>
                          </w:p>
                        </w:tc>
                      </w:tr>
                      <w:tr w:rsidR="008D33C3" w14:paraId="2F1FC415" w14:textId="77777777">
                        <w:trPr>
                          <w:trHeight w:val="183"/>
                        </w:trPr>
                        <w:tc>
                          <w:tcPr>
                            <w:tcW w:w="2466" w:type="dxa"/>
                          </w:tcPr>
                          <w:p w14:paraId="5201EE4C" w14:textId="77777777" w:rsidR="008D33C3" w:rsidRDefault="006959EC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058.342/RS</w:t>
                            </w:r>
                          </w:p>
                        </w:tc>
                      </w:tr>
                    </w:tbl>
                    <w:p w14:paraId="70B237BC" w14:textId="77777777" w:rsidR="008D33C3" w:rsidRDefault="008D33C3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F749BC" wp14:editId="5794F905">
                <wp:simplePos x="0" y="0"/>
                <wp:positionH relativeFrom="page">
                  <wp:posOffset>3959225</wp:posOffset>
                </wp:positionH>
                <wp:positionV relativeFrom="paragraph">
                  <wp:posOffset>128905</wp:posOffset>
                </wp:positionV>
                <wp:extent cx="1274445" cy="37655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06"/>
                            </w:tblGrid>
                            <w:tr w:rsidR="008D33C3" w14:paraId="09C6B86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2DF421F0" w14:textId="77777777" w:rsidR="008D33C3" w:rsidRDefault="006959E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Rudi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Nei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Dalmolin</w:t>
                                  </w:r>
                                </w:p>
                              </w:tc>
                            </w:tr>
                            <w:tr w:rsidR="008D33C3" w14:paraId="27CE196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279C073B" w14:textId="77777777" w:rsidR="008D33C3" w:rsidRDefault="006959EC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 w:hAns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Sec.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Mun.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Gestão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w w:val="105"/>
                                      <w:sz w:val="12"/>
                                    </w:rPr>
                                    <w:t>Pública</w:t>
                                  </w:r>
                                </w:p>
                              </w:tc>
                            </w:tr>
                            <w:tr w:rsidR="008D33C3" w14:paraId="619536AD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006" w:type="dxa"/>
                                </w:tcPr>
                                <w:p w14:paraId="28B2773D" w14:textId="77777777" w:rsidR="008D33C3" w:rsidRDefault="006959EC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039.577.996-00</w:t>
                                  </w:r>
                                </w:p>
                              </w:tc>
                            </w:tr>
                          </w:tbl>
                          <w:p w14:paraId="345F6AAF" w14:textId="77777777" w:rsidR="008D33C3" w:rsidRDefault="008D33C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49BC" id="Text Box 3" o:spid="_x0000_s1027" type="#_x0000_t202" style="position:absolute;margin-left:311.75pt;margin-top:10.15pt;width:100.35pt;height:2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06"/>
                      </w:tblGrid>
                      <w:tr w:rsidR="008D33C3" w14:paraId="09C6B861" w14:textId="77777777">
                        <w:trPr>
                          <w:trHeight w:val="183"/>
                        </w:trPr>
                        <w:tc>
                          <w:tcPr>
                            <w:tcW w:w="2006" w:type="dxa"/>
                          </w:tcPr>
                          <w:p w14:paraId="2DF421F0" w14:textId="77777777" w:rsidR="008D33C3" w:rsidRDefault="006959E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Rudi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Nei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Dalmolin</w:t>
                            </w:r>
                          </w:p>
                        </w:tc>
                      </w:tr>
                      <w:tr w:rsidR="008D33C3" w14:paraId="27CE196F" w14:textId="77777777">
                        <w:trPr>
                          <w:trHeight w:val="225"/>
                        </w:trPr>
                        <w:tc>
                          <w:tcPr>
                            <w:tcW w:w="2006" w:type="dxa"/>
                          </w:tcPr>
                          <w:p w14:paraId="279C073B" w14:textId="77777777" w:rsidR="008D33C3" w:rsidRDefault="006959EC">
                            <w:pPr>
                              <w:pStyle w:val="TableParagraph"/>
                              <w:spacing w:before="46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Sec.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Mun.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da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Gestão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105"/>
                                <w:sz w:val="12"/>
                              </w:rPr>
                              <w:t>Pública</w:t>
                            </w:r>
                          </w:p>
                        </w:tc>
                      </w:tr>
                      <w:tr w:rsidR="008D33C3" w14:paraId="619536AD" w14:textId="77777777">
                        <w:trPr>
                          <w:trHeight w:val="183"/>
                        </w:trPr>
                        <w:tc>
                          <w:tcPr>
                            <w:tcW w:w="2006" w:type="dxa"/>
                          </w:tcPr>
                          <w:p w14:paraId="28B2773D" w14:textId="77777777" w:rsidR="008D33C3" w:rsidRDefault="006959EC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039.577.996-00</w:t>
                            </w:r>
                          </w:p>
                        </w:tc>
                      </w:tr>
                    </w:tbl>
                    <w:p w14:paraId="345F6AAF" w14:textId="77777777" w:rsidR="008D33C3" w:rsidRDefault="008D33C3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7D45FFA" wp14:editId="542F4B36">
                <wp:simplePos x="0" y="0"/>
                <wp:positionH relativeFrom="page">
                  <wp:posOffset>5941060</wp:posOffset>
                </wp:positionH>
                <wp:positionV relativeFrom="paragraph">
                  <wp:posOffset>128905</wp:posOffset>
                </wp:positionV>
                <wp:extent cx="1097280" cy="3765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27"/>
                            </w:tblGrid>
                            <w:tr w:rsidR="008D33C3" w14:paraId="279CC343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761A250" w14:textId="77777777" w:rsidR="008D33C3" w:rsidRDefault="006959EC">
                                  <w:pPr>
                                    <w:pStyle w:val="TableParagraph"/>
                                    <w:spacing w:before="4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JOEL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SUBDA</w:t>
                                  </w:r>
                                </w:p>
                              </w:tc>
                            </w:tr>
                            <w:tr w:rsidR="008D33C3" w14:paraId="2732547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43FB9FE8" w14:textId="77777777" w:rsidR="008D33C3" w:rsidRDefault="006959EC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Prefeito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1"/>
                                      <w:w w:val="105"/>
                                      <w:sz w:val="12"/>
                                    </w:rPr>
                                    <w:t>Municipal</w:t>
                                  </w:r>
                                </w:p>
                              </w:tc>
                            </w:tr>
                            <w:tr w:rsidR="008D33C3" w14:paraId="12BBC9B2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50DEE9CA" w14:textId="77777777" w:rsidR="008D33C3" w:rsidRDefault="006959EC">
                                  <w:pPr>
                                    <w:pStyle w:val="TableParagraph"/>
                                    <w:spacing w:before="46" w:line="117" w:lineRule="exact"/>
                                    <w:rPr>
                                      <w:rFonts w:ascii="Microsoft Sans Seri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105"/>
                                      <w:sz w:val="12"/>
                                    </w:rPr>
                                    <w:t>004.763.250-05</w:t>
                                  </w:r>
                                </w:p>
                              </w:tc>
                            </w:tr>
                          </w:tbl>
                          <w:p w14:paraId="493566F0" w14:textId="77777777" w:rsidR="008D33C3" w:rsidRDefault="008D33C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45FFA" id="Text Box 2" o:spid="_x0000_s1028" type="#_x0000_t202" style="position:absolute;margin-left:467.8pt;margin-top:10.15pt;width:86.4pt;height:29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27"/>
                      </w:tblGrid>
                      <w:tr w:rsidR="008D33C3" w14:paraId="279CC343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6761A250" w14:textId="77777777" w:rsidR="008D33C3" w:rsidRDefault="006959EC">
                            <w:pPr>
                              <w:pStyle w:val="TableParagraph"/>
                              <w:spacing w:before="4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JOEL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SUBDA</w:t>
                            </w:r>
                          </w:p>
                        </w:tc>
                      </w:tr>
                      <w:tr w:rsidR="008D33C3" w14:paraId="27325476" w14:textId="77777777">
                        <w:trPr>
                          <w:trHeight w:val="225"/>
                        </w:trPr>
                        <w:tc>
                          <w:tcPr>
                            <w:tcW w:w="1727" w:type="dxa"/>
                          </w:tcPr>
                          <w:p w14:paraId="43FB9FE8" w14:textId="77777777" w:rsidR="008D33C3" w:rsidRDefault="006959EC">
                            <w:pPr>
                              <w:pStyle w:val="TableParagraph"/>
                              <w:spacing w:before="46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Prefeito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w w:val="105"/>
                                <w:sz w:val="12"/>
                              </w:rPr>
                              <w:t>Municipal</w:t>
                            </w:r>
                          </w:p>
                        </w:tc>
                      </w:tr>
                      <w:tr w:rsidR="008D33C3" w14:paraId="12BBC9B2" w14:textId="77777777">
                        <w:trPr>
                          <w:trHeight w:val="183"/>
                        </w:trPr>
                        <w:tc>
                          <w:tcPr>
                            <w:tcW w:w="1727" w:type="dxa"/>
                          </w:tcPr>
                          <w:p w14:paraId="50DEE9CA" w14:textId="77777777" w:rsidR="008D33C3" w:rsidRDefault="006959EC">
                            <w:pPr>
                              <w:pStyle w:val="TableParagraph"/>
                              <w:spacing w:before="46" w:line="117" w:lineRule="exact"/>
                              <w:rPr>
                                <w:rFonts w:asci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/>
                                <w:w w:val="105"/>
                                <w:sz w:val="12"/>
                              </w:rPr>
                              <w:t>004.763.250-05</w:t>
                            </w:r>
                          </w:p>
                        </w:tc>
                      </w:tr>
                    </w:tbl>
                    <w:p w14:paraId="493566F0" w14:textId="77777777" w:rsidR="008D33C3" w:rsidRDefault="008D33C3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D33C3">
      <w:type w:val="continuous"/>
      <w:pgSz w:w="16840" w:h="11910" w:orient="landscape"/>
      <w:pgMar w:top="110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3"/>
    <w:rsid w:val="006959EC"/>
    <w:rsid w:val="008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8DF2"/>
  <w15:docId w15:val="{AF5AC4F4-CDDF-46C6-9196-280D9B3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38"/>
      <w:ind w:left="169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Contab01</dc:creator>
  <cp:lastModifiedBy>Desktop</cp:lastModifiedBy>
  <cp:revision>2</cp:revision>
  <dcterms:created xsi:type="dcterms:W3CDTF">2022-04-12T13:11:00Z</dcterms:created>
  <dcterms:modified xsi:type="dcterms:W3CDTF">2022-04-12T13:11:00Z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2022-04-12T00:00:00Z</vt:filetime>
  </property>
</Properties>
</file>