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 w:after="34"/>
        <w:ind w:left="3753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RECEITA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RESULTANTE DE IMPOSTOS (caput do art. 212 da Constituição)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RESULTANTE DE IMPOSTOS</w:t>
            </w:r>
          </w:p>
        </w:tc>
        <w:tc>
          <w:tcPr>
            <w:tcW w:w="2894" w:type="dxa"/>
          </w:tcPr>
          <w:p>
            <w:pPr>
              <w:pStyle w:val="TableParagraph"/>
              <w:spacing w:line="150" w:lineRule="atLeast" w:before="21"/>
              <w:ind w:left="1137" w:right="1009" w:hanging="6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3" w:lineRule="exact"/>
              <w:ind w:left="1033" w:right="1019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180" w:lineRule="auto" w:before="42"/>
              <w:ind w:left="1738" w:right="1325" w:hanging="394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2265" w:hRule="atLeast"/>
        </w:trPr>
        <w:tc>
          <w:tcPr>
            <w:tcW w:w="4726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1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IMPOSTOS</w:t>
            </w:r>
          </w:p>
          <w:p>
            <w:pPr>
              <w:pStyle w:val="TableParagraph"/>
              <w:spacing w:line="264" w:lineRule="auto" w:before="13"/>
              <w:ind w:left="84" w:right="468"/>
              <w:jc w:val="left"/>
              <w:rPr>
                <w:sz w:val="12"/>
              </w:rPr>
            </w:pPr>
            <w:r>
              <w:rPr>
                <w:sz w:val="12"/>
              </w:rPr>
              <w:t>1.1- Receita Resultante do Imposto sobre a Propriedade Predial e Territorial U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sobre Transmissão Inter Vivos - ITBI</w:t>
            </w:r>
          </w:p>
          <w:p>
            <w:pPr>
              <w:pStyle w:val="TableParagraph"/>
              <w:spacing w:line="264" w:lineRule="auto"/>
              <w:ind w:left="84" w:right="496"/>
              <w:jc w:val="left"/>
              <w:rPr>
                <w:sz w:val="12"/>
              </w:rPr>
            </w:pPr>
            <w:r>
              <w:rPr>
                <w:sz w:val="12"/>
              </w:rPr>
              <w:t>1.3-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Qualquer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Natureza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de Renda Retido na Fonte - IRRF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7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TRANSFERÊNCIAS 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LEGAIS</w:t>
            </w:r>
          </w:p>
          <w:p>
            <w:pPr>
              <w:pStyle w:val="TableParagraph"/>
              <w:spacing w:before="12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FPM</w:t>
            </w:r>
          </w:p>
          <w:p>
            <w:pPr>
              <w:pStyle w:val="TableParagraph"/>
              <w:spacing w:before="13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2.1.1-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Parcela Referente à CF, art. 159, alínea b</w:t>
            </w:r>
          </w:p>
          <w:p>
            <w:pPr>
              <w:pStyle w:val="TableParagraph"/>
              <w:spacing w:line="264" w:lineRule="auto" w:before="13"/>
              <w:ind w:left="84" w:right="1601" w:firstLine="167"/>
              <w:jc w:val="left"/>
              <w:rPr>
                <w:sz w:val="12"/>
              </w:rPr>
            </w:pPr>
            <w:r>
              <w:rPr>
                <w:sz w:val="12"/>
              </w:rPr>
              <w:t>2.1.2- Parcela Referente à CF, art. 159, alínea d, e e f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2.2- Cota-Parte ICMS</w:t>
            </w:r>
          </w:p>
          <w:p>
            <w:pPr>
              <w:pStyle w:val="TableParagraph"/>
              <w:spacing w:line="137" w:lineRule="exact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IPI-Exportação</w:t>
            </w:r>
          </w:p>
          <w:p>
            <w:pPr>
              <w:pStyle w:val="TableParagraph"/>
              <w:spacing w:before="14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ITR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IPVA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2.6- Cota-Parte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IOF-Ouro</w:t>
            </w:r>
          </w:p>
          <w:p>
            <w:pPr>
              <w:pStyle w:val="TableParagraph"/>
              <w:spacing w:line="136" w:lineRule="exact"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Compensações Financeiras Provenientes de Impostos e Transferências C</w:t>
            </w: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1" w:lineRule="exact"/>
              <w:ind w:right="1070"/>
              <w:rPr>
                <w:sz w:val="12"/>
              </w:rPr>
            </w:pPr>
            <w:r>
              <w:rPr>
                <w:sz w:val="12"/>
              </w:rPr>
              <w:t>1.723.409,27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76.979,26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94.762,97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341.061,04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1.210.606,00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20.697.294,43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13.249.945,98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12.133.026,47</w:t>
            </w:r>
          </w:p>
          <w:p>
            <w:pPr>
              <w:pStyle w:val="TableParagraph"/>
              <w:spacing w:before="13"/>
              <w:ind w:right="1070"/>
              <w:rPr>
                <w:sz w:val="12"/>
              </w:rPr>
            </w:pPr>
            <w:r>
              <w:rPr>
                <w:sz w:val="12"/>
              </w:rPr>
              <w:t>1.116.919,51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6.554.842,43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89.584,55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12.497,13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790.424,34</w:t>
            </w:r>
          </w:p>
          <w:p>
            <w:pPr>
              <w:pStyle w:val="TableParagraph"/>
              <w:spacing w:before="13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1" w:lineRule="exact"/>
              <w:ind w:right="1537"/>
              <w:rPr>
                <w:sz w:val="12"/>
              </w:rPr>
            </w:pPr>
            <w:r>
              <w:rPr>
                <w:sz w:val="12"/>
              </w:rPr>
              <w:t>657.880,94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68.629,54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43.889,92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126.888,77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418.472,71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10.009.031,19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7.152.279,23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7.152.279,23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2.332.887,96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23.036,92</w:t>
            </w:r>
          </w:p>
          <w:p>
            <w:pPr>
              <w:pStyle w:val="TableParagraph"/>
              <w:spacing w:before="13"/>
              <w:ind w:right="1535"/>
              <w:rPr>
                <w:sz w:val="12"/>
              </w:rPr>
            </w:pPr>
            <w:r>
              <w:rPr>
                <w:sz w:val="12"/>
              </w:rPr>
              <w:t>305,42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500.521,66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6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 RECEITA DE IMPOSTOS (1 + 2)</w:t>
            </w:r>
          </w:p>
        </w:tc>
        <w:tc>
          <w:tcPr>
            <w:tcW w:w="2894" w:type="dxa"/>
          </w:tcPr>
          <w:p>
            <w:pPr>
              <w:pStyle w:val="TableParagraph"/>
              <w:spacing w:line="133" w:lineRule="exact" w:before="36"/>
              <w:ind w:left="1033" w:right="1047"/>
              <w:jc w:val="center"/>
              <w:rPr>
                <w:sz w:val="12"/>
              </w:rPr>
            </w:pPr>
            <w:r>
              <w:rPr>
                <w:sz w:val="12"/>
              </w:rPr>
              <w:t>22.420.703,70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33" w:lineRule="exact" w:before="36"/>
              <w:ind w:right="1531"/>
              <w:rPr>
                <w:sz w:val="12"/>
              </w:rPr>
            </w:pPr>
            <w:r>
              <w:rPr>
                <w:sz w:val="12"/>
              </w:rPr>
              <w:t>10.666.912,13</w:t>
            </w:r>
          </w:p>
        </w:tc>
      </w:tr>
      <w:tr>
        <w:trPr>
          <w:trHeight w:val="146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DESTINADO FUNDEB - 20% DE ((2.1.1) + (2.2) + (2.3) + (2.4) + (2.5))</w:t>
            </w:r>
          </w:p>
        </w:tc>
        <w:tc>
          <w:tcPr>
            <w:tcW w:w="2894" w:type="dxa"/>
          </w:tcPr>
          <w:p>
            <w:pPr>
              <w:pStyle w:val="TableParagraph"/>
              <w:spacing w:before="33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3.916.074,98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530"/>
              <w:rPr>
                <w:sz w:val="12"/>
              </w:rPr>
            </w:pPr>
            <w:r>
              <w:rPr>
                <w:sz w:val="12"/>
              </w:rPr>
              <w:t>2.001.806,24</w:t>
            </w:r>
          </w:p>
        </w:tc>
      </w:tr>
      <w:tr>
        <w:trPr>
          <w:trHeight w:val="13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59" w:hRule="atLeast"/>
        </w:trPr>
        <w:tc>
          <w:tcPr>
            <w:tcW w:w="472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1" w:lineRule="auto" w:before="34"/>
              <w:ind w:left="63" w:right="7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5- VALOR MÍNIMO A SER APLICADO ALÉM DO VALOR DESTINADO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 - 5%  DE ((2.1.1) + (2.2) + (2.3) + (2.4) + (2.5)) + 25%</w:t>
            </w:r>
          </w:p>
          <w:p>
            <w:pPr>
              <w:pStyle w:val="TableParagraph"/>
              <w:spacing w:line="137" w:lineRule="exact"/>
              <w:ind w:left="4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((1.1) + (1.2) + (1.3) + (1.4) + (2.1.2) + (2.6)+ (2.7))</w:t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1.689.100,94</w:t>
            </w:r>
          </w:p>
        </w:tc>
        <w:tc>
          <w:tcPr>
            <w:tcW w:w="347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529"/>
              <w:rPr>
                <w:sz w:val="12"/>
              </w:rPr>
            </w:pPr>
            <w:r>
              <w:rPr>
                <w:sz w:val="12"/>
              </w:rPr>
              <w:t>664.921,79</w:t>
            </w:r>
          </w:p>
        </w:tc>
      </w:tr>
    </w:tbl>
    <w:p>
      <w:pPr>
        <w:spacing w:before="52" w:after="33"/>
        <w:ind w:left="1437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  <w:u w:val="single"/>
        </w:rPr>
        <w:t>FUNDEB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1752"/>
        <w:gridCol w:w="1727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/>
              <w:jc w:val="left"/>
              <w:rPr>
                <w:sz w:val="12"/>
              </w:rPr>
            </w:pPr>
            <w:r>
              <w:rPr>
                <w:sz w:val="12"/>
              </w:rPr>
              <w:t>RECEITAS RECEBIDAS DO FUNDEB NO EXERCÍCIO</w:t>
            </w:r>
          </w:p>
        </w:tc>
        <w:tc>
          <w:tcPr>
            <w:tcW w:w="2894" w:type="dxa"/>
          </w:tcPr>
          <w:p>
            <w:pPr>
              <w:pStyle w:val="TableParagraph"/>
              <w:spacing w:line="211" w:lineRule="auto" w:before="47"/>
              <w:ind w:left="1078" w:right="1068" w:hanging="9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911" w:right="1047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spacing w:line="129" w:lineRule="exact" w:before="33"/>
              <w:ind w:left="1079" w:right="-144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</w:t>
            </w:r>
          </w:p>
          <w:p>
            <w:pPr>
              <w:pStyle w:val="TableParagraph"/>
              <w:spacing w:line="208" w:lineRule="auto" w:before="7"/>
              <w:ind w:left="1590" w:right="10" w:hanging="140"/>
              <w:rPr>
                <w:sz w:val="12"/>
              </w:rPr>
            </w:pPr>
            <w:r>
              <w:rPr>
                <w:sz w:val="12"/>
              </w:rPr>
              <w:t>Até 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  <w:tc>
          <w:tcPr>
            <w:tcW w:w="17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9" w:lineRule="exact" w:before="33"/>
              <w:ind w:left="129"/>
              <w:jc w:val="left"/>
              <w:rPr>
                <w:sz w:val="12"/>
              </w:rPr>
            </w:pPr>
            <w:r>
              <w:rPr>
                <w:sz w:val="12"/>
              </w:rPr>
              <w:t>ALIZADAS</w:t>
            </w:r>
          </w:p>
          <w:p>
            <w:pPr>
              <w:pStyle w:val="TableParagraph"/>
              <w:spacing w:line="129" w:lineRule="exact"/>
              <w:ind w:left="14"/>
              <w:jc w:val="left"/>
              <w:rPr>
                <w:sz w:val="12"/>
              </w:rPr>
            </w:pPr>
            <w:r>
              <w:rPr>
                <w:sz w:val="12"/>
              </w:rPr>
              <w:t>Bimestre</w:t>
            </w:r>
          </w:p>
        </w:tc>
      </w:tr>
      <w:tr>
        <w:trPr>
          <w:trHeight w:val="166" w:hRule="atLeast"/>
        </w:trPr>
        <w:tc>
          <w:tcPr>
            <w:tcW w:w="4726" w:type="dxa"/>
            <w:vMerge w:val="restart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48"/>
              <w:jc w:val="left"/>
              <w:rPr>
                <w:sz w:val="12"/>
              </w:rPr>
            </w:pPr>
            <w:r>
              <w:rPr>
                <w:sz w:val="12"/>
              </w:rPr>
              <w:t>6- RECEITAS RECEBIDAS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</w:t>
            </w:r>
          </w:p>
          <w:p>
            <w:pPr>
              <w:pStyle w:val="TableParagraph"/>
              <w:spacing w:line="264" w:lineRule="auto" w:before="13"/>
              <w:ind w:left="250" w:right="1631" w:hanging="101"/>
              <w:jc w:val="left"/>
              <w:rPr>
                <w:sz w:val="12"/>
              </w:rPr>
            </w:pPr>
            <w:r>
              <w:rPr>
                <w:sz w:val="12"/>
              </w:rPr>
              <w:t>6.1- FUNDEB - Impostos e Transferências de Impostos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6.1.1-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3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6.1.3 -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6.2-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VAAF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64" w:lineRule="auto" w:before="13" w:after="0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6.3-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VAAT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50" w:val="left" w:leader="none"/>
              </w:tabs>
              <w:spacing w:line="240" w:lineRule="auto" w:before="13" w:after="0"/>
              <w:ind w:left="349" w:right="0" w:hanging="2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Complementação da União - VAAR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136" w:lineRule="exact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</w:tc>
        <w:tc>
          <w:tcPr>
            <w:tcW w:w="2894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2.360.115,54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2.360.115,54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5.247.835,02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2.332.619,03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84.592,79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349"/>
              <w:jc w:val="center"/>
              <w:rPr>
                <w:sz w:val="12"/>
              </w:rPr>
            </w:pPr>
            <w:r>
              <w:rPr>
                <w:sz w:val="12"/>
              </w:rPr>
              <w:t>27.496,51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6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 RESULTADO LÍQUIDO DAS TRANSFERÊNCIAS DO FUNDEB (6.1.1 – 4)¹</w:t>
            </w:r>
          </w:p>
        </w:tc>
        <w:tc>
          <w:tcPr>
            <w:tcW w:w="2894" w:type="dxa"/>
          </w:tcPr>
          <w:p>
            <w:pPr>
              <w:pStyle w:val="TableParagraph"/>
              <w:spacing w:line="120" w:lineRule="exact" w:before="35"/>
              <w:ind w:right="1067"/>
              <w:rPr>
                <w:sz w:val="12"/>
              </w:rPr>
            </w:pPr>
            <w:r>
              <w:rPr>
                <w:sz w:val="12"/>
              </w:rPr>
              <w:t>1.331.760,04</w:t>
            </w:r>
          </w:p>
        </w:tc>
        <w:tc>
          <w:tcPr>
            <w:tcW w:w="347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1215" w:right="1403"/>
              <w:jc w:val="center"/>
              <w:rPr>
                <w:sz w:val="12"/>
              </w:rPr>
            </w:pPr>
            <w:r>
              <w:rPr>
                <w:sz w:val="12"/>
              </w:rPr>
              <w:t>330.812,79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 w:right="-4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RECEBIDOS EM EXE. ANTERIORES E NÃO UTILIZADOS (SUPERÁVIT</w:t>
            </w:r>
          </w:p>
        </w:tc>
        <w:tc>
          <w:tcPr>
            <w:tcW w:w="2894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)</w:t>
            </w:r>
          </w:p>
        </w:tc>
        <w:tc>
          <w:tcPr>
            <w:tcW w:w="347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20" w:lineRule="exact" w:before="35"/>
              <w:ind w:left="1302" w:right="17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</w:p>
        </w:tc>
      </w:tr>
      <w:tr>
        <w:trPr>
          <w:trHeight w:val="181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6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DOS RECURSOS DE SUPERÁVIT</w:t>
            </w:r>
          </w:p>
        </w:tc>
        <w:tc>
          <w:tcPr>
            <w:tcW w:w="637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5"/>
              <w:ind w:left="418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71.357,07</w:t>
            </w:r>
          </w:p>
        </w:tc>
      </w:tr>
      <w:tr>
        <w:trPr>
          <w:trHeight w:val="149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5" w:lineRule="exact" w:before="4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DO EXERCÍCIO IMEDIATAMENTE ANTERIOR</w:t>
            </w:r>
          </w:p>
        </w:tc>
        <w:tc>
          <w:tcPr>
            <w:tcW w:w="637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4"/>
              <w:ind w:left="4183"/>
              <w:jc w:val="left"/>
              <w:rPr>
                <w:sz w:val="12"/>
              </w:rPr>
            </w:pPr>
            <w:r>
              <w:rPr>
                <w:sz w:val="12"/>
                <w:u w:val="single"/>
              </w:rPr>
              <w:t>67.881,85</w:t>
            </w:r>
          </w:p>
        </w:tc>
      </w:tr>
      <w:tr>
        <w:trPr>
          <w:trHeight w:val="144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 w:before="3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RESIDUAL DE OUTROS EXERCÍCIOS</w:t>
            </w:r>
          </w:p>
        </w:tc>
        <w:tc>
          <w:tcPr>
            <w:tcW w:w="6373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 w:before="3"/>
              <w:ind w:right="1650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20.952pt;margin-top:8.2205pt;width:554.3pt;height:.1pt;mso-position-horizontal-relative:page;mso-position-vertical-relative:paragraph;z-index:-15728640;mso-wrap-distance-left:0;mso-wrap-distance-right:0" coordorigin="419,164" coordsize="11086,0" path="m419,164l11504,164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tabs>
          <w:tab w:pos="8882" w:val="left" w:leader="none"/>
        </w:tabs>
        <w:spacing w:before="5" w:after="34"/>
        <w:ind w:left="199" w:right="0" w:firstLine="0"/>
        <w:jc w:val="left"/>
        <w:rPr>
          <w:sz w:val="12"/>
        </w:rPr>
      </w:pPr>
      <w:r>
        <w:rPr>
          <w:rFonts w:ascii="Arial" w:hAnsi="Arial"/>
          <w:b/>
          <w:sz w:val="12"/>
        </w:rPr>
        <w:t>9-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TOTAL DOS RECURSOS DO FUNDEB DISPONÍVEIS PARA UTILIZAÇÃO (6 +8)</w:t>
        <w:tab/>
      </w:r>
      <w:r>
        <w:rPr>
          <w:sz w:val="12"/>
        </w:rPr>
        <w:t>2.431.472,61</w:t>
      </w:r>
    </w:p>
    <w:tbl>
      <w:tblPr>
        <w:tblW w:w="0" w:type="auto"/>
        <w:jc w:val="left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469" w:hRule="atLeast"/>
        </w:trPr>
        <w:tc>
          <w:tcPr>
            <w:tcW w:w="47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336"/>
              <w:jc w:val="left"/>
              <w:rPr>
                <w:sz w:val="12"/>
              </w:rPr>
            </w:pPr>
            <w:r>
              <w:rPr>
                <w:sz w:val="12"/>
              </w:rPr>
              <w:t>DESPESAS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RECUROS DO FUNDEB</w:t>
            </w:r>
          </w:p>
          <w:p>
            <w:pPr>
              <w:pStyle w:val="TableParagraph"/>
              <w:spacing w:before="42"/>
              <w:ind w:left="1902" w:right="1908"/>
              <w:jc w:val="center"/>
              <w:rPr>
                <w:sz w:val="12"/>
              </w:rPr>
            </w:pPr>
            <w:r>
              <w:rPr>
                <w:sz w:val="12"/>
              </w:rPr>
              <w:t>(Por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32"/>
              <w:ind w:left="281" w:right="217" w:hanging="2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8" w:lineRule="exact"/>
              <w:ind w:left="51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7" w:lineRule="auto"/>
              <w:ind w:left="415" w:right="254" w:hanging="252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111" w:right="32"/>
              <w:jc w:val="center"/>
              <w:rPr>
                <w:sz w:val="12"/>
              </w:rPr>
            </w:pPr>
            <w:r>
              <w:rPr>
                <w:sz w:val="12"/>
              </w:rPr>
              <w:t>DESP. LIQUIDADA</w:t>
            </w:r>
          </w:p>
          <w:p>
            <w:pPr>
              <w:pStyle w:val="TableParagraph"/>
              <w:spacing w:line="237" w:lineRule="auto"/>
              <w:ind w:left="246" w:right="188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223" w:right="228"/>
              <w:jc w:val="center"/>
              <w:rPr>
                <w:sz w:val="12"/>
              </w:rPr>
            </w:pPr>
            <w:r>
              <w:rPr>
                <w:sz w:val="12"/>
              </w:rPr>
              <w:t>DESP. PAGA</w:t>
            </w:r>
          </w:p>
          <w:p>
            <w:pPr>
              <w:pStyle w:val="TableParagraph"/>
              <w:spacing w:line="237" w:lineRule="auto"/>
              <w:ind w:left="218" w:right="255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32"/>
              <w:ind w:left="99" w:right="130" w:hanging="44"/>
              <w:jc w:val="left"/>
              <w:rPr>
                <w:sz w:val="12"/>
              </w:rPr>
            </w:pPr>
            <w:r>
              <w:rPr>
                <w:sz w:val="12"/>
              </w:rPr>
              <w:t>INSCRITOS EM RES-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TOS A PAGAR NP</w:t>
            </w:r>
          </w:p>
          <w:p>
            <w:pPr>
              <w:pStyle w:val="TableParagraph"/>
              <w:spacing w:line="138" w:lineRule="exact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47" w:hRule="atLeast"/>
        </w:trPr>
        <w:tc>
          <w:tcPr>
            <w:tcW w:w="47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6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 DAS DESPESAS COM RECURSOS DO FUNDEB</w:t>
            </w:r>
          </w:p>
          <w:p>
            <w:pPr>
              <w:pStyle w:val="TableParagraph"/>
              <w:spacing w:before="34"/>
              <w:ind w:left="16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10.1-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PROFISSIONAIS DA EDUCAÇÃO BÁSICA</w:t>
            </w:r>
          </w:p>
          <w:p>
            <w:pPr>
              <w:pStyle w:val="TableParagraph"/>
              <w:spacing w:line="290" w:lineRule="auto" w:before="33"/>
              <w:ind w:left="329" w:right="2664"/>
              <w:jc w:val="left"/>
              <w:rPr>
                <w:sz w:val="14"/>
              </w:rPr>
            </w:pPr>
            <w:r>
              <w:rPr>
                <w:sz w:val="14"/>
              </w:rPr>
              <w:t>10.1.1 - Educação Infanti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10.1.2-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Fundamenta</w:t>
            </w:r>
          </w:p>
          <w:p>
            <w:pPr>
              <w:pStyle w:val="TableParagraph"/>
              <w:spacing w:line="290" w:lineRule="auto" w:before="1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10.1.3-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10.1.4-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10.1.5-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3"/>
              <w:ind w:left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10.2-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OUTRAS DESPESAS</w:t>
            </w:r>
          </w:p>
          <w:p>
            <w:pPr>
              <w:pStyle w:val="TableParagraph"/>
              <w:spacing w:before="37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10.2.1-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Infanti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10.2.2-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Ensino Fundamenta</w:t>
            </w:r>
          </w:p>
          <w:p>
            <w:pPr>
              <w:pStyle w:val="TableParagraph"/>
              <w:spacing w:line="295" w:lineRule="auto" w:before="33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10.2.3-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10.2.4-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57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4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10.2.6-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Transporte (Escolar)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10.2.7-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5.391.628,81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2.616.554,76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2.539.999,24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2.467.820,67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76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4.627.521,41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2.052.143,45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2.052.143,45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1.994.002,89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46"/>
              <w:rPr>
                <w:sz w:val="14"/>
              </w:rPr>
            </w:pPr>
            <w:r>
              <w:rPr>
                <w:sz w:val="14"/>
              </w:rPr>
              <w:t>893.495,65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381.960,69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381.960,69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370.532,61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27"/>
              <w:rPr>
                <w:sz w:val="14"/>
              </w:rPr>
            </w:pPr>
            <w:r>
              <w:rPr>
                <w:sz w:val="14"/>
              </w:rPr>
              <w:t>3.174.536,35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96"/>
              <w:rPr>
                <w:sz w:val="14"/>
              </w:rPr>
            </w:pPr>
            <w:r>
              <w:rPr>
                <w:sz w:val="14"/>
              </w:rPr>
              <w:t>1.427.543,22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88"/>
              <w:rPr>
                <w:sz w:val="14"/>
              </w:rPr>
            </w:pPr>
            <w:r>
              <w:rPr>
                <w:sz w:val="14"/>
              </w:rPr>
              <w:t>1.427.543,22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90"/>
              <w:rPr>
                <w:sz w:val="14"/>
              </w:rPr>
            </w:pPr>
            <w:r>
              <w:rPr>
                <w:sz w:val="14"/>
              </w:rPr>
              <w:t>1.385.194,89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8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5"/>
              <w:rPr>
                <w:sz w:val="14"/>
              </w:rPr>
            </w:pPr>
            <w:r>
              <w:rPr>
                <w:sz w:val="14"/>
              </w:rPr>
              <w:t>6,05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189.023,16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189.023,16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186.231,78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468.692,74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53.616,38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53.616,38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52.043,61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90.790,62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764.107,40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9"/>
              <w:ind w:righ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564.411,31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487.855,79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473.817,78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9"/>
              <w:ind w:righ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29"/>
              <w:rPr>
                <w:sz w:val="14"/>
              </w:rPr>
            </w:pPr>
            <w:r>
              <w:rPr>
                <w:sz w:val="14"/>
              </w:rPr>
              <w:t>114.241,75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99"/>
              <w:rPr>
                <w:sz w:val="14"/>
              </w:rPr>
            </w:pPr>
            <w:r>
              <w:rPr>
                <w:sz w:val="14"/>
              </w:rPr>
              <w:t>74.827,93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74.827,93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72.098,83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293.529,65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187.385,78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187.385,78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177.164,52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46.525,00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11.357,36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11.357,36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10.989,12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30"/>
              <w:rPr>
                <w:sz w:val="14"/>
              </w:rPr>
            </w:pPr>
            <w:r>
              <w:rPr>
                <w:sz w:val="14"/>
              </w:rPr>
              <w:t>19.064,93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01"/>
              <w:rPr>
                <w:sz w:val="14"/>
              </w:rPr>
            </w:pPr>
            <w:r>
              <w:rPr>
                <w:sz w:val="14"/>
              </w:rPr>
              <w:t>9.260,31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2"/>
              <w:rPr>
                <w:sz w:val="14"/>
              </w:rPr>
            </w:pPr>
            <w:r>
              <w:rPr>
                <w:sz w:val="14"/>
              </w:rPr>
              <w:t>9.260,31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3"/>
              <w:rPr>
                <w:sz w:val="14"/>
              </w:rPr>
            </w:pPr>
            <w:r>
              <w:rPr>
                <w:sz w:val="14"/>
              </w:rPr>
              <w:t>8.540,90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10.037,88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01"/>
              <w:rPr>
                <w:sz w:val="14"/>
              </w:rPr>
            </w:pPr>
            <w:r>
              <w:rPr>
                <w:sz w:val="14"/>
              </w:rPr>
              <w:t>1.270,35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280.708,19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280.309,58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205.024,41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205.024,41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3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223" w:footer="507" w:top="1300" w:bottom="700" w:left="280" w:right="180"/>
          <w:pgNumType w:start="1"/>
        </w:sect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w:pict>
          <v:group style="width:554.3pt;height:.15pt;mso-position-horizontal-relative:char;mso-position-vertical-relative:line" coordorigin="0,0" coordsize="11086,3">
            <v:line style="position:absolute" from="0,1" to="11085,1" stroked="true" strokeweight=".11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3"/>
        <w:ind w:left="1502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INDICADORES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FUNDEB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066"/>
        <w:gridCol w:w="1049"/>
        <w:gridCol w:w="1020"/>
        <w:gridCol w:w="1036"/>
        <w:gridCol w:w="1037"/>
        <w:gridCol w:w="1169"/>
      </w:tblGrid>
      <w:tr>
        <w:trPr>
          <w:trHeight w:val="83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65"/>
              <w:ind w:right="-5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 COM RECEITAS DO FUNDEB RECEBIDAS NO EXERCÍCIO</w:t>
            </w:r>
          </w:p>
        </w:tc>
        <w:tc>
          <w:tcPr>
            <w:tcW w:w="1066" w:type="dxa"/>
          </w:tcPr>
          <w:p>
            <w:pPr>
              <w:pStyle w:val="TableParagraph"/>
              <w:spacing w:before="64"/>
              <w:ind w:left="194" w:right="155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218" w:right="142"/>
              <w:jc w:val="center"/>
              <w:rPr>
                <w:sz w:val="10"/>
              </w:rPr>
            </w:pPr>
            <w:r>
              <w:rPr>
                <w:sz w:val="10"/>
              </w:rPr>
              <w:t>EMPENHADA</w:t>
            </w:r>
          </w:p>
          <w:p>
            <w:pPr>
              <w:pStyle w:val="TableParagraph"/>
              <w:spacing w:before="35"/>
              <w:ind w:left="144" w:right="155"/>
              <w:jc w:val="center"/>
              <w:rPr>
                <w:sz w:val="10"/>
              </w:rPr>
            </w:pPr>
            <w:r>
              <w:rPr>
                <w:sz w:val="10"/>
              </w:rPr>
              <w:t>Até Bimestre</w:t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36" w:right="155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4"/>
              <w:ind w:left="221"/>
              <w:jc w:val="left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60"/>
              <w:jc w:val="left"/>
              <w:rPr>
                <w:sz w:val="10"/>
              </w:rPr>
            </w:pPr>
            <w:r>
              <w:rPr>
                <w:sz w:val="10"/>
              </w:rPr>
              <w:t>LIQUIDADAS</w:t>
            </w:r>
          </w:p>
          <w:p>
            <w:pPr>
              <w:pStyle w:val="TableParagraph"/>
              <w:spacing w:before="5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382" w:right="474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20" w:type="dxa"/>
          </w:tcPr>
          <w:p>
            <w:pPr>
              <w:pStyle w:val="TableParagraph"/>
              <w:spacing w:before="64"/>
              <w:ind w:left="126" w:right="308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26" w:right="260"/>
              <w:jc w:val="center"/>
              <w:rPr>
                <w:sz w:val="10"/>
              </w:rPr>
            </w:pPr>
            <w:r>
              <w:rPr>
                <w:sz w:val="10"/>
              </w:rPr>
              <w:t>PAGAS</w:t>
            </w:r>
          </w:p>
          <w:p>
            <w:pPr>
              <w:pStyle w:val="TableParagraph"/>
              <w:spacing w:before="51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126" w:right="281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036" w:type="dxa"/>
          </w:tcPr>
          <w:p>
            <w:pPr>
              <w:pStyle w:val="TableParagraph"/>
              <w:spacing w:line="283" w:lineRule="auto" w:before="64"/>
              <w:ind w:left="43" w:right="52" w:firstLine="14"/>
              <w:jc w:val="left"/>
              <w:rPr>
                <w:sz w:val="10"/>
              </w:rPr>
            </w:pPr>
            <w:r>
              <w:rPr>
                <w:sz w:val="10"/>
              </w:rPr>
              <w:t>INSCRITAS EM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RESTOS A PAGAR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 PROCESSADOS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428" w:right="415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  <w:tc>
          <w:tcPr>
            <w:tcW w:w="1037" w:type="dxa"/>
          </w:tcPr>
          <w:p>
            <w:pPr>
              <w:pStyle w:val="TableParagraph"/>
              <w:spacing w:line="283" w:lineRule="auto" w:before="64"/>
              <w:ind w:left="41" w:right="88"/>
              <w:jc w:val="both"/>
              <w:rPr>
                <w:sz w:val="10"/>
              </w:rPr>
            </w:pPr>
            <w:r>
              <w:rPr>
                <w:sz w:val="10"/>
              </w:rPr>
              <w:t>INSCRITAS EM RP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N.PROCESSADOS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(SEM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DISP.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CAIXA)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352" w:right="493"/>
              <w:jc w:val="center"/>
              <w:rPr>
                <w:sz w:val="12"/>
              </w:rPr>
            </w:pPr>
            <w:r>
              <w:rPr>
                <w:sz w:val="12"/>
              </w:rPr>
              <w:t>(h)</w:t>
            </w:r>
          </w:p>
        </w:tc>
        <w:tc>
          <w:tcPr>
            <w:tcW w:w="1169" w:type="dxa"/>
            <w:tcBorders>
              <w:right w:val="nil"/>
            </w:tcBorders>
          </w:tcPr>
          <w:p>
            <w:pPr>
              <w:pStyle w:val="TableParagraph"/>
              <w:spacing w:line="271" w:lineRule="auto" w:before="49"/>
              <w:ind w:left="53" w:right="132"/>
              <w:jc w:val="left"/>
              <w:rPr>
                <w:sz w:val="10"/>
              </w:rPr>
            </w:pPr>
            <w:r>
              <w:rPr>
                <w:sz w:val="10"/>
              </w:rPr>
              <w:t>DESPESA EMPE-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NHADAS EM VALOR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SUPERIOR AO TO-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TAL DAS RECEITAS</w:t>
            </w:r>
          </w:p>
          <w:p>
            <w:pPr>
              <w:pStyle w:val="TableParagraph"/>
              <w:spacing w:line="111" w:lineRule="exact" w:before="6"/>
              <w:ind w:left="112"/>
              <w:jc w:val="left"/>
              <w:rPr>
                <w:sz w:val="10"/>
              </w:rPr>
            </w:pPr>
            <w:r>
              <w:rPr>
                <w:sz w:val="10"/>
              </w:rPr>
              <w:t>REC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line="128" w:lineRule="exact"/>
              <w:ind w:left="380" w:right="639"/>
              <w:jc w:val="center"/>
              <w:rPr>
                <w:sz w:val="12"/>
              </w:rPr>
            </w:pPr>
            <w:r>
              <w:rPr>
                <w:sz w:val="12"/>
              </w:rPr>
              <w:t>(i)</w:t>
            </w:r>
          </w:p>
        </w:tc>
      </w:tr>
      <w:tr>
        <w:trPr>
          <w:trHeight w:val="251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107" w:lineRule="exact"/>
              <w:ind w:left="90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11-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TOTAL DESP. CUSTEADAS COM RECURSOS DO FUNDEB RECEBIDAS NO EXERCÍCIO</w:t>
            </w:r>
          </w:p>
        </w:tc>
        <w:tc>
          <w:tcPr>
            <w:tcW w:w="106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left="22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2.525.895,27</w:t>
            </w:r>
          </w:p>
        </w:tc>
        <w:tc>
          <w:tcPr>
            <w:tcW w:w="1049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2.449.339,75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2.391.199,19</w:t>
            </w:r>
          </w:p>
        </w:tc>
        <w:tc>
          <w:tcPr>
            <w:tcW w:w="103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16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right="1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ind w:right="-87"/>
              <w:rPr>
                <w:sz w:val="12"/>
              </w:rPr>
            </w:pPr>
            <w:r>
              <w:rPr>
                <w:sz w:val="12"/>
              </w:rPr>
              <w:t>11.1-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Impostos e Transferências de Imposto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41"/>
              <w:rPr>
                <w:sz w:val="12"/>
              </w:rPr>
            </w:pPr>
            <w:r>
              <w:rPr>
                <w:sz w:val="12"/>
              </w:rPr>
              <w:t>s    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2.525.895,27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69"/>
              <w:rPr>
                <w:sz w:val="12"/>
              </w:rPr>
            </w:pPr>
            <w:r>
              <w:rPr>
                <w:sz w:val="12"/>
              </w:rPr>
              <w:t>2.449.339,75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2"/>
              <w:rPr>
                <w:sz w:val="12"/>
              </w:rPr>
            </w:pPr>
            <w:r>
              <w:rPr>
                <w:sz w:val="12"/>
              </w:rPr>
              <w:t>2.391.199,19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VAAR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7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do FUNDEB com Profissionais da Educação Básica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1"/>
              <w:rPr>
                <w:sz w:val="12"/>
              </w:rPr>
            </w:pPr>
            <w:r>
              <w:rPr>
                <w:sz w:val="12"/>
              </w:rPr>
              <w:t>2.052.143,45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9"/>
              <w:rPr>
                <w:sz w:val="12"/>
              </w:rPr>
            </w:pPr>
            <w:r>
              <w:rPr>
                <w:sz w:val="12"/>
              </w:rPr>
              <w:t>2.052.143,45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z w:val="12"/>
              </w:rPr>
              <w:t>1.994.002,89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 custeadas com FUNDEB - Compl. União - VAAT Aplic. Educ. Inf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Desp. custeadas com FUNDEB - Compl. União - VAAT Aplic.Desp. Cap</w:t>
            </w:r>
          </w:p>
        </w:tc>
        <w:tc>
          <w:tcPr>
            <w:tcW w:w="106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365"/>
        <w:gridCol w:w="464"/>
        <w:gridCol w:w="779"/>
        <w:gridCol w:w="1097"/>
        <w:gridCol w:w="148"/>
        <w:gridCol w:w="1126"/>
        <w:gridCol w:w="406"/>
        <w:gridCol w:w="975"/>
      </w:tblGrid>
      <w:tr>
        <w:trPr>
          <w:trHeight w:val="460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584"/>
              <w:jc w:val="left"/>
              <w:rPr>
                <w:sz w:val="12"/>
              </w:rPr>
            </w:pPr>
            <w:r>
              <w:rPr>
                <w:sz w:val="12"/>
              </w:rPr>
              <w:t>INDICADORES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 212-A, inciso XI e § 3º - Constituição Federal²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spacing w:before="49"/>
              <w:ind w:left="387"/>
              <w:jc w:val="left"/>
              <w:rPr>
                <w:sz w:val="12"/>
              </w:rPr>
            </w:pPr>
            <w:r>
              <w:rPr>
                <w:sz w:val="12"/>
              </w:rPr>
              <w:t>VALOR EXIGIDO</w:t>
            </w:r>
          </w:p>
          <w:p>
            <w:pPr>
              <w:pStyle w:val="TableParagraph"/>
              <w:spacing w:before="42"/>
              <w:ind w:left="639" w:right="1037"/>
              <w:jc w:val="center"/>
              <w:rPr>
                <w:sz w:val="12"/>
              </w:rPr>
            </w:pPr>
            <w:r>
              <w:rPr>
                <w:sz w:val="12"/>
              </w:rPr>
              <w:t>(j)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9"/>
              <w:ind w:left="417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42"/>
              <w:ind w:left="923" w:right="768"/>
              <w:jc w:val="center"/>
              <w:rPr>
                <w:sz w:val="12"/>
              </w:rPr>
            </w:pPr>
            <w:r>
              <w:rPr>
                <w:sz w:val="12"/>
              </w:rPr>
              <w:t>(k)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line="235" w:lineRule="auto" w:before="52"/>
              <w:ind w:left="13" w:right="-24" w:firstLine="31"/>
              <w:jc w:val="left"/>
              <w:rPr>
                <w:sz w:val="12"/>
              </w:rPr>
            </w:pPr>
            <w:r>
              <w:rPr>
                <w:sz w:val="12"/>
              </w:rPr>
              <w:t>VALOR CONSIDERA-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APÓS DEDUÇÕES</w:t>
            </w:r>
          </w:p>
          <w:p>
            <w:pPr>
              <w:pStyle w:val="TableParagraph"/>
              <w:spacing w:line="118" w:lineRule="exact"/>
              <w:ind w:left="488" w:right="633"/>
              <w:jc w:val="center"/>
              <w:rPr>
                <w:sz w:val="12"/>
              </w:rPr>
            </w:pPr>
            <w:r>
              <w:rPr>
                <w:sz w:val="12"/>
              </w:rPr>
              <w:t>(l)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9"/>
              <w:ind w:left="268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42"/>
              <w:ind w:left="5" w:right="243"/>
              <w:jc w:val="center"/>
              <w:rPr>
                <w:sz w:val="12"/>
              </w:rPr>
            </w:pPr>
            <w:r>
              <w:rPr>
                <w:sz w:val="12"/>
              </w:rPr>
              <w:t>(m)</w:t>
            </w:r>
          </w:p>
        </w:tc>
      </w:tr>
      <w:tr>
        <w:trPr>
          <w:trHeight w:val="503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 w:right="-29"/>
              <w:jc w:val="left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</w:t>
            </w:r>
          </w:p>
          <w:p>
            <w:pPr>
              <w:pStyle w:val="TableParagraph"/>
              <w:spacing w:line="150" w:lineRule="atLeast"/>
              <w:ind w:left="104" w:right="70"/>
              <w:jc w:val="left"/>
              <w:rPr>
                <w:sz w:val="12"/>
              </w:rPr>
            </w:pPr>
            <w:r>
              <w:rPr>
                <w:sz w:val="12"/>
              </w:rPr>
              <w:t>16 - Percentual de 50% da Compl. da União ao FUNDEB (VAAT) na Educação Infantil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17-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tabs>
                <w:tab w:pos="792" w:val="left" w:leader="none"/>
              </w:tabs>
              <w:spacing w:before="48"/>
              <w:ind w:right="307"/>
              <w:rPr>
                <w:sz w:val="12"/>
              </w:rPr>
            </w:pPr>
            <w:r>
              <w:rPr>
                <w:sz w:val="12"/>
              </w:rPr>
              <w:t>a</w:t>
              <w:tab/>
              <w:t>1.652.080,88</w:t>
            </w:r>
          </w:p>
          <w:p>
            <w:pPr>
              <w:pStyle w:val="TableParagraph"/>
              <w:spacing w:before="13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8"/>
              <w:ind w:right="438"/>
              <w:rPr>
                <w:sz w:val="12"/>
              </w:rPr>
            </w:pPr>
            <w:r>
              <w:rPr>
                <w:sz w:val="12"/>
              </w:rPr>
              <w:t>2.052.143,45</w:t>
            </w:r>
          </w:p>
          <w:p>
            <w:pPr>
              <w:pStyle w:val="TableParagraph"/>
              <w:spacing w:before="13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before="48"/>
              <w:ind w:right="131"/>
              <w:rPr>
                <w:sz w:val="12"/>
              </w:rPr>
            </w:pPr>
            <w:r>
              <w:rPr>
                <w:sz w:val="12"/>
              </w:rPr>
              <w:t>2.052.143,45</w:t>
            </w:r>
          </w:p>
          <w:p>
            <w:pPr>
              <w:pStyle w:val="TableParagraph"/>
              <w:spacing w:before="13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8"/>
              <w:ind w:left="172" w:right="80"/>
              <w:jc w:val="center"/>
              <w:rPr>
                <w:sz w:val="12"/>
              </w:rPr>
            </w:pPr>
            <w:r>
              <w:rPr>
                <w:sz w:val="12"/>
              </w:rPr>
              <w:t>86.95</w:t>
            </w:r>
          </w:p>
          <w:p>
            <w:pPr>
              <w:pStyle w:val="TableParagraph"/>
              <w:spacing w:before="13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>
            <w:pPr>
              <w:pStyle w:val="TableParagraph"/>
              <w:spacing w:line="136" w:lineRule="exact" w:before="10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(Máximo de 10% de Superávit</w:t>
            </w:r>
          </w:p>
        </w:tc>
        <w:tc>
          <w:tcPr>
            <w:tcW w:w="1365" w:type="dxa"/>
          </w:tcPr>
          <w:p>
            <w:pPr>
              <w:pStyle w:val="TableParagraph"/>
              <w:spacing w:line="340" w:lineRule="auto" w:before="35"/>
              <w:ind w:left="344" w:right="415" w:hanging="1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MÁXIMO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PERMITIDO</w:t>
            </w:r>
          </w:p>
          <w:p>
            <w:pPr>
              <w:pStyle w:val="TableParagraph"/>
              <w:spacing w:line="110" w:lineRule="exact"/>
              <w:ind w:left="549" w:right="624"/>
              <w:jc w:val="center"/>
              <w:rPr>
                <w:sz w:val="12"/>
              </w:rPr>
            </w:pPr>
            <w:r>
              <w:rPr>
                <w:sz w:val="12"/>
              </w:rPr>
              <w:t>(n)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line="340" w:lineRule="auto" w:before="35"/>
              <w:ind w:left="373" w:right="339" w:hanging="75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NÃO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10" w:lineRule="exact"/>
              <w:ind w:left="547" w:right="503"/>
              <w:jc w:val="center"/>
              <w:rPr>
                <w:sz w:val="12"/>
              </w:rPr>
            </w:pPr>
            <w:r>
              <w:rPr>
                <w:sz w:val="12"/>
              </w:rPr>
              <w:t>(o)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309" w:lineRule="auto" w:before="49"/>
              <w:ind w:left="178" w:right="187" w:hanging="74"/>
              <w:jc w:val="left"/>
              <w:rPr>
                <w:sz w:val="10"/>
              </w:rPr>
            </w:pPr>
            <w:r>
              <w:rPr>
                <w:sz w:val="10"/>
              </w:rPr>
              <w:t>VALOR NÃO APLIC.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APÓS AJUSTE</w:t>
            </w:r>
          </w:p>
          <w:p>
            <w:pPr>
              <w:pStyle w:val="TableParagraph"/>
              <w:spacing w:line="125" w:lineRule="exact"/>
              <w:ind w:left="476" w:right="576"/>
              <w:jc w:val="center"/>
              <w:rPr>
                <w:sz w:val="12"/>
              </w:rPr>
            </w:pPr>
            <w:r>
              <w:rPr>
                <w:sz w:val="12"/>
              </w:rPr>
              <w:t>(p)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78" w:lineRule="auto" w:before="35"/>
              <w:ind w:left="13" w:right="107" w:firstLine="92"/>
              <w:jc w:val="left"/>
              <w:rPr>
                <w:sz w:val="10"/>
              </w:rPr>
            </w:pPr>
            <w:r>
              <w:rPr>
                <w:sz w:val="10"/>
              </w:rPr>
              <w:t>VALOR NÃO APLICADO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EXCEDENTE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MAX.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PERM.</w:t>
            </w:r>
          </w:p>
          <w:p>
            <w:pPr>
              <w:pStyle w:val="TableParagraph"/>
              <w:spacing w:line="136" w:lineRule="exact" w:before="34"/>
              <w:ind w:left="566" w:right="773"/>
              <w:jc w:val="center"/>
              <w:rPr>
                <w:sz w:val="12"/>
              </w:rPr>
            </w:pPr>
            <w:r>
              <w:rPr>
                <w:sz w:val="12"/>
              </w:rPr>
              <w:t>(q)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line="309" w:lineRule="auto" w:before="49"/>
              <w:ind w:left="73" w:right="391" w:firstLine="12"/>
              <w:jc w:val="center"/>
              <w:rPr>
                <w:sz w:val="10"/>
              </w:rPr>
            </w:pPr>
            <w:r>
              <w:rPr>
                <w:sz w:val="10"/>
              </w:rPr>
              <w:t>%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25" w:lineRule="exact"/>
              <w:ind w:left="262" w:right="550"/>
              <w:jc w:val="center"/>
              <w:rPr>
                <w:sz w:val="12"/>
              </w:rPr>
            </w:pPr>
            <w:r>
              <w:rPr>
                <w:sz w:val="12"/>
              </w:rPr>
              <w:t>(r)</w:t>
            </w:r>
          </w:p>
        </w:tc>
      </w:tr>
      <w:tr>
        <w:trPr>
          <w:trHeight w:val="264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 Receita Recebida e não Aplicada no Exercício</w:t>
            </w:r>
          </w:p>
        </w:tc>
        <w:tc>
          <w:tcPr>
            <w:tcW w:w="1365" w:type="dxa"/>
          </w:tcPr>
          <w:p>
            <w:pPr>
              <w:pStyle w:val="TableParagraph"/>
              <w:spacing w:before="48"/>
              <w:ind w:left="596"/>
              <w:jc w:val="left"/>
              <w:rPr>
                <w:sz w:val="12"/>
              </w:rPr>
            </w:pPr>
            <w:r>
              <w:rPr>
                <w:sz w:val="12"/>
              </w:rPr>
              <w:t>233.261,90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before="48"/>
              <w:ind w:left="449"/>
              <w:jc w:val="left"/>
              <w:rPr>
                <w:sz w:val="12"/>
              </w:rPr>
            </w:pPr>
            <w:r>
              <w:rPr>
                <w:sz w:val="12"/>
              </w:rPr>
              <w:t>-193.276,24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before="48"/>
              <w:ind w:left="393"/>
              <w:jc w:val="left"/>
              <w:rPr>
                <w:sz w:val="12"/>
              </w:rPr>
            </w:pPr>
            <w:r>
              <w:rPr>
                <w:sz w:val="12"/>
              </w:rPr>
              <w:t>-193.276,24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48"/>
              <w:ind w:right="25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-8.29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19"/>
        <w:gridCol w:w="891"/>
        <w:gridCol w:w="1111"/>
        <w:gridCol w:w="1095"/>
        <w:gridCol w:w="1007"/>
        <w:gridCol w:w="1020"/>
        <w:gridCol w:w="1036"/>
      </w:tblGrid>
      <w:tr>
        <w:trPr>
          <w:trHeight w:val="743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(Aplic. Superávit Exercício Anteri</w:t>
            </w:r>
          </w:p>
        </w:tc>
        <w:tc>
          <w:tcPr>
            <w:tcW w:w="1110" w:type="dxa"/>
            <w:gridSpan w:val="2"/>
          </w:tcPr>
          <w:p>
            <w:pPr>
              <w:pStyle w:val="TableParagraph"/>
              <w:spacing w:line="345" w:lineRule="auto" w:before="47"/>
              <w:ind w:left="41" w:right="99" w:firstLine="3"/>
              <w:jc w:val="center"/>
              <w:rPr>
                <w:sz w:val="10"/>
              </w:rPr>
            </w:pPr>
            <w:r>
              <w:rPr>
                <w:sz w:val="10"/>
              </w:rPr>
              <w:t>VALOR SUPERAVIT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PERMITIDO NO EXE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354" w:right="594"/>
              <w:jc w:val="center"/>
              <w:rPr>
                <w:sz w:val="10"/>
              </w:rPr>
            </w:pPr>
            <w:r>
              <w:rPr>
                <w:sz w:val="10"/>
              </w:rPr>
              <w:t>(s)</w:t>
            </w:r>
          </w:p>
        </w:tc>
        <w:tc>
          <w:tcPr>
            <w:tcW w:w="1111" w:type="dxa"/>
          </w:tcPr>
          <w:p>
            <w:pPr>
              <w:pStyle w:val="TableParagraph"/>
              <w:spacing w:line="345" w:lineRule="auto" w:before="47"/>
              <w:ind w:left="88" w:right="160" w:firstLine="14"/>
              <w:jc w:val="left"/>
              <w:rPr>
                <w:sz w:val="10"/>
              </w:rPr>
            </w:pPr>
            <w:r>
              <w:rPr>
                <w:sz w:val="10"/>
              </w:rPr>
              <w:t>VALOR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EXER-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CÍCIO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561" w:right="409"/>
              <w:jc w:val="center"/>
              <w:rPr>
                <w:sz w:val="10"/>
              </w:rPr>
            </w:pPr>
            <w:r>
              <w:rPr>
                <w:sz w:val="10"/>
              </w:rPr>
              <w:t>(t)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85" w:hanging="15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SUPERAVIT</w:t>
            </w:r>
          </w:p>
          <w:p>
            <w:pPr>
              <w:pStyle w:val="TableParagraph"/>
              <w:spacing w:line="180" w:lineRule="atLeast" w:before="17"/>
              <w:ind w:left="117" w:right="137" w:hanging="32"/>
              <w:jc w:val="left"/>
              <w:rPr>
                <w:sz w:val="10"/>
              </w:rPr>
            </w:pPr>
            <w:r>
              <w:rPr>
                <w:sz w:val="10"/>
              </w:rPr>
              <w:t>APLICADO ATÉ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19"/>
              <w:ind w:left="605" w:right="355"/>
              <w:jc w:val="center"/>
              <w:rPr>
                <w:sz w:val="10"/>
              </w:rPr>
            </w:pPr>
            <w:r>
              <w:rPr>
                <w:sz w:val="10"/>
              </w:rPr>
              <w:t>(u</w:t>
            </w:r>
          </w:p>
        </w:tc>
        <w:tc>
          <w:tcPr>
            <w:tcW w:w="1007" w:type="dxa"/>
          </w:tcPr>
          <w:p>
            <w:pPr>
              <w:pStyle w:val="TableParagraph"/>
              <w:spacing w:before="47"/>
              <w:ind w:left="102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APLI-</w:t>
            </w:r>
          </w:p>
          <w:p>
            <w:pPr>
              <w:pStyle w:val="TableParagraph"/>
              <w:spacing w:line="314" w:lineRule="auto" w:before="65"/>
              <w:ind w:left="24" w:right="106" w:firstLine="31"/>
              <w:jc w:val="left"/>
              <w:rPr>
                <w:sz w:val="10"/>
              </w:rPr>
            </w:pPr>
            <w:r>
              <w:rPr>
                <w:sz w:val="10"/>
              </w:rPr>
              <w:t>CADO APÓS O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30"/>
              <w:ind w:left="351" w:right="493"/>
              <w:jc w:val="center"/>
              <w:rPr>
                <w:sz w:val="10"/>
              </w:rPr>
            </w:pPr>
            <w:r>
              <w:rPr>
                <w:sz w:val="10"/>
              </w:rPr>
              <w:t>(v)</w:t>
            </w:r>
          </w:p>
        </w:tc>
        <w:tc>
          <w:tcPr>
            <w:tcW w:w="1020" w:type="dxa"/>
          </w:tcPr>
          <w:p>
            <w:pPr>
              <w:pStyle w:val="TableParagraph"/>
              <w:spacing w:line="252" w:lineRule="auto" w:before="47"/>
              <w:ind w:left="9" w:right="102" w:firstLine="28"/>
              <w:jc w:val="left"/>
              <w:rPr>
                <w:sz w:val="10"/>
              </w:rPr>
            </w:pPr>
            <w:r>
              <w:rPr>
                <w:sz w:val="10"/>
              </w:rPr>
              <w:t>VALOR TOTAL DE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SUPERÁVIT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ATÉ FINAL</w:t>
            </w:r>
          </w:p>
          <w:p>
            <w:pPr>
              <w:pStyle w:val="TableParagraph"/>
              <w:spacing w:line="113" w:lineRule="exact"/>
              <w:ind w:left="218"/>
              <w:jc w:val="left"/>
              <w:rPr>
                <w:sz w:val="10"/>
              </w:rPr>
            </w:pP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before="37"/>
              <w:ind w:left="126" w:right="86"/>
              <w:jc w:val="center"/>
              <w:rPr>
                <w:sz w:val="12"/>
              </w:rPr>
            </w:pPr>
            <w:r>
              <w:rPr>
                <w:sz w:val="12"/>
              </w:rPr>
              <w:t>(x)</w:t>
            </w:r>
          </w:p>
        </w:tc>
        <w:tc>
          <w:tcPr>
            <w:tcW w:w="1036" w:type="dxa"/>
            <w:tcBorders>
              <w:right w:val="nil"/>
            </w:tcBorders>
          </w:tcPr>
          <w:p>
            <w:pPr>
              <w:pStyle w:val="TableParagraph"/>
              <w:spacing w:line="252" w:lineRule="auto" w:before="47"/>
              <w:ind w:left="66" w:right="1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VALOR SUPERÁ-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VIT PERMITIDO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 EXE ANT.</w:t>
            </w:r>
          </w:p>
          <w:p>
            <w:pPr>
              <w:pStyle w:val="TableParagraph"/>
              <w:spacing w:line="113" w:lineRule="exact"/>
              <w:ind w:left="27" w:right="150"/>
              <w:jc w:val="center"/>
              <w:rPr>
                <w:sz w:val="10"/>
              </w:rPr>
            </w:pPr>
            <w:r>
              <w:rPr>
                <w:sz w:val="10"/>
              </w:rPr>
              <w:t>Ñ APLIC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ATUAL</w:t>
            </w:r>
          </w:p>
          <w:p>
            <w:pPr>
              <w:pStyle w:val="TableParagraph"/>
              <w:spacing w:before="7"/>
              <w:ind w:left="337"/>
              <w:jc w:val="left"/>
              <w:rPr>
                <w:sz w:val="10"/>
              </w:rPr>
            </w:pPr>
            <w:r>
              <w:rPr>
                <w:sz w:val="10"/>
              </w:rPr>
              <w:t>(x)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Total das Despesas custeadas com Superávit do FUNDEB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19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1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"/>
              <w:rPr>
                <w:sz w:val="12"/>
              </w:rPr>
            </w:pPr>
            <w:r>
              <w:rPr>
                <w:sz w:val="12"/>
              </w:rPr>
              <w:t>19.1-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Impostos e Transf. de Impostos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-44"/>
              <w:rPr>
                <w:sz w:val="12"/>
              </w:rPr>
            </w:pPr>
            <w:r>
              <w:rPr>
                <w:sz w:val="12"/>
              </w:rPr>
              <w:t>19.2-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Compl. da União (VAAF + VAAT</w:t>
            </w:r>
          </w:p>
        </w:tc>
        <w:tc>
          <w:tcPr>
            <w:tcW w:w="21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left="34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1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0"/>
        <w:rPr>
          <w:rFonts w:ascii="Arial"/>
          <w:b/>
          <w:sz w:val="14"/>
        </w:rPr>
      </w:pPr>
    </w:p>
    <w:p>
      <w:pPr>
        <w:spacing w:before="1"/>
        <w:ind w:left="1771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DESPESAS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COM MANUTENÇÃO E DESENVOLVIMENTO DO ENSINO – MDE -  CUSTEADAS COM RECEITA DE IMPOSTOS (EXCETO FUNDEB)</w:t>
      </w:r>
    </w:p>
    <w:p>
      <w:pPr>
        <w:pStyle w:val="BodyText"/>
        <w:spacing w:before="6"/>
        <w:rPr>
          <w:rFonts w:ascii="Arial"/>
          <w:b/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29"/>
        <w:gridCol w:w="1278"/>
        <w:gridCol w:w="1396"/>
      </w:tblGrid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175" w:right="421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 (Por 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34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9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20 -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DAS DESPESAS COM AÇÕES TÍPICAS DE MDE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4.647.393,96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2.032.375,38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1.454.098,33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1.370.463,66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3"/>
              <w:ind w:left="53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578.277,05</w:t>
            </w:r>
          </w:p>
        </w:tc>
      </w:tr>
      <w:tr>
        <w:trPr>
          <w:trHeight w:val="188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83"/>
              <w:rPr>
                <w:sz w:val="12"/>
              </w:rPr>
            </w:pPr>
            <w:r>
              <w:rPr>
                <w:sz w:val="12"/>
              </w:rPr>
              <w:t>240.076,47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27"/>
              <w:rPr>
                <w:sz w:val="12"/>
              </w:rPr>
            </w:pPr>
            <w:r>
              <w:rPr>
                <w:sz w:val="12"/>
              </w:rPr>
              <w:t>134.130,29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13"/>
              <w:rPr>
                <w:sz w:val="12"/>
              </w:rPr>
            </w:pPr>
            <w:r>
              <w:rPr>
                <w:sz w:val="12"/>
              </w:rPr>
              <w:t>65.128,91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64.890,10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36"/>
              <w:ind w:right="186"/>
              <w:rPr>
                <w:sz w:val="12"/>
              </w:rPr>
            </w:pPr>
            <w:r>
              <w:rPr>
                <w:sz w:val="12"/>
              </w:rPr>
              <w:t>69.001,38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1.246.654,60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443.629,34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210.898,42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164.967,23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7"/>
              <w:rPr>
                <w:sz w:val="12"/>
              </w:rPr>
            </w:pPr>
            <w:r>
              <w:rPr>
                <w:sz w:val="12"/>
              </w:rPr>
              <w:t>232.730,92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de Jovens e Adultos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375.890,98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8"/>
              <w:rPr>
                <w:sz w:val="12"/>
              </w:rPr>
            </w:pPr>
            <w:r>
              <w:rPr>
                <w:sz w:val="12"/>
              </w:rPr>
              <w:t>50.140,82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3"/>
              <w:rPr>
                <w:sz w:val="12"/>
              </w:rPr>
            </w:pPr>
            <w:r>
              <w:rPr>
                <w:sz w:val="12"/>
              </w:rPr>
              <w:t>36.092,82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36.092,82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6"/>
              <w:rPr>
                <w:sz w:val="12"/>
              </w:rPr>
            </w:pPr>
            <w:r>
              <w:rPr>
                <w:sz w:val="12"/>
              </w:rPr>
              <w:t>14.048,00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Especial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2"/>
              <w:rPr>
                <w:sz w:val="12"/>
              </w:rPr>
            </w:pPr>
            <w:r>
              <w:rPr>
                <w:sz w:val="12"/>
              </w:rPr>
              <w:t>23.067,77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8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3"/>
              <w:rPr>
                <w:sz w:val="12"/>
              </w:rPr>
            </w:pPr>
            <w:r>
              <w:rPr>
                <w:sz w:val="12"/>
              </w:rPr>
              <w:t>3.968,00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591"/>
              <w:jc w:val="left"/>
              <w:rPr>
                <w:sz w:val="12"/>
              </w:rPr>
            </w:pPr>
            <w:r>
              <w:rPr>
                <w:sz w:val="12"/>
              </w:rPr>
              <w:t>3.968,00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5"/>
              <w:rPr>
                <w:sz w:val="12"/>
              </w:rPr>
            </w:pPr>
            <w:r>
              <w:rPr>
                <w:sz w:val="12"/>
              </w:rPr>
              <w:t>6.032,00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Administração Geral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1.779.275,13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8"/>
              <w:rPr>
                <w:sz w:val="12"/>
              </w:rPr>
            </w:pPr>
            <w:r>
              <w:rPr>
                <w:sz w:val="12"/>
              </w:rPr>
              <w:t>1.110.598,69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894.491,86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864.555,71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7"/>
              <w:rPr>
                <w:sz w:val="12"/>
              </w:rPr>
            </w:pPr>
            <w:r>
              <w:rPr>
                <w:sz w:val="12"/>
              </w:rPr>
              <w:t>216.106,83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Transporte (Escolar)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982.429,01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7"/>
              <w:rPr>
                <w:sz w:val="12"/>
              </w:rPr>
            </w:pPr>
            <w:r>
              <w:rPr>
                <w:sz w:val="12"/>
              </w:rPr>
              <w:t>283.876,24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4"/>
              <w:rPr>
                <w:sz w:val="12"/>
              </w:rPr>
            </w:pPr>
            <w:r>
              <w:rPr>
                <w:sz w:val="12"/>
              </w:rPr>
              <w:t>243.518,32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235.989,80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6"/>
              <w:rPr>
                <w:sz w:val="12"/>
              </w:rPr>
            </w:pPr>
            <w:r>
              <w:rPr>
                <w:sz w:val="12"/>
              </w:rPr>
              <w:t>40.357,92</w:t>
            </w:r>
          </w:p>
        </w:tc>
      </w:tr>
      <w:tr>
        <w:trPr>
          <w:trHeight w:val="198" w:hRule="atLeast"/>
        </w:trPr>
        <w:tc>
          <w:tcPr>
            <w:tcW w:w="4755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230" w:right="394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Atuação</w:t>
            </w:r>
            <w:r>
              <w:rPr>
                <w:position w:val="2"/>
                <w:sz w:val="8"/>
              </w:rPr>
              <w:t>6</w:t>
            </w:r>
            <w:r>
              <w:rPr>
                <w:sz w:val="12"/>
              </w:rPr>
              <w:t>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340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/>
              <w:ind w:left="110" w:right="497" w:hanging="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21- TOTAL DAS DESPESAS COM AÇÕES TÍPICAS DE MDE CUSTEADAS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RECEITAS DE IMPOSTOS 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10.039.022,77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4.648.930,1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3.994.097,57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3.838.284,33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3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654.832,57</w:t>
            </w:r>
          </w:p>
        </w:tc>
      </w:tr>
      <w:tr>
        <w:trPr>
          <w:trHeight w:val="195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84"/>
              <w:rPr>
                <w:sz w:val="12"/>
              </w:rPr>
            </w:pPr>
            <w:r>
              <w:rPr>
                <w:sz w:val="12"/>
              </w:rPr>
              <w:t>1.247.813,87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27"/>
              <w:rPr>
                <w:sz w:val="12"/>
              </w:rPr>
            </w:pPr>
            <w:r>
              <w:rPr>
                <w:sz w:val="12"/>
              </w:rPr>
              <w:t>590.918,91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14"/>
              <w:rPr>
                <w:sz w:val="12"/>
              </w:rPr>
            </w:pPr>
            <w:r>
              <w:rPr>
                <w:sz w:val="12"/>
              </w:rPr>
              <w:t>521.917,53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507.521,54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43"/>
              <w:ind w:right="186"/>
              <w:rPr>
                <w:sz w:val="12"/>
              </w:rPr>
            </w:pPr>
            <w:r>
              <w:rPr>
                <w:sz w:val="12"/>
              </w:rPr>
              <w:t>69.001,38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305"/>
              <w:jc w:val="left"/>
              <w:rPr>
                <w:sz w:val="12"/>
              </w:rPr>
            </w:pPr>
            <w:r>
              <w:rPr>
                <w:sz w:val="12"/>
              </w:rPr>
              <w:t>21.1.1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Creche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305"/>
              <w:jc w:val="left"/>
              <w:rPr>
                <w:sz w:val="12"/>
              </w:rPr>
            </w:pPr>
            <w:r>
              <w:rPr>
                <w:sz w:val="12"/>
              </w:rPr>
              <w:t>21.1.2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Pré-Escola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1.247.813,87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590.918,91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521.917,53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507.521,54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6"/>
              <w:rPr>
                <w:sz w:val="12"/>
              </w:rPr>
            </w:pPr>
            <w:r>
              <w:rPr>
                <w:sz w:val="12"/>
              </w:rPr>
              <w:t>69.001,38</w:t>
            </w:r>
          </w:p>
        </w:tc>
      </w:tr>
      <w:tr>
        <w:trPr>
          <w:trHeight w:val="178" w:hRule="atLeast"/>
        </w:trPr>
        <w:tc>
          <w:tcPr>
            <w:tcW w:w="47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21.2 -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84"/>
              <w:rPr>
                <w:sz w:val="12"/>
              </w:rPr>
            </w:pPr>
            <w:r>
              <w:rPr>
                <w:sz w:val="12"/>
              </w:rPr>
              <w:t>8.791.208,90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8"/>
              <w:rPr>
                <w:sz w:val="12"/>
              </w:rPr>
            </w:pPr>
            <w:r>
              <w:rPr>
                <w:sz w:val="12"/>
              </w:rPr>
              <w:t>4.058.011,23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4"/>
              <w:rPr>
                <w:sz w:val="12"/>
              </w:rPr>
            </w:pPr>
            <w:r>
              <w:rPr>
                <w:sz w:val="12"/>
              </w:rPr>
              <w:t>3.472.180,04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>3.330.762,79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1"/>
              <w:ind w:right="187"/>
              <w:rPr>
                <w:sz w:val="12"/>
              </w:rPr>
            </w:pPr>
            <w:r>
              <w:rPr>
                <w:sz w:val="12"/>
              </w:rPr>
              <w:t>585.831,19</w:t>
            </w:r>
          </w:p>
        </w:tc>
      </w:tr>
      <w:tr>
        <w:trPr>
          <w:trHeight w:val="323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3409"/>
              <w:jc w:val="left"/>
              <w:rPr>
                <w:sz w:val="12"/>
              </w:rPr>
            </w:pPr>
            <w:r>
              <w:rPr>
                <w:sz w:val="12"/>
              </w:rPr>
              <w:t>APURAÇÃO 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PARA FINS DE LIMITE MÍNIMO CONSTITUCIONAL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556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197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22-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DE MDE CUSTEADAS COM RECURSOS DE IMPOSTOS = L20(d ou e)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2.032.375,38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23- TOTAL DAS RECEITAS TRANSFERIDAS AO 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= (L4)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2.001.806,24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RECEITAS DO FUNDEB NÃO UTILIZADAS NO EXERCÍCIO, EM VALOR SUPERIOR A 10% = L18(q)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25-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PERMITIDO NO EXERCÍCIO IMEDIATAMENTE ANTERIOR NÃO APLICADO NO EXERCÍCIO ATUAL = L19.1(x)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26- (-) 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PAGAR NÃO PROCESSADOS INSCRITOS NO EXERCÍCIO SEM DISPONIBILIDADE FINANCEIRA DE RECURSOS DE IMPOSTOS4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/>
              <w:ind w:left="50"/>
              <w:jc w:val="left"/>
              <w:rPr>
                <w:sz w:val="10"/>
              </w:rPr>
            </w:pPr>
            <w:r>
              <w:rPr>
                <w:sz w:val="10"/>
              </w:rPr>
              <w:t>27- (-) CANCELAMENTO, 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EXERCÍCIO, DE RESTOS A PAGAR INSCRITOS COM DISP. FINANCEIRA - RECURSOS DE IMPOSTOS VINCULADOS AO ENSINO = (L30.1(af) + L30.2(af))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9"/>
              <w:ind w:right="250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</w:tr>
      <w:tr>
        <w:trPr>
          <w:trHeight w:val="235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28-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PARA FINS DE LIMITE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(22 + 23) -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(24 + 25 + 26 + 27)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4.027.431,62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9"/>
        <w:gridCol w:w="1800"/>
        <w:gridCol w:w="2160"/>
        <w:gridCol w:w="1741"/>
      </w:tblGrid>
      <w:tr>
        <w:trPr>
          <w:trHeight w:val="355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104"/>
              <w:jc w:val="left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APURAÇÃO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LIMITE</w:t>
            </w:r>
            <w:r>
              <w:rPr>
                <w:rFonts w:ascii="Arial" w:hAnsi="Arial"/>
                <w:b/>
                <w:spacing w:val="23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MÍNIMO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CONSTITUCIONAL</w:t>
            </w:r>
            <w:r>
              <w:rPr>
                <w:rFonts w:ascii="Arial" w:hAnsi="Arial"/>
                <w:b/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  <w:vertAlign w:val="superscript"/>
              </w:rPr>
              <w:t>2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e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339" w:right="688"/>
              <w:jc w:val="center"/>
              <w:rPr>
                <w:sz w:val="12"/>
              </w:rPr>
            </w:pPr>
            <w:r>
              <w:rPr>
                <w:sz w:val="12"/>
              </w:rPr>
              <w:t>VALOR EXIG</w:t>
            </w:r>
          </w:p>
          <w:p>
            <w:pPr>
              <w:pStyle w:val="TableParagraph"/>
              <w:spacing w:before="10"/>
              <w:ind w:left="323" w:right="688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2"/>
              <w:ind w:left="386" w:right="68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"/>
              <w:ind w:left="386" w:right="678"/>
              <w:jc w:val="center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10"/>
              <w:ind w:left="432" w:right="639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</w:tr>
      <w:tr>
        <w:trPr>
          <w:trHeight w:val="221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29- APLICAÇÃO EM MDE SOBRE A RECEITA RESULTANTE DE IMPOSTOS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2.666.728,03</w:t>
            </w:r>
          </w:p>
        </w:tc>
        <w:tc>
          <w:tcPr>
            <w:tcW w:w="2160" w:type="dxa"/>
          </w:tcPr>
          <w:p>
            <w:pPr>
              <w:pStyle w:val="TableParagraph"/>
              <w:spacing w:before="36"/>
              <w:ind w:left="764"/>
              <w:jc w:val="left"/>
              <w:rPr>
                <w:sz w:val="12"/>
              </w:rPr>
            </w:pPr>
            <w:r>
              <w:rPr>
                <w:sz w:val="12"/>
              </w:rPr>
              <w:t>4.027.431,62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639" w:right="520"/>
              <w:jc w:val="center"/>
              <w:rPr>
                <w:sz w:val="12"/>
              </w:rPr>
            </w:pPr>
            <w:r>
              <w:rPr>
                <w:sz w:val="12"/>
              </w:rPr>
              <w:t>37.76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75"/>
        <w:gridCol w:w="1246"/>
        <w:gridCol w:w="1381"/>
      </w:tblGrid>
      <w:tr>
        <w:trPr>
          <w:trHeight w:val="355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259" w:lineRule="auto" w:before="33"/>
              <w:ind w:left="224" w:right="100" w:hanging="15"/>
              <w:jc w:val="left"/>
              <w:rPr>
                <w:sz w:val="8"/>
              </w:rPr>
            </w:pPr>
            <w:r>
              <w:rPr>
                <w:sz w:val="12"/>
              </w:rPr>
              <w:t>RESTOS A PAGAR INSCRITOS EM EXERCÍCIOS ANTERIORES COM</w:t>
            </w:r>
            <w:r>
              <w:rPr>
                <w:spacing w:val="1"/>
                <w:sz w:val="12"/>
              </w:rPr>
              <w:t> </w:t>
            </w:r>
            <w:r>
              <w:rPr>
                <w:w w:val="100"/>
                <w:sz w:val="12"/>
              </w:rPr>
              <w:t>DISPONIBILIDADE FINANCEIRA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RECURSOS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</w:t>
            </w:r>
            <w:r>
              <w:rPr>
                <w:w w:val="100"/>
                <w:sz w:val="12"/>
              </w:rPr>
              <w:t>IMPOSTOS</w:t>
            </w:r>
            <w:r>
              <w:rPr>
                <w:sz w:val="12"/>
              </w:rPr>
              <w:t> E DO </w:t>
            </w:r>
            <w:r>
              <w:rPr>
                <w:spacing w:val="-3"/>
                <w:sz w:val="12"/>
              </w:rPr>
              <w:t>FUNDE</w:t>
            </w:r>
            <w:r>
              <w:rPr>
                <w:spacing w:val="-57"/>
                <w:sz w:val="12"/>
              </w:rPr>
              <w:t>B</w:t>
            </w:r>
            <w:r>
              <w:rPr>
                <w:spacing w:val="-3"/>
                <w:w w:val="99"/>
                <w:position w:val="4"/>
                <w:sz w:val="8"/>
              </w:rPr>
              <w:t>8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  <w:p>
            <w:pPr>
              <w:pStyle w:val="TableParagraph"/>
              <w:spacing w:before="14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3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RP LIQUIDADOS</w:t>
            </w:r>
          </w:p>
          <w:p>
            <w:pPr>
              <w:pStyle w:val="TableParagraph"/>
              <w:spacing w:before="14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325"/>
              <w:jc w:val="left"/>
              <w:rPr>
                <w:sz w:val="12"/>
              </w:rPr>
            </w:pPr>
            <w:r>
              <w:rPr>
                <w:sz w:val="12"/>
              </w:rPr>
              <w:t>RP PAGOS</w:t>
            </w:r>
          </w:p>
          <w:p>
            <w:pPr>
              <w:pStyle w:val="TableParagraph"/>
              <w:spacing w:before="14"/>
              <w:ind w:left="563" w:right="453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102"/>
              <w:jc w:val="left"/>
              <w:rPr>
                <w:sz w:val="12"/>
              </w:rPr>
            </w:pPr>
            <w:r>
              <w:rPr>
                <w:sz w:val="12"/>
              </w:rPr>
              <w:t>RP CANCELADOS</w:t>
            </w:r>
          </w:p>
          <w:p>
            <w:pPr>
              <w:pStyle w:val="TableParagraph"/>
              <w:spacing w:before="14"/>
              <w:ind w:left="388"/>
              <w:jc w:val="left"/>
              <w:rPr>
                <w:sz w:val="12"/>
              </w:rPr>
            </w:pPr>
            <w:r>
              <w:rPr>
                <w:sz w:val="12"/>
              </w:rPr>
              <w:t>(ac)</w:t>
            </w:r>
          </w:p>
        </w:tc>
        <w:tc>
          <w:tcPr>
            <w:tcW w:w="138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72" w:right="176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FINAL</w:t>
            </w:r>
          </w:p>
          <w:p>
            <w:pPr>
              <w:pStyle w:val="TableParagraph"/>
              <w:spacing w:before="14"/>
              <w:ind w:left="172" w:right="243"/>
              <w:jc w:val="center"/>
              <w:rPr>
                <w:sz w:val="12"/>
              </w:rPr>
            </w:pPr>
            <w:r>
              <w:rPr>
                <w:sz w:val="12"/>
              </w:rPr>
              <w:t>(ad)=(z)-(ab)-(ac)</w:t>
            </w:r>
          </w:p>
        </w:tc>
      </w:tr>
      <w:tr>
        <w:trPr>
          <w:trHeight w:val="187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4" w:lineRule="exact" w:before="33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30 -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RESTOS A PAGAR DE DESPESAS COM MDE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34"/>
              <w:rPr>
                <w:sz w:val="12"/>
              </w:rPr>
            </w:pPr>
            <w:r>
              <w:rPr>
                <w:sz w:val="12"/>
              </w:rPr>
              <w:t>258.743,79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86"/>
              <w:rPr>
                <w:sz w:val="12"/>
              </w:rPr>
            </w:pPr>
            <w:r>
              <w:rPr>
                <w:sz w:val="12"/>
              </w:rPr>
              <w:t>130.310,52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18"/>
              <w:rPr>
                <w:sz w:val="12"/>
              </w:rPr>
            </w:pPr>
            <w:r>
              <w:rPr>
                <w:sz w:val="12"/>
              </w:rPr>
              <w:t>224.418,93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4" w:lineRule="exact" w:before="33"/>
              <w:ind w:right="209"/>
              <w:rPr>
                <w:sz w:val="12"/>
              </w:rPr>
            </w:pPr>
            <w:r>
              <w:rPr>
                <w:sz w:val="12"/>
              </w:rPr>
              <w:t>27.574,86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de Impostos e Transferências de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33"/>
              <w:rPr>
                <w:sz w:val="12"/>
              </w:rPr>
            </w:pPr>
            <w:r>
              <w:rPr>
                <w:sz w:val="12"/>
              </w:rPr>
              <w:t>81.975,27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85"/>
              <w:rPr>
                <w:sz w:val="12"/>
              </w:rPr>
            </w:pPr>
            <w:r>
              <w:rPr>
                <w:sz w:val="12"/>
              </w:rPr>
              <w:t>27.828,08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17"/>
              <w:rPr>
                <w:sz w:val="12"/>
              </w:rPr>
            </w:pPr>
            <w:r>
              <w:rPr>
                <w:sz w:val="12"/>
              </w:rPr>
              <w:t>54.427,41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12"/>
              <w:ind w:right="209"/>
              <w:rPr>
                <w:sz w:val="12"/>
              </w:rPr>
            </w:pPr>
            <w:r>
              <w:rPr>
                <w:sz w:val="12"/>
              </w:rPr>
              <w:t>27.547,86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176.768,52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86"/>
              <w:rPr>
                <w:sz w:val="12"/>
              </w:rPr>
            </w:pPr>
            <w:r>
              <w:rPr>
                <w:sz w:val="12"/>
              </w:rPr>
              <w:t>102.482,44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18"/>
              <w:rPr>
                <w:sz w:val="12"/>
              </w:rPr>
            </w:pPr>
            <w:r>
              <w:rPr>
                <w:sz w:val="12"/>
              </w:rPr>
              <w:t>169.991,52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12"/>
              <w:ind w:right="208"/>
              <w:rPr>
                <w:sz w:val="12"/>
              </w:rPr>
            </w:pPr>
            <w:r>
              <w:rPr>
                <w:sz w:val="12"/>
              </w:rPr>
              <w:t>27,00</w:t>
            </w:r>
          </w:p>
        </w:tc>
      </w:tr>
      <w:tr>
        <w:trPr>
          <w:trHeight w:val="143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8" w:lineRule="exact" w:before="4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Compl. da União (VAAT + VAAF)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8" w:lineRule="exact" w:before="4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1"/>
        <w:rPr>
          <w:rFonts w:ascii="Arial"/>
          <w:b/>
          <w:sz w:val="11"/>
        </w:rPr>
      </w:pPr>
      <w:r>
        <w:rPr/>
        <w:pict>
          <v:shape style="position:absolute;margin-left:20.952pt;margin-top:8.9405pt;width:554.3pt;height:.1pt;mso-position-horizontal-relative:page;mso-position-vertical-relative:paragraph;z-index:-15727616;mso-wrap-distance-left:0;mso-wrap-distance-right:0" coordorigin="419,179" coordsize="11086,0" path="m419,179l11504,179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before="22" w:after="48"/>
        <w:ind w:left="1355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OUTRAS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INFORMAÇÕES PARA CONTROLE</w:t>
      </w: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895"/>
        <w:gridCol w:w="3481"/>
      </w:tblGrid>
      <w:tr>
        <w:trPr>
          <w:trHeight w:val="31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49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line="130" w:lineRule="exact" w:before="33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PREVISÃO ATUALZIADA</w:t>
            </w:r>
          </w:p>
          <w:p>
            <w:pPr>
              <w:pStyle w:val="TableParagraph"/>
              <w:spacing w:line="130" w:lineRule="exact"/>
              <w:ind w:left="999" w:right="1704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22" w:lineRule="exact" w:before="33"/>
              <w:ind w:left="490" w:right="767"/>
              <w:jc w:val="center"/>
              <w:rPr>
                <w:sz w:val="12"/>
              </w:rPr>
            </w:pPr>
            <w:r>
              <w:rPr>
                <w:sz w:val="12"/>
              </w:rPr>
              <w:t>RECEITAS REALIZADAS (Até Bimestre)</w:t>
            </w:r>
          </w:p>
          <w:p>
            <w:pPr>
              <w:pStyle w:val="TableParagraph"/>
              <w:spacing w:line="122" w:lineRule="exact"/>
              <w:ind w:left="489" w:right="767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</w:tr>
      <w:tr>
        <w:trPr>
          <w:trHeight w:val="186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136" w:lineRule="exact" w:before="31"/>
              <w:ind w:left="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DAS RECEITAS 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before="16"/>
              <w:ind w:left="1255"/>
              <w:jc w:val="left"/>
              <w:rPr>
                <w:sz w:val="12"/>
              </w:rPr>
            </w:pPr>
            <w:r>
              <w:rPr>
                <w:sz w:val="12"/>
              </w:rPr>
              <w:t>1.569.413,19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36" w:lineRule="exact" w:before="31"/>
              <w:ind w:left="1341"/>
              <w:jc w:val="left"/>
              <w:rPr>
                <w:sz w:val="12"/>
              </w:rPr>
            </w:pPr>
            <w:r>
              <w:rPr>
                <w:sz w:val="12"/>
              </w:rPr>
              <w:t>753.408,06</w:t>
            </w:r>
          </w:p>
        </w:tc>
      </w:tr>
      <w:tr>
        <w:trPr>
          <w:trHeight w:val="160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5" w:lineRule="exact" w:before="5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TRANSFERÊNCIAS DO FNDE (INCLUINDO RENDIMENT</w:t>
            </w:r>
          </w:p>
        </w:tc>
        <w:tc>
          <w:tcPr>
            <w:tcW w:w="2895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5"/>
              <w:ind w:left="1215"/>
              <w:jc w:val="left"/>
              <w:rPr>
                <w:sz w:val="12"/>
              </w:rPr>
            </w:pPr>
            <w:r>
              <w:rPr>
                <w:sz w:val="12"/>
              </w:rPr>
              <w:t>726.054,49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5" w:lineRule="exact" w:before="5"/>
              <w:ind w:left="1334"/>
              <w:jc w:val="left"/>
              <w:rPr>
                <w:sz w:val="12"/>
              </w:rPr>
            </w:pPr>
            <w:r>
              <w:rPr>
                <w:sz w:val="12"/>
              </w:rPr>
              <w:t>287.492,57</w:t>
            </w:r>
          </w:p>
        </w:tc>
      </w:tr>
    </w:tbl>
    <w:p>
      <w:pPr>
        <w:spacing w:after="0" w:line="135" w:lineRule="exact"/>
        <w:jc w:val="left"/>
        <w:rPr>
          <w:sz w:val="12"/>
        </w:rPr>
        <w:sectPr>
          <w:pgSz w:w="11900" w:h="16820"/>
          <w:pgMar w:header="223" w:footer="507" w:top="1300" w:bottom="700" w:left="280" w:right="180"/>
        </w:sect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421"/>
        <w:gridCol w:w="840"/>
        <w:gridCol w:w="1246"/>
        <w:gridCol w:w="1426"/>
      </w:tblGrid>
      <w:tr>
        <w:trPr>
          <w:trHeight w:val="1358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131" w:lineRule="exact" w:before="0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do Salário-Educação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PDDE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PNATE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4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Transferências do FNDE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TRANSFERÊNCIAS DE CONVÊNIOS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 DE ROYALTIES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DESTINADOS À EDUCAÇÃO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OPERAÇÕES DE CRÉDITO VINCULADAS À EDUCAÇÃ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136" w:lineRule="exact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 RECEITAS PARA FINANCIAMENTO DO ENSINO</w:t>
            </w:r>
          </w:p>
        </w:tc>
        <w:tc>
          <w:tcPr>
            <w:tcW w:w="28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31" w:lineRule="exact"/>
              <w:ind w:right="1074"/>
              <w:rPr>
                <w:sz w:val="12"/>
              </w:rPr>
            </w:pPr>
            <w:r>
              <w:rPr>
                <w:sz w:val="12"/>
              </w:rPr>
              <w:t>426.634,28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1.754,29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110.858,01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186.770,15</w:t>
            </w:r>
          </w:p>
          <w:p>
            <w:pPr>
              <w:pStyle w:val="TableParagraph"/>
              <w:spacing w:before="14"/>
              <w:ind w:right="1072"/>
              <w:rPr>
                <w:sz w:val="12"/>
              </w:rPr>
            </w:pPr>
            <w:r>
              <w:rPr>
                <w:sz w:val="12"/>
              </w:rPr>
              <w:t>37,76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843.160,59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073"/>
              <w:rPr>
                <w:sz w:val="12"/>
              </w:rPr>
            </w:pPr>
            <w:r>
              <w:rPr>
                <w:sz w:val="12"/>
              </w:rPr>
              <w:t>198,11</w:t>
            </w:r>
          </w:p>
        </w:tc>
        <w:tc>
          <w:tcPr>
            <w:tcW w:w="351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31" w:lineRule="exact"/>
              <w:ind w:right="1575"/>
              <w:rPr>
                <w:sz w:val="12"/>
              </w:rPr>
            </w:pPr>
            <w:r>
              <w:rPr>
                <w:sz w:val="12"/>
              </w:rPr>
              <w:t>190.343,18</w:t>
            </w:r>
          </w:p>
          <w:p>
            <w:pPr>
              <w:pStyle w:val="TableParagraph"/>
              <w:spacing w:before="13"/>
              <w:ind w:right="1573"/>
              <w:rPr>
                <w:sz w:val="12"/>
              </w:rPr>
            </w:pPr>
            <w:r>
              <w:rPr>
                <w:sz w:val="12"/>
              </w:rPr>
              <w:t>35,80</w:t>
            </w:r>
          </w:p>
          <w:p>
            <w:pPr>
              <w:pStyle w:val="TableParagraph"/>
              <w:spacing w:before="13"/>
              <w:ind w:right="1574"/>
              <w:rPr>
                <w:sz w:val="12"/>
              </w:rPr>
            </w:pPr>
            <w:r>
              <w:rPr>
                <w:sz w:val="12"/>
              </w:rPr>
              <w:t>36.425,60</w:t>
            </w:r>
          </w:p>
          <w:p>
            <w:pPr>
              <w:pStyle w:val="TableParagraph"/>
              <w:spacing w:before="13"/>
              <w:ind w:right="1574"/>
              <w:rPr>
                <w:sz w:val="12"/>
              </w:rPr>
            </w:pPr>
            <w:r>
              <w:rPr>
                <w:sz w:val="12"/>
              </w:rPr>
              <w:t>60.681,99</w:t>
            </w:r>
          </w:p>
          <w:p>
            <w:pPr>
              <w:pStyle w:val="TableParagraph"/>
              <w:spacing w:before="14"/>
              <w:ind w:right="1572"/>
              <w:rPr>
                <w:sz w:val="12"/>
              </w:rPr>
            </w:pPr>
            <w:r>
              <w:rPr>
                <w:sz w:val="12"/>
              </w:rPr>
              <w:t>6,00</w:t>
            </w:r>
          </w:p>
          <w:p>
            <w:pPr>
              <w:pStyle w:val="TableParagraph"/>
              <w:spacing w:before="13"/>
              <w:ind w:right="1575"/>
              <w:rPr>
                <w:sz w:val="12"/>
              </w:rPr>
            </w:pPr>
            <w:r>
              <w:rPr>
                <w:sz w:val="12"/>
              </w:rPr>
              <w:t>465.915,49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11"/>
              <w:jc w:val="left"/>
              <w:rPr>
                <w:sz w:val="12"/>
              </w:rPr>
            </w:pPr>
            <w:r>
              <w:rPr>
                <w:sz w:val="12"/>
              </w:rPr>
              <w:t>OUTRAS DESPESAS COM EDUCAÇÃO  ((Por </w:t>
            </w:r>
            <w:r>
              <w:rPr>
                <w:w w:val="99"/>
                <w:sz w:val="12"/>
              </w:rPr>
              <w:t>Subfunçã</w:t>
            </w:r>
            <w:r>
              <w:rPr>
                <w:spacing w:val="-59"/>
                <w:w w:val="99"/>
                <w:sz w:val="12"/>
              </w:rPr>
              <w:t>o</w:t>
            </w:r>
            <w:r>
              <w:rPr>
                <w:w w:val="99"/>
                <w:sz w:val="12"/>
                <w:vertAlign w:val="subscript"/>
              </w:rPr>
              <w:t>6</w:t>
            </w:r>
            <w:r>
              <w:rPr>
                <w:spacing w:val="-20"/>
                <w:sz w:val="12"/>
                <w:vertAlign w:val="baseline"/>
              </w:rPr>
              <w:t> </w:t>
            </w:r>
            <w:r>
              <w:rPr>
                <w:w w:val="99"/>
                <w:sz w:val="12"/>
                <w:vertAlign w:val="baseline"/>
              </w:rPr>
              <w:t>)6</w:t>
            </w:r>
          </w:p>
        </w:tc>
        <w:tc>
          <w:tcPr>
            <w:tcW w:w="1246" w:type="dxa"/>
          </w:tcPr>
          <w:p>
            <w:pPr>
              <w:pStyle w:val="TableParagraph"/>
              <w:spacing w:line="283" w:lineRule="auto" w:before="36"/>
              <w:ind w:left="296" w:right="202" w:firstLine="3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165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6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150" w:lineRule="atLeast" w:before="10"/>
              <w:ind w:left="473" w:right="227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36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150" w:lineRule="atLeast" w:before="10"/>
              <w:ind w:left="430" w:right="235" w:hanging="216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110" w:right="284"/>
              <w:jc w:val="center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150" w:lineRule="atLeast" w:before="10"/>
              <w:ind w:left="196" w:right="322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40" w:right="167" w:hanging="58"/>
              <w:jc w:val="center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26" w:lineRule="exact"/>
              <w:ind w:left="561" w:right="674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19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32- TOTAL DAS OUTRAS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322"/>
              <w:jc w:val="left"/>
              <w:rPr>
                <w:sz w:val="12"/>
              </w:rPr>
            </w:pPr>
            <w:r>
              <w:rPr>
                <w:sz w:val="12"/>
              </w:rPr>
              <w:t>3.214.241,69</w:t>
            </w:r>
          </w:p>
        </w:tc>
        <w:tc>
          <w:tcPr>
            <w:tcW w:w="1229" w:type="dxa"/>
          </w:tcPr>
          <w:p>
            <w:pPr>
              <w:pStyle w:val="TableParagraph"/>
              <w:spacing w:before="49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1.312.775,47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49"/>
              <w:ind w:left="430"/>
              <w:jc w:val="left"/>
              <w:rPr>
                <w:sz w:val="12"/>
              </w:rPr>
            </w:pPr>
            <w:r>
              <w:rPr>
                <w:sz w:val="12"/>
              </w:rPr>
              <w:t>1.057.693,60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1.038.841,13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466"/>
              <w:jc w:val="left"/>
              <w:rPr>
                <w:sz w:val="12"/>
              </w:rPr>
            </w:pPr>
            <w:r>
              <w:rPr>
                <w:sz w:val="12"/>
              </w:rPr>
              <w:t>255.081,87</w:t>
            </w:r>
          </w:p>
        </w:tc>
      </w:tr>
      <w:tr>
        <w:trPr>
          <w:trHeight w:val="1346" w:hRule="atLeast"/>
        </w:trPr>
        <w:tc>
          <w:tcPr>
            <w:tcW w:w="47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3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INFANTIL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FUNDAMENTAL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MÉDIO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SUPERIOR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PROFISSIONAL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DE JOVENS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ADULTOS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ESPECIAL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4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92"/>
              <w:rPr>
                <w:sz w:val="12"/>
              </w:rPr>
            </w:pPr>
            <w:r>
              <w:rPr>
                <w:sz w:val="12"/>
              </w:rPr>
              <w:t>66.248,05</w:t>
            </w:r>
          </w:p>
          <w:p>
            <w:pPr>
              <w:pStyle w:val="TableParagraph"/>
              <w:spacing w:before="25"/>
              <w:ind w:right="193"/>
              <w:rPr>
                <w:sz w:val="12"/>
              </w:rPr>
            </w:pPr>
            <w:r>
              <w:rPr>
                <w:sz w:val="12"/>
              </w:rPr>
              <w:t>138.641,63</w:t>
            </w:r>
          </w:p>
          <w:p>
            <w:pPr>
              <w:pStyle w:val="TableParagraph"/>
              <w:spacing w:before="26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92"/>
              <w:rPr>
                <w:sz w:val="12"/>
              </w:rPr>
            </w:pPr>
            <w:r>
              <w:rPr>
                <w:sz w:val="12"/>
              </w:rPr>
              <w:t>58.715,53</w:t>
            </w:r>
          </w:p>
          <w:p>
            <w:pPr>
              <w:pStyle w:val="TableParagraph"/>
              <w:spacing w:before="25"/>
              <w:ind w:right="192"/>
              <w:rPr>
                <w:sz w:val="12"/>
              </w:rPr>
            </w:pPr>
            <w:r>
              <w:rPr>
                <w:sz w:val="12"/>
              </w:rPr>
              <w:t>11.637,58</w:t>
            </w:r>
          </w:p>
          <w:p>
            <w:pPr>
              <w:pStyle w:val="TableParagraph"/>
              <w:spacing w:before="24"/>
              <w:ind w:right="193"/>
              <w:rPr>
                <w:sz w:val="12"/>
              </w:rPr>
            </w:pPr>
            <w:r>
              <w:rPr>
                <w:sz w:val="12"/>
              </w:rPr>
              <w:t>2.938.998,90</w:t>
            </w: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8"/>
              <w:rPr>
                <w:sz w:val="12"/>
              </w:rPr>
            </w:pPr>
            <w:r>
              <w:rPr>
                <w:sz w:val="12"/>
              </w:rPr>
              <w:t>1.312.775,47</w:t>
            </w:r>
          </w:p>
        </w:tc>
        <w:tc>
          <w:tcPr>
            <w:tcW w:w="126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56"/>
              <w:rPr>
                <w:sz w:val="12"/>
              </w:rPr>
            </w:pPr>
            <w:r>
              <w:rPr>
                <w:sz w:val="12"/>
              </w:rPr>
              <w:t>1.057.693,60</w:t>
            </w:r>
          </w:p>
        </w:tc>
        <w:tc>
          <w:tcPr>
            <w:tcW w:w="124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1.038.841,13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4"/>
              <w:rPr>
                <w:sz w:val="12"/>
              </w:rPr>
            </w:pPr>
            <w:r>
              <w:rPr>
                <w:sz w:val="12"/>
              </w:rPr>
              <w:t>255.081,87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  <w:r>
        <w:rPr/>
        <w:pict>
          <v:shape style="position:absolute;margin-left:442.368011pt;margin-top:171.936005pt;width:.1pt;height:65.75pt;mso-position-horizontal-relative:page;mso-position-vertical-relative:page;z-index:-16788992" coordorigin="8847,3439" coordsize="0,1315" path="m8847,3439l8847,3612m8847,3601l8847,3774m8847,3764l8847,3937m8847,3928l8847,4101m8847,4091l8847,4264m8847,4254l8847,4427m8847,4418l8847,4591m8847,4581l8847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80.951996pt;margin-top:171.936005pt;width:.1pt;height:65.75pt;mso-position-horizontal-relative:page;mso-position-vertical-relative:page;z-index:-16788480" coordorigin="7619,3439" coordsize="0,1315" path="m7619,3439l7619,3612m7619,3601l7619,3774m7619,3764l7619,3937m7619,3928l7619,4101m7619,4091l7619,4264m7619,4254l7619,4427m7619,4418l7619,4591m7619,4581l7619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19.536011pt;margin-top:171.936005pt;width:.1pt;height:65.75pt;mso-position-horizontal-relative:page;mso-position-vertical-relative:page;z-index:-16787968" coordorigin="6391,3439" coordsize="0,1315" path="m6391,3439l6391,3612m6391,3601l6391,3774m6391,3764l6391,3937m6391,3928l6391,4101m6391,4091l6391,4264m6391,4254l6391,4427m6391,4418l6391,4591m6391,4581l6391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57.256012pt;margin-top:171.936005pt;width:.1pt;height:65.75pt;mso-position-horizontal-relative:page;mso-position-vertical-relative:page;z-index:-16787456" coordorigin="5145,3439" coordsize="0,1315" path="m5145,3439l5145,3612m5145,3601l5145,3774m5145,3764l5145,3937m5145,3928l5145,4101m5145,4091l5145,4264m5145,4254l5145,4427m5145,4418l5145,4591m5145,4581l5145,4753e" filled="false" stroked="true" strokeweight=".119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61"/>
        <w:gridCol w:w="1261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TOTAL GERAL DAS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line="211" w:lineRule="auto" w:before="33"/>
              <w:ind w:left="266" w:right="214" w:firstLine="31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7" w:lineRule="exact"/>
              <w:ind w:left="168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71" w:right="-15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2" w:lineRule="auto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8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232" w:lineRule="auto"/>
              <w:ind w:left="462" w:right="227" w:hanging="2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232" w:lineRule="auto"/>
              <w:ind w:left="416" w:right="165" w:hanging="107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11" w:lineRule="auto" w:before="33"/>
              <w:ind w:left="129" w:right="60" w:firstLine="165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7" w:lineRule="exact"/>
              <w:ind w:left="4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540"/>
        <w:gridCol w:w="706"/>
        <w:gridCol w:w="1229"/>
        <w:gridCol w:w="1081"/>
        <w:gridCol w:w="149"/>
        <w:gridCol w:w="1278"/>
        <w:gridCol w:w="1426"/>
      </w:tblGrid>
      <w:tr>
        <w:trPr>
          <w:trHeight w:val="1479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3" w:val="left" w:leader="none"/>
              </w:tabs>
              <w:spacing w:line="240" w:lineRule="auto" w:before="6" w:after="0"/>
              <w:ind w:left="212" w:right="0" w:hanging="168"/>
              <w:jc w:val="left"/>
              <w:rPr>
                <w:sz w:val="12"/>
              </w:rPr>
            </w:pPr>
            <w:r>
              <w:rPr>
                <w:sz w:val="12"/>
              </w:rPr>
              <w:t>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GERAL DAS DESPESAS COM EDUCAÇÃO (10 + 20 + 32)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48" w:val="left" w:leader="none"/>
              </w:tabs>
              <w:spacing w:line="240" w:lineRule="auto" w:before="24" w:after="0"/>
              <w:ind w:left="347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6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Inativo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Correntes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81" w:val="left" w:leader="none"/>
              </w:tabs>
              <w:spacing w:line="240" w:lineRule="auto" w:before="26" w:after="0"/>
              <w:ind w:left="380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4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de Capital</w:t>
            </w:r>
          </w:p>
        </w:tc>
        <w:tc>
          <w:tcPr>
            <w:tcW w:w="12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91"/>
              <w:rPr>
                <w:sz w:val="12"/>
              </w:rPr>
            </w:pPr>
            <w:r>
              <w:rPr>
                <w:sz w:val="12"/>
              </w:rPr>
              <w:t>13.253.264,46</w:t>
            </w:r>
          </w:p>
          <w:p>
            <w:pPr>
              <w:pStyle w:val="TableParagraph"/>
              <w:spacing w:before="24"/>
              <w:ind w:right="191"/>
              <w:rPr>
                <w:sz w:val="12"/>
              </w:rPr>
            </w:pPr>
            <w:r>
              <w:rPr>
                <w:sz w:val="12"/>
              </w:rPr>
              <w:t>12.660.984,32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7.154.059,50</w:t>
            </w:r>
          </w:p>
          <w:p>
            <w:pPr>
              <w:pStyle w:val="TableParagraph"/>
              <w:spacing w:before="26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44.646,00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5.462.278,82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592.280,14</w:t>
            </w:r>
          </w:p>
          <w:p>
            <w:pPr>
              <w:pStyle w:val="TableParagraph"/>
              <w:spacing w:before="25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592.280,14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134"/>
              <w:rPr>
                <w:sz w:val="12"/>
              </w:rPr>
            </w:pPr>
            <w:r>
              <w:rPr>
                <w:sz w:val="12"/>
              </w:rPr>
              <w:t>5.961.705,61</w:t>
            </w:r>
          </w:p>
          <w:p>
            <w:pPr>
              <w:pStyle w:val="TableParagraph"/>
              <w:spacing w:before="24"/>
              <w:ind w:right="134"/>
              <w:rPr>
                <w:sz w:val="12"/>
              </w:rPr>
            </w:pPr>
            <w:r>
              <w:rPr>
                <w:sz w:val="12"/>
              </w:rPr>
              <w:t>5.951.899,84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3.058.048,53</w:t>
            </w:r>
          </w:p>
          <w:p>
            <w:pPr>
              <w:pStyle w:val="TableParagraph"/>
              <w:spacing w:before="26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44.640,00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2.849.211,31</w:t>
            </w:r>
          </w:p>
          <w:p>
            <w:pPr>
              <w:pStyle w:val="TableParagraph"/>
              <w:spacing w:before="26"/>
              <w:ind w:right="133"/>
              <w:rPr>
                <w:sz w:val="12"/>
              </w:rPr>
            </w:pPr>
            <w:r>
              <w:rPr>
                <w:sz w:val="12"/>
              </w:rPr>
              <w:t>9.805,77</w:t>
            </w:r>
          </w:p>
          <w:p>
            <w:pPr>
              <w:pStyle w:val="TableParagraph"/>
              <w:spacing w:before="25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9.805,77</w:t>
            </w:r>
          </w:p>
        </w:tc>
        <w:tc>
          <w:tcPr>
            <w:tcW w:w="12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22"/>
              <w:rPr>
                <w:sz w:val="12"/>
              </w:rPr>
            </w:pPr>
            <w:r>
              <w:rPr>
                <w:sz w:val="12"/>
              </w:rPr>
              <w:t>5.051.791,17</w:t>
            </w:r>
          </w:p>
          <w:p>
            <w:pPr>
              <w:pStyle w:val="TableParagraph"/>
              <w:spacing w:before="24"/>
              <w:ind w:right="122"/>
              <w:rPr>
                <w:sz w:val="12"/>
              </w:rPr>
            </w:pPr>
            <w:r>
              <w:rPr>
                <w:sz w:val="12"/>
              </w:rPr>
              <w:t>5.047.558,40</w:t>
            </w:r>
          </w:p>
          <w:p>
            <w:pPr>
              <w:pStyle w:val="TableParagraph"/>
              <w:spacing w:before="25"/>
              <w:ind w:right="122"/>
              <w:rPr>
                <w:sz w:val="12"/>
              </w:rPr>
            </w:pPr>
            <w:r>
              <w:rPr>
                <w:sz w:val="12"/>
              </w:rPr>
              <w:t>3.055.388,84</w:t>
            </w:r>
          </w:p>
          <w:p>
            <w:pPr>
              <w:pStyle w:val="TableParagraph"/>
              <w:spacing w:before="26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11.780,00</w:t>
            </w:r>
          </w:p>
          <w:p>
            <w:pPr>
              <w:pStyle w:val="TableParagraph"/>
              <w:spacing w:before="25"/>
              <w:ind w:right="122"/>
              <w:rPr>
                <w:sz w:val="12"/>
              </w:rPr>
            </w:pPr>
            <w:r>
              <w:rPr>
                <w:sz w:val="12"/>
              </w:rPr>
              <w:t>1.980.389,56</w:t>
            </w:r>
          </w:p>
          <w:p>
            <w:pPr>
              <w:pStyle w:val="TableParagraph"/>
              <w:spacing w:before="26"/>
              <w:ind w:right="120"/>
              <w:rPr>
                <w:sz w:val="12"/>
              </w:rPr>
            </w:pPr>
            <w:r>
              <w:rPr>
                <w:sz w:val="12"/>
              </w:rPr>
              <w:t>4.232,77</w:t>
            </w:r>
          </w:p>
          <w:p>
            <w:pPr>
              <w:pStyle w:val="TableParagraph"/>
              <w:spacing w:before="25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20"/>
              <w:rPr>
                <w:sz w:val="12"/>
              </w:rPr>
            </w:pPr>
            <w:r>
              <w:rPr>
                <w:sz w:val="12"/>
              </w:rPr>
              <w:t>4.232,77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222"/>
              <w:rPr>
                <w:sz w:val="12"/>
              </w:rPr>
            </w:pPr>
            <w:r>
              <w:rPr>
                <w:sz w:val="12"/>
              </w:rPr>
              <w:t>4.877.125,46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4.872.961,56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2.959.911,49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0"/>
              <w:rPr>
                <w:sz w:val="12"/>
              </w:rPr>
            </w:pPr>
            <w:r>
              <w:rPr>
                <w:sz w:val="12"/>
              </w:rPr>
              <w:t>11.780,00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1.901.270,07</w:t>
            </w:r>
          </w:p>
          <w:p>
            <w:pPr>
              <w:pStyle w:val="TableParagraph"/>
              <w:spacing w:before="26"/>
              <w:ind w:right="219"/>
              <w:rPr>
                <w:sz w:val="12"/>
              </w:rPr>
            </w:pPr>
            <w:r>
              <w:rPr>
                <w:sz w:val="12"/>
              </w:rPr>
              <w:t>4.163,90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4.163,90</w:t>
            </w:r>
          </w:p>
        </w:tc>
        <w:tc>
          <w:tcPr>
            <w:tcW w:w="142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right="224"/>
              <w:rPr>
                <w:sz w:val="12"/>
              </w:rPr>
            </w:pPr>
            <w:r>
              <w:rPr>
                <w:sz w:val="12"/>
              </w:rPr>
              <w:t>909.914,44</w:t>
            </w:r>
          </w:p>
          <w:p>
            <w:pPr>
              <w:pStyle w:val="TableParagraph"/>
              <w:spacing w:before="24"/>
              <w:ind w:right="224"/>
              <w:rPr>
                <w:sz w:val="12"/>
              </w:rPr>
            </w:pPr>
            <w:r>
              <w:rPr>
                <w:sz w:val="12"/>
              </w:rPr>
              <w:t>904.341,44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2.659,69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3"/>
              <w:rPr>
                <w:sz w:val="12"/>
              </w:rPr>
            </w:pPr>
            <w:r>
              <w:rPr>
                <w:sz w:val="12"/>
              </w:rPr>
              <w:t>32.860,00</w:t>
            </w:r>
          </w:p>
          <w:p>
            <w:pPr>
              <w:pStyle w:val="TableParagraph"/>
              <w:spacing w:before="25"/>
              <w:ind w:right="224"/>
              <w:rPr>
                <w:sz w:val="12"/>
              </w:rPr>
            </w:pPr>
            <w:r>
              <w:rPr>
                <w:sz w:val="12"/>
              </w:rPr>
              <w:t>868.821,75</w:t>
            </w:r>
          </w:p>
          <w:p>
            <w:pPr>
              <w:pStyle w:val="TableParagraph"/>
              <w:spacing w:before="26"/>
              <w:ind w:right="222"/>
              <w:rPr>
                <w:sz w:val="12"/>
              </w:rPr>
            </w:pPr>
            <w:r>
              <w:rPr>
                <w:sz w:val="12"/>
              </w:rPr>
              <w:t>5.573,00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5.573,00</w:t>
            </w:r>
          </w:p>
        </w:tc>
      </w:tr>
      <w:tr>
        <w:trPr>
          <w:trHeight w:val="323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CONTROLE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DISPONIBILIDADE FINANCEIRA E CONCILIAÇÃO BANCÁRIA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line="137" w:lineRule="exact" w:before="35"/>
              <w:ind w:left="880" w:right="1596"/>
              <w:jc w:val="center"/>
              <w:rPr>
                <w:sz w:val="12"/>
              </w:rPr>
            </w:pPr>
            <w:r>
              <w:rPr>
                <w:sz w:val="12"/>
              </w:rPr>
              <w:t>FUNDEB</w:t>
            </w:r>
          </w:p>
          <w:p>
            <w:pPr>
              <w:pStyle w:val="TableParagraph"/>
              <w:spacing w:line="131" w:lineRule="exact"/>
              <w:ind w:left="865" w:right="1596"/>
              <w:jc w:val="center"/>
              <w:rPr>
                <w:sz w:val="12"/>
              </w:rPr>
            </w:pPr>
            <w:r>
              <w:rPr>
                <w:sz w:val="12"/>
              </w:rPr>
              <w:t>(ae)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9"/>
              <w:ind w:left="397" w:right="1178"/>
              <w:jc w:val="center"/>
              <w:rPr>
                <w:sz w:val="12"/>
              </w:rPr>
            </w:pPr>
            <w:r>
              <w:rPr>
                <w:sz w:val="12"/>
              </w:rPr>
              <w:t>SALÁRIO EDUCAÇÃO</w:t>
            </w:r>
          </w:p>
          <w:p>
            <w:pPr>
              <w:pStyle w:val="TableParagraph"/>
              <w:spacing w:line="133" w:lineRule="exact" w:before="13"/>
              <w:ind w:left="397" w:right="1094"/>
              <w:jc w:val="center"/>
              <w:rPr>
                <w:sz w:val="12"/>
              </w:rPr>
            </w:pPr>
            <w:r>
              <w:rPr>
                <w:sz w:val="12"/>
              </w:rPr>
              <w:t>(af)</w:t>
            </w:r>
          </w:p>
        </w:tc>
      </w:tr>
      <w:tr>
        <w:trPr>
          <w:trHeight w:val="1092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26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DISPONIBILIDADE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FINANCEIRA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31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DEZEMBRO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position w:val="1"/>
                <w:sz w:val="12"/>
              </w:rPr>
              <w:t>2022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11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(+) INGRESSO DE RECURSOS ATÉ O BIMESTRE (orçamentário)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56" w:lineRule="auto" w:before="13" w:after="0"/>
              <w:ind w:left="27" w:right="485" w:firstLine="0"/>
              <w:jc w:val="left"/>
              <w:rPr>
                <w:sz w:val="12"/>
              </w:rPr>
            </w:pPr>
            <w:r>
              <w:rPr>
                <w:sz w:val="12"/>
              </w:rPr>
              <w:t>- (-) PAGAMENTOS EFETUADOS ATÉ O BIMESTRE (orçamentário e restos a pagar)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37 - (=) DISPONIBILIDADE FINANCEIRA ATÉ O BIMESTRE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4" w:after="0"/>
              <w:ind w:left="193" w:right="-44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(+)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AJUSTES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POSITIVOS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13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 (-) AJUSTES NEGATIVOS (OUTROS VALORES 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136" w:lineRule="exact" w:before="12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(=) SALDO FINANCEIRO CONCILIADO (Saldo Bancário)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before="36"/>
              <w:ind w:right="1330"/>
              <w:rPr>
                <w:sz w:val="12"/>
              </w:rPr>
            </w:pPr>
            <w:r>
              <w:rPr>
                <w:sz w:val="12"/>
              </w:rPr>
              <w:t>248.125,59</w:t>
            </w:r>
          </w:p>
          <w:p>
            <w:pPr>
              <w:pStyle w:val="TableParagraph"/>
              <w:spacing w:before="11"/>
              <w:ind w:right="1330"/>
              <w:rPr>
                <w:sz w:val="12"/>
              </w:rPr>
            </w:pPr>
            <w:r>
              <w:rPr>
                <w:sz w:val="12"/>
              </w:rPr>
              <w:t>2.360.115,54</w:t>
            </w:r>
          </w:p>
          <w:p>
            <w:pPr>
              <w:pStyle w:val="TableParagraph"/>
              <w:spacing w:before="13"/>
              <w:ind w:right="1330"/>
              <w:rPr>
                <w:sz w:val="12"/>
              </w:rPr>
            </w:pPr>
            <w:r>
              <w:rPr>
                <w:sz w:val="12"/>
              </w:rPr>
              <w:t>2.637.812,19</w:t>
            </w:r>
          </w:p>
          <w:p>
            <w:pPr>
              <w:pStyle w:val="TableParagraph"/>
              <w:spacing w:before="10"/>
              <w:ind w:right="1331"/>
              <w:rPr>
                <w:sz w:val="12"/>
              </w:rPr>
            </w:pPr>
            <w:r>
              <w:rPr>
                <w:sz w:val="12"/>
              </w:rPr>
              <w:t>-29.571,06</w:t>
            </w:r>
          </w:p>
          <w:p>
            <w:pPr>
              <w:pStyle w:val="TableParagraph"/>
              <w:spacing w:before="13"/>
              <w:ind w:right="1321"/>
              <w:rPr>
                <w:sz w:val="12"/>
              </w:rPr>
            </w:pPr>
            <w:r>
              <w:rPr>
                <w:sz w:val="12"/>
              </w:rPr>
              <w:t>550,00</w:t>
            </w:r>
          </w:p>
          <w:p>
            <w:pPr>
              <w:pStyle w:val="TableParagraph"/>
              <w:spacing w:before="14"/>
              <w:ind w:right="13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323"/>
              <w:rPr>
                <w:sz w:val="12"/>
              </w:rPr>
            </w:pPr>
            <w:r>
              <w:rPr>
                <w:sz w:val="12"/>
              </w:rPr>
              <w:t>-29.021,06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6"/>
              <w:ind w:right="1140"/>
              <w:rPr>
                <w:sz w:val="12"/>
              </w:rPr>
            </w:pPr>
            <w:r>
              <w:rPr>
                <w:sz w:val="12"/>
              </w:rPr>
              <w:t>127.849,57</w:t>
            </w:r>
          </w:p>
          <w:p>
            <w:pPr>
              <w:pStyle w:val="TableParagraph"/>
              <w:spacing w:before="11"/>
              <w:ind w:right="1140"/>
              <w:rPr>
                <w:sz w:val="12"/>
              </w:rPr>
            </w:pPr>
            <w:r>
              <w:rPr>
                <w:sz w:val="12"/>
              </w:rPr>
              <w:t>571.029,54</w:t>
            </w:r>
          </w:p>
          <w:p>
            <w:pPr>
              <w:pStyle w:val="TableParagraph"/>
              <w:spacing w:before="13"/>
              <w:ind w:right="1140"/>
              <w:rPr>
                <w:sz w:val="12"/>
              </w:rPr>
            </w:pPr>
            <w:r>
              <w:rPr>
                <w:sz w:val="12"/>
              </w:rPr>
              <w:t>595.195,86</w:t>
            </w:r>
          </w:p>
          <w:p>
            <w:pPr>
              <w:pStyle w:val="TableParagraph"/>
              <w:spacing w:before="10"/>
              <w:ind w:right="1132"/>
              <w:rPr>
                <w:sz w:val="12"/>
              </w:rPr>
            </w:pPr>
            <w:r>
              <w:rPr>
                <w:sz w:val="12"/>
              </w:rPr>
              <w:t>103.683,25</w:t>
            </w:r>
          </w:p>
          <w:p>
            <w:pPr>
              <w:pStyle w:val="TableParagraph"/>
              <w:spacing w:before="13"/>
              <w:ind w:right="1132"/>
              <w:rPr>
                <w:sz w:val="12"/>
              </w:rPr>
            </w:pPr>
            <w:r>
              <w:rPr>
                <w:sz w:val="12"/>
              </w:rPr>
              <w:t>1.011,00</w:t>
            </w:r>
          </w:p>
          <w:p>
            <w:pPr>
              <w:pStyle w:val="TableParagraph"/>
              <w:spacing w:before="14"/>
              <w:ind w:right="1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140"/>
              <w:rPr>
                <w:sz w:val="12"/>
              </w:rPr>
            </w:pPr>
            <w:r>
              <w:rPr>
                <w:sz w:val="12"/>
              </w:rPr>
              <w:t>104.694,25</w:t>
            </w:r>
          </w:p>
        </w:tc>
      </w:tr>
    </w:tbl>
    <w:p>
      <w:pPr>
        <w:pStyle w:val="BodyText"/>
        <w:spacing w:before="35"/>
        <w:ind w:left="185"/>
      </w:pPr>
      <w:r>
        <w:rPr/>
        <w:t>FONTE:</w:t>
      </w:r>
    </w:p>
    <w:p>
      <w:pPr>
        <w:spacing w:line="314" w:lineRule="auto" w:before="86"/>
        <w:ind w:left="287" w:right="1142" w:firstLine="0"/>
        <w:jc w:val="left"/>
        <w:rPr>
          <w:sz w:val="10"/>
        </w:rPr>
      </w:pPr>
      <w:r>
        <w:rPr>
          <w:sz w:val="10"/>
        </w:rPr>
        <w:t>1- SE RESULTADO LÍQUIDO DA TRANSFERÊNCIA (7) &gt; 0 = ACRÉSCIMO RESULTANTE DAS TRANSFERÊNCIAS DO FUNDEB, SE RESULTADO LÍQUIDO DA TRANSFERÊNCIA (7) &lt; 0 = DECRÉSCIMO RESULTANTE</w:t>
      </w:r>
      <w:r>
        <w:rPr>
          <w:spacing w:val="-25"/>
          <w:sz w:val="10"/>
        </w:rPr>
        <w:t> </w:t>
      </w:r>
      <w:r>
        <w:rPr>
          <w:sz w:val="10"/>
        </w:rPr>
        <w:t>DAS TRANSFERÊNCIAS DO FUNDEB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1" w:after="0"/>
        <w:ind w:left="387" w:right="0" w:hanging="101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Limites mínimos anuais a serem cumpridos no encerramento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40" w:lineRule="auto" w:before="56" w:after="0"/>
        <w:ind w:left="287" w:right="324" w:firstLine="0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Art. 25,</w:t>
      </w:r>
      <w:r>
        <w:rPr>
          <w:spacing w:val="-1"/>
          <w:sz w:val="12"/>
        </w:rPr>
        <w:t> </w:t>
      </w:r>
      <w:r>
        <w:rPr>
          <w:sz w:val="12"/>
        </w:rPr>
        <w:t>§ 3º,</w:t>
      </w:r>
      <w:r>
        <w:rPr>
          <w:spacing w:val="-1"/>
          <w:sz w:val="12"/>
        </w:rPr>
        <w:t> </w:t>
      </w:r>
      <w:r>
        <w:rPr>
          <w:sz w:val="12"/>
        </w:rPr>
        <w:t>Lei 14.113/2020:</w:t>
      </w:r>
      <w:r>
        <w:rPr>
          <w:spacing w:val="-1"/>
          <w:sz w:val="12"/>
        </w:rPr>
        <w:t> </w:t>
      </w:r>
      <w:r>
        <w:rPr>
          <w:sz w:val="12"/>
        </w:rPr>
        <w:t>“Até 10%</w:t>
      </w:r>
      <w:r>
        <w:rPr>
          <w:spacing w:val="-1"/>
          <w:sz w:val="12"/>
        </w:rPr>
        <w:t> </w:t>
      </w:r>
      <w:r>
        <w:rPr>
          <w:sz w:val="12"/>
        </w:rPr>
        <w:t>(dez por</w:t>
      </w:r>
      <w:r>
        <w:rPr>
          <w:spacing w:val="-1"/>
          <w:sz w:val="12"/>
        </w:rPr>
        <w:t> </w:t>
      </w:r>
      <w:r>
        <w:rPr>
          <w:sz w:val="12"/>
        </w:rPr>
        <w:t>cento) dos</w:t>
      </w:r>
      <w:r>
        <w:rPr>
          <w:spacing w:val="-1"/>
          <w:sz w:val="12"/>
        </w:rPr>
        <w:t> </w:t>
      </w:r>
      <w:r>
        <w:rPr>
          <w:sz w:val="12"/>
        </w:rPr>
        <w:t>recursos recebidos</w:t>
      </w:r>
      <w:r>
        <w:rPr>
          <w:spacing w:val="-1"/>
          <w:sz w:val="12"/>
        </w:rPr>
        <w:t> </w:t>
      </w:r>
      <w:r>
        <w:rPr>
          <w:sz w:val="12"/>
        </w:rPr>
        <w:t>à conta</w:t>
      </w:r>
      <w:r>
        <w:rPr>
          <w:spacing w:val="-1"/>
          <w:sz w:val="12"/>
        </w:rPr>
        <w:t> </w:t>
      </w:r>
      <w:r>
        <w:rPr>
          <w:sz w:val="12"/>
        </w:rPr>
        <w:t>dos Fundos,</w:t>
      </w:r>
      <w:r>
        <w:rPr>
          <w:spacing w:val="-1"/>
          <w:sz w:val="12"/>
        </w:rPr>
        <w:t> </w:t>
      </w:r>
      <w:r>
        <w:rPr>
          <w:sz w:val="12"/>
        </w:rPr>
        <w:t>inclusive relativos</w:t>
      </w:r>
      <w:r>
        <w:rPr>
          <w:spacing w:val="-1"/>
          <w:sz w:val="12"/>
        </w:rPr>
        <w:t> </w:t>
      </w:r>
      <w:r>
        <w:rPr>
          <w:sz w:val="12"/>
        </w:rPr>
        <w:t>à complementação</w:t>
      </w:r>
      <w:r>
        <w:rPr>
          <w:spacing w:val="-1"/>
          <w:sz w:val="12"/>
        </w:rPr>
        <w:t> </w:t>
      </w:r>
      <w:r>
        <w:rPr>
          <w:sz w:val="12"/>
        </w:rPr>
        <w:t>da União</w:t>
      </w:r>
      <w:r>
        <w:rPr>
          <w:spacing w:val="-1"/>
          <w:sz w:val="12"/>
        </w:rPr>
        <w:t> </w:t>
      </w:r>
      <w:r>
        <w:rPr>
          <w:sz w:val="12"/>
        </w:rPr>
        <w:t>nos termos</w:t>
      </w:r>
      <w:r>
        <w:rPr>
          <w:spacing w:val="-1"/>
          <w:sz w:val="12"/>
        </w:rPr>
        <w:t> </w:t>
      </w:r>
      <w:r>
        <w:rPr>
          <w:sz w:val="12"/>
        </w:rPr>
        <w:t>do §</w:t>
      </w:r>
      <w:r>
        <w:rPr>
          <w:spacing w:val="-1"/>
          <w:sz w:val="12"/>
        </w:rPr>
        <w:t> </w:t>
      </w:r>
      <w:r>
        <w:rPr>
          <w:sz w:val="12"/>
        </w:rPr>
        <w:t>2º do</w:t>
      </w:r>
      <w:r>
        <w:rPr>
          <w:spacing w:val="-1"/>
          <w:sz w:val="12"/>
        </w:rPr>
        <w:t> </w:t>
      </w:r>
      <w:r>
        <w:rPr>
          <w:sz w:val="12"/>
        </w:rPr>
        <w:t>art. 16</w:t>
      </w:r>
      <w:r>
        <w:rPr>
          <w:spacing w:val="-1"/>
          <w:sz w:val="12"/>
        </w:rPr>
        <w:t> </w:t>
      </w:r>
      <w:r>
        <w:rPr>
          <w:sz w:val="12"/>
        </w:rPr>
        <w:t>desta Lei,</w:t>
      </w:r>
      <w:r>
        <w:rPr>
          <w:spacing w:val="-1"/>
          <w:sz w:val="12"/>
        </w:rPr>
        <w:t> </w:t>
      </w:r>
      <w:r>
        <w:rPr>
          <w:sz w:val="12"/>
        </w:rPr>
        <w:t>poderão se</w:t>
      </w:r>
      <w:r>
        <w:rPr>
          <w:spacing w:val="-31"/>
          <w:sz w:val="12"/>
        </w:rPr>
        <w:t> </w:t>
      </w:r>
      <w:r>
        <w:rPr>
          <w:sz w:val="12"/>
        </w:rPr>
        <w:t>no primeiro quadrimestre do exercício imediatamente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136" w:lineRule="exact" w:before="0" w:after="0"/>
        <w:ind w:left="387" w:right="0" w:hanging="101"/>
        <w:jc w:val="left"/>
        <w:rPr>
          <w:sz w:val="12"/>
        </w:rPr>
      </w:pPr>
      <w:r>
        <w:rPr>
          <w:sz w:val="12"/>
        </w:rPr>
        <w:t>Os</w:t>
      </w:r>
      <w:r>
        <w:rPr>
          <w:spacing w:val="-1"/>
          <w:sz w:val="12"/>
        </w:rPr>
        <w:t> </w:t>
      </w:r>
      <w:r>
        <w:rPr>
          <w:sz w:val="12"/>
        </w:rPr>
        <w:t>valores referentes à parcela dos Restos a Pagar inscritos sem disponibilidade financeira vinculada à educação deverão ser informados</w:t>
      </w:r>
      <w:r>
        <w:rPr>
          <w:spacing w:val="-1"/>
          <w:sz w:val="12"/>
        </w:rPr>
        <w:t> </w:t>
      </w:r>
      <w:r>
        <w:rPr>
          <w:sz w:val="12"/>
        </w:rPr>
        <w:t>somente no RREO do último bimestre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57" w:after="0"/>
        <w:ind w:left="387" w:right="0" w:hanging="101"/>
        <w:jc w:val="left"/>
        <w:rPr>
          <w:sz w:val="12"/>
        </w:rPr>
      </w:pPr>
      <w:r>
        <w:rPr>
          <w:sz w:val="12"/>
        </w:rPr>
        <w:t>Nos</w:t>
      </w:r>
      <w:r>
        <w:rPr>
          <w:spacing w:val="-1"/>
          <w:sz w:val="12"/>
        </w:rPr>
        <w:t> </w:t>
      </w:r>
      <w:r>
        <w:rPr>
          <w:sz w:val="12"/>
        </w:rPr>
        <w:t>cinco primeiros bimestres do exercício o acompanhamento será feito com base na despesa liquidada. No último bimestre</w:t>
      </w:r>
      <w:r>
        <w:rPr>
          <w:spacing w:val="-1"/>
          <w:sz w:val="12"/>
        </w:rPr>
        <w:t> </w:t>
      </w:r>
      <w:r>
        <w:rPr>
          <w:sz w:val="12"/>
        </w:rPr>
        <w:t>do exercício, o valor deverá corresponder ao total da despesa empenhada.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56" w:after="0"/>
        <w:ind w:left="287" w:right="98" w:firstLine="0"/>
        <w:jc w:val="left"/>
        <w:rPr>
          <w:sz w:val="12"/>
        </w:rPr>
      </w:pP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linhas</w:t>
      </w:r>
      <w:r>
        <w:rPr>
          <w:spacing w:val="-1"/>
          <w:sz w:val="12"/>
        </w:rPr>
        <w:t> </w:t>
      </w:r>
      <w:r>
        <w:rPr>
          <w:sz w:val="12"/>
        </w:rPr>
        <w:t>representam</w:t>
      </w:r>
      <w:r>
        <w:rPr>
          <w:spacing w:val="-1"/>
          <w:sz w:val="12"/>
        </w:rPr>
        <w:t> </w:t>
      </w:r>
      <w:r>
        <w:rPr>
          <w:sz w:val="12"/>
        </w:rPr>
        <w:t>áreas de</w:t>
      </w:r>
      <w:r>
        <w:rPr>
          <w:spacing w:val="-1"/>
          <w:sz w:val="12"/>
        </w:rPr>
        <w:t> </w:t>
      </w:r>
      <w:r>
        <w:rPr>
          <w:sz w:val="12"/>
        </w:rPr>
        <w:t>atuação</w:t>
      </w:r>
      <w:r>
        <w:rPr>
          <w:spacing w:val="-1"/>
          <w:sz w:val="12"/>
        </w:rPr>
        <w:t> </w:t>
      </w:r>
      <w:r>
        <w:rPr>
          <w:sz w:val="12"/>
        </w:rPr>
        <w:t>e não</w:t>
      </w:r>
      <w:r>
        <w:rPr>
          <w:spacing w:val="-1"/>
          <w:sz w:val="12"/>
        </w:rPr>
        <w:t> </w:t>
      </w:r>
      <w:r>
        <w:rPr>
          <w:sz w:val="12"/>
        </w:rPr>
        <w:t>correspondem</w:t>
      </w:r>
      <w:r>
        <w:rPr>
          <w:spacing w:val="-1"/>
          <w:sz w:val="12"/>
        </w:rPr>
        <w:t> </w:t>
      </w:r>
      <w:r>
        <w:rPr>
          <w:sz w:val="12"/>
        </w:rPr>
        <w:t>exatamente às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da Função</w:t>
      </w:r>
      <w:r>
        <w:rPr>
          <w:spacing w:val="-1"/>
          <w:sz w:val="12"/>
        </w:rPr>
        <w:t> </w:t>
      </w:r>
      <w:r>
        <w:rPr>
          <w:sz w:val="12"/>
        </w:rPr>
        <w:t>Educação.</w:t>
      </w:r>
      <w:r>
        <w:rPr>
          <w:spacing w:val="-1"/>
          <w:sz w:val="12"/>
        </w:rPr>
        <w:t> </w:t>
      </w: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despesas classificadas</w:t>
      </w:r>
      <w:r>
        <w:rPr>
          <w:spacing w:val="-1"/>
          <w:sz w:val="12"/>
        </w:rPr>
        <w:t> </w:t>
      </w:r>
      <w:r>
        <w:rPr>
          <w:sz w:val="12"/>
        </w:rPr>
        <w:t>nas</w:t>
      </w:r>
      <w:r>
        <w:rPr>
          <w:spacing w:val="-1"/>
          <w:sz w:val="12"/>
        </w:rPr>
        <w:t> </w:t>
      </w:r>
      <w:r>
        <w:rPr>
          <w:sz w:val="12"/>
        </w:rPr>
        <w:t>demais subfunções</w:t>
      </w:r>
      <w:r>
        <w:rPr>
          <w:spacing w:val="-1"/>
          <w:sz w:val="12"/>
        </w:rPr>
        <w:t> </w:t>
      </w:r>
      <w:r>
        <w:rPr>
          <w:sz w:val="12"/>
        </w:rPr>
        <w:t>típicas</w:t>
      </w:r>
      <w:r>
        <w:rPr>
          <w:spacing w:val="-1"/>
          <w:sz w:val="12"/>
        </w:rPr>
        <w:t> </w:t>
      </w:r>
      <w:r>
        <w:rPr>
          <w:sz w:val="12"/>
        </w:rPr>
        <w:t>e nas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atípicas deverão</w:t>
      </w:r>
      <w:r>
        <w:rPr>
          <w:spacing w:val="-31"/>
          <w:sz w:val="12"/>
        </w:rPr>
        <w:t> </w:t>
      </w:r>
      <w:r>
        <w:rPr>
          <w:sz w:val="12"/>
        </w:rPr>
        <w:t>ser rateadas para essas áreas de atuação.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3" w:after="0"/>
        <w:ind w:left="287" w:right="4494" w:firstLine="0"/>
        <w:jc w:val="left"/>
        <w:rPr>
          <w:sz w:val="12"/>
        </w:rPr>
      </w:pPr>
      <w:r>
        <w:rPr>
          <w:sz w:val="12"/>
        </w:rPr>
        <w:t>Valor inscrito em RPNP sem disponibilidade de caixa, que não deve ser considerado na apuração dos indicadores e limites</w:t>
      </w:r>
      <w:r>
        <w:rPr>
          <w:spacing w:val="-32"/>
          <w:sz w:val="12"/>
        </w:rPr>
        <w:t> </w:t>
      </w:r>
      <w:r>
        <w:rPr>
          <w:sz w:val="12"/>
        </w:rPr>
        <w:t>8</w:t>
      </w:r>
      <w:r>
        <w:rPr>
          <w:spacing w:val="-1"/>
          <w:sz w:val="12"/>
        </w:rPr>
        <w:t> </w:t>
      </w:r>
      <w:r>
        <w:rPr>
          <w:sz w:val="12"/>
        </w:rPr>
        <w:t>Controle da execução de restos a pagar considerados no cumprimento do limite mínimo dos exercícios anteriores.</w:t>
      </w:r>
    </w:p>
    <w:p>
      <w:pPr>
        <w:pStyle w:val="BodyText"/>
        <w:spacing w:before="14"/>
        <w:ind w:left="258"/>
      </w:pPr>
      <w:r>
        <w:rPr/>
        <w:t>Nota:</w:t>
      </w:r>
    </w:p>
    <w:sectPr>
      <w:pgSz w:w="11900" w:h="16820"/>
      <w:pgMar w:header="223" w:footer="507" w:top="1300" w:bottom="700" w:left="2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256001pt;margin-top:804.551086pt;width:78.25pt;height:26.4pt;mso-position-horizontal-relative:page;mso-position-vertical-relative:page;z-index:-16787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671997pt;margin-top:804.551086pt;width:140.450pt;height:26.4pt;mso-position-horizontal-relative:page;mso-position-vertical-relative:page;z-index:-16787456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15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RESPONSAVEL</w:t>
                </w:r>
                <w:r>
                  <w:rPr>
                    <w:rFonts w:ascii="Arial"/>
                    <w:b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PELA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ADM.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FINANCEIRA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418.256012pt;margin-top:804.551086pt;width:87.95pt;height:26.4pt;mso-position-horizontal-relative:page;mso-position-vertical-relative:page;z-index:-16786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CONTADOR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NORTON HARTWIG IWEN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90528" from="20.952pt,65.447998pt" to="575.208pt,65.447998pt" stroked="true" strokeweight=".119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208pt;margin-top:10.125813pt;width:430.5pt;height:37.25pt;mso-position-horizontal-relative:page;mso-position-vertical-relative:page;z-index:-16790016" type="#_x0000_t202" filled="false" stroked="false">
          <v:textbox inset="0,0,0,0">
            <w:txbxContent>
              <w:p>
                <w:pPr>
                  <w:spacing w:line="235" w:lineRule="auto" w:before="17"/>
                  <w:ind w:left="2640" w:right="2862" w:firstLine="442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71" w:lineRule="exact" w:before="0"/>
                  <w:ind w:left="35" w:right="0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75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DAS RECEITAS E DESPESAS COM MANUTENÇÃO E DESENVOLVIMENTO DO ENSINO - MDE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488007pt;margin-top:45.405811pt;width:197.2pt;height:20.7pt;mso-position-horizontal-relative:page;mso-position-vertical-relative:page;z-index:-16789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before="11"/>
                  <w:ind w:left="1232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3º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64801pt;margin-top:45.405811pt;width:42.25pt;height:21.55pt;mso-position-horizontal-relative:page;mso-position-vertical-relative:page;z-index:-16788992" type="#_x0000_t202" filled="false" stroked="false">
          <v:textbox inset="0,0,0,0">
            <w:txbxContent>
              <w:p>
                <w:pPr>
                  <w:spacing w:before="14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 </w:t>
                </w:r>
                <w:r>
                  <w:rPr>
                    <w:spacing w:val="4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  <w:p>
                <w:pPr>
                  <w:spacing w:before="28"/>
                  <w:ind w:left="0" w:right="14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55.989811pt;width:118.95pt;height:10.95pt;mso-position-horizontal-relative:page;mso-position-vertical-relative:page;z-index:-16788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8 (LDB, art. 72)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decimal"/>
      <w:lvlText w:val="%1"/>
      <w:lvlJc w:val="left"/>
      <w:pPr>
        <w:ind w:left="387" w:hanging="1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6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2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4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0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8" w:hanging="10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8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4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3"/>
      <w:numFmt w:val="decimal"/>
      <w:lvlText w:val="%1"/>
      <w:lvlJc w:val="left"/>
      <w:pPr>
        <w:ind w:left="212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7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9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8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38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57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77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96" w:hanging="36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2"/>
      <w:numFmt w:val="decimal"/>
      <w:lvlText w:val="%1"/>
      <w:lvlJc w:val="left"/>
      <w:pPr>
        <w:ind w:left="379" w:hanging="2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1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87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23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59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6" w:hanging="26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1"/>
      <w:numFmt w:val="decimal"/>
      <w:lvlText w:val="%1"/>
      <w:lvlJc w:val="left"/>
      <w:pPr>
        <w:ind w:left="393" w:hanging="2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3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7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00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34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67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01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4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8" w:hanging="26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3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0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94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17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41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4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88" w:hanging="36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349" w:hanging="20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49" w:hanging="2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47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10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73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35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98" w:hanging="3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57" w:hanging="14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6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2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9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98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54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0" w:hanging="141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287" w:hanging="10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Listaanexo10</dc:subject>
  <dc:title>CW Report</dc:title>
  <dcterms:created xsi:type="dcterms:W3CDTF">2023-07-27T14:51:57Z</dcterms:created>
  <dcterms:modified xsi:type="dcterms:W3CDTF">2023-07-27T14:51:57Z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port471</vt:lpwstr>
  </property>
  <property fmtid="{D5CDD505-2E9C-101B-9397-08002B2CF9AE}" pid="4" name="LastSaved">
    <vt:filetime>2023-07-27T00:00:00Z</vt:filetime>
  </property>
</Properties>
</file>