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92" w:lineRule="auto"/>
        <w:ind w:left="4211" w:right="3337"/>
      </w:pPr>
      <w:r>
        <w:rPr/>
        <w:t>Estado do Rio Grande do Sul</w:t>
      </w:r>
      <w:r>
        <w:rPr>
          <w:spacing w:val="1"/>
        </w:rPr>
        <w:t> </w:t>
      </w:r>
      <w:r>
        <w:rPr/>
        <w:t>PREFEITURA</w:t>
      </w:r>
      <w:r>
        <w:rPr>
          <w:spacing w:val="-6"/>
        </w:rPr>
        <w:t> </w:t>
      </w:r>
      <w:r>
        <w:rPr/>
        <w:t>MUNICIPAL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CHUVISCA</w:t>
      </w:r>
    </w:p>
    <w:p>
      <w:pPr>
        <w:spacing w:before="46"/>
        <w:ind w:left="1913" w:right="1031" w:firstLine="0"/>
        <w:jc w:val="center"/>
        <w:rPr>
          <w:sz w:val="18"/>
        </w:rPr>
      </w:pPr>
      <w:r>
        <w:rPr>
          <w:sz w:val="18"/>
        </w:rPr>
        <w:t>RELATÓRIO RESUMIDO DA EXECUÇÃO ORÇAMENTÁRIA</w:t>
      </w:r>
    </w:p>
    <w:p>
      <w:pPr>
        <w:pStyle w:val="Heading1"/>
        <w:spacing w:before="117"/>
        <w:ind w:firstLine="0"/>
      </w:pPr>
      <w:r>
        <w:rPr/>
        <w:t>DEMONSTRATIVO</w:t>
      </w:r>
      <w:r>
        <w:rPr>
          <w:spacing w:val="-1"/>
        </w:rPr>
        <w:t> </w:t>
      </w:r>
      <w:r>
        <w:rPr/>
        <w:t>DAS RECEITAS DE OPERAÇÕES DE CRÉDITO E DESPESAS DE CAPITAL</w:t>
      </w:r>
    </w:p>
    <w:p>
      <w:pPr>
        <w:spacing w:before="106"/>
        <w:ind w:left="1913" w:right="1042" w:firstLine="0"/>
        <w:jc w:val="center"/>
        <w:rPr>
          <w:sz w:val="18"/>
        </w:rPr>
      </w:pPr>
      <w:r>
        <w:rPr>
          <w:sz w:val="18"/>
        </w:rPr>
        <w:t>ORÇAMENTOS FISCAL E</w:t>
      </w:r>
      <w:r>
        <w:rPr>
          <w:spacing w:val="-1"/>
          <w:sz w:val="18"/>
        </w:rPr>
        <w:t> </w:t>
      </w:r>
      <w:r>
        <w:rPr>
          <w:sz w:val="18"/>
        </w:rPr>
        <w:t>DA SEGURIDADE SOCIAL</w:t>
      </w:r>
    </w:p>
    <w:p>
      <w:pPr>
        <w:pStyle w:val="Title"/>
      </w:pPr>
      <w:r>
        <w:rPr/>
        <w:t>3º</w:t>
      </w:r>
      <w:r>
        <w:rPr>
          <w:spacing w:val="1"/>
        </w:rPr>
        <w:t> </w:t>
      </w:r>
      <w:r>
        <w:rPr/>
        <w:t>Bimestre/2023</w:t>
      </w:r>
    </w:p>
    <w:p>
      <w:pPr>
        <w:tabs>
          <w:tab w:pos="9838" w:val="left" w:leader="none"/>
        </w:tabs>
        <w:spacing w:line="180" w:lineRule="exact" w:before="0" w:after="57"/>
        <w:ind w:left="118" w:right="0" w:firstLine="0"/>
        <w:jc w:val="left"/>
        <w:rPr>
          <w:sz w:val="16"/>
        </w:rPr>
      </w:pPr>
      <w:r>
        <w:rPr>
          <w:sz w:val="16"/>
        </w:rPr>
        <w:t>RREO</w:t>
      </w:r>
      <w:r>
        <w:rPr>
          <w:spacing w:val="-1"/>
          <w:sz w:val="16"/>
        </w:rPr>
        <w:t> </w:t>
      </w:r>
      <w:r>
        <w:rPr>
          <w:sz w:val="16"/>
        </w:rPr>
        <w:t>– ANEXO 9 (LRF, art.53, § 1º, inciso I)</w:t>
        <w:tab/>
        <w:t>Página</w:t>
      </w:r>
      <w:r>
        <w:rPr>
          <w:spacing w:val="90"/>
          <w:sz w:val="16"/>
        </w:rPr>
        <w:t> </w:t>
      </w:r>
      <w:r>
        <w:rPr>
          <w:sz w:val="16"/>
        </w:rPr>
        <w:t>1</w:t>
      </w:r>
    </w:p>
    <w:tbl>
      <w:tblPr>
        <w:tblW w:w="0" w:type="auto"/>
        <w:jc w:val="left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0"/>
        <w:gridCol w:w="2131"/>
        <w:gridCol w:w="2160"/>
        <w:gridCol w:w="1951"/>
      </w:tblGrid>
      <w:tr>
        <w:trPr>
          <w:trHeight w:val="696" w:hRule="atLeast"/>
        </w:trPr>
        <w:tc>
          <w:tcPr>
            <w:tcW w:w="4560" w:type="dxa"/>
            <w:tcBorders>
              <w:left w:val="nil"/>
            </w:tcBorders>
          </w:tcPr>
          <w:p>
            <w:pPr>
              <w:pStyle w:val="TableParagraph"/>
              <w:spacing w:before="7"/>
              <w:rPr>
                <w:sz w:val="25"/>
              </w:rPr>
            </w:pPr>
          </w:p>
          <w:p>
            <w:pPr>
              <w:pStyle w:val="TableParagraph"/>
              <w:spacing w:before="1"/>
              <w:ind w:left="1710" w:right="1926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RECEITAS</w:t>
            </w:r>
          </w:p>
        </w:tc>
        <w:tc>
          <w:tcPr>
            <w:tcW w:w="2131" w:type="dxa"/>
          </w:tcPr>
          <w:p>
            <w:pPr>
              <w:pStyle w:val="TableParagraph"/>
              <w:spacing w:line="271" w:lineRule="auto" w:before="50"/>
              <w:ind w:left="599" w:right="537" w:hanging="22"/>
              <w:jc w:val="center"/>
              <w:rPr>
                <w:sz w:val="16"/>
              </w:rPr>
            </w:pPr>
            <w:r>
              <w:rPr>
                <w:sz w:val="16"/>
              </w:rPr>
              <w:t>PREVISÃO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ATUALIZADA</w:t>
            </w:r>
          </w:p>
          <w:p>
            <w:pPr>
              <w:pStyle w:val="TableParagraph"/>
              <w:spacing w:before="2"/>
              <w:ind w:left="491" w:right="445"/>
              <w:jc w:val="center"/>
              <w:rPr>
                <w:sz w:val="16"/>
              </w:rPr>
            </w:pPr>
            <w:r>
              <w:rPr>
                <w:sz w:val="16"/>
              </w:rPr>
              <w:t>(a)</w:t>
            </w:r>
          </w:p>
        </w:tc>
        <w:tc>
          <w:tcPr>
            <w:tcW w:w="2160" w:type="dxa"/>
          </w:tcPr>
          <w:p>
            <w:pPr>
              <w:pStyle w:val="TableParagraph"/>
              <w:spacing w:before="2"/>
              <w:rPr>
                <w:sz w:val="16"/>
              </w:rPr>
            </w:pPr>
          </w:p>
          <w:p>
            <w:pPr>
              <w:pStyle w:val="TableParagraph"/>
              <w:spacing w:before="0"/>
              <w:ind w:left="216" w:right="57"/>
              <w:jc w:val="center"/>
              <w:rPr>
                <w:sz w:val="16"/>
              </w:rPr>
            </w:pPr>
            <w:r>
              <w:rPr>
                <w:sz w:val="16"/>
              </w:rPr>
              <w:t>RECEITAS REALIZADAS</w:t>
            </w:r>
          </w:p>
          <w:p>
            <w:pPr>
              <w:pStyle w:val="TableParagraph"/>
              <w:spacing w:before="98"/>
              <w:ind w:left="132" w:right="57"/>
              <w:jc w:val="center"/>
              <w:rPr>
                <w:sz w:val="16"/>
              </w:rPr>
            </w:pPr>
            <w:r>
              <w:rPr>
                <w:sz w:val="16"/>
              </w:rPr>
              <w:t>(b)</w:t>
            </w:r>
          </w:p>
        </w:tc>
        <w:tc>
          <w:tcPr>
            <w:tcW w:w="1951" w:type="dxa"/>
            <w:tcBorders>
              <w:right w:val="nil"/>
            </w:tcBorders>
          </w:tcPr>
          <w:p>
            <w:pPr>
              <w:pStyle w:val="TableParagraph"/>
              <w:spacing w:line="271" w:lineRule="auto" w:before="50"/>
              <w:ind w:left="522" w:right="493" w:hanging="15"/>
              <w:rPr>
                <w:sz w:val="16"/>
              </w:rPr>
            </w:pPr>
            <w:r>
              <w:rPr>
                <w:spacing w:val="-1"/>
                <w:sz w:val="16"/>
              </w:rPr>
              <w:t>SALDO </w:t>
            </w:r>
            <w:r>
              <w:rPr>
                <w:sz w:val="16"/>
              </w:rPr>
              <w:t>NÃO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REALIZADO</w:t>
            </w:r>
          </w:p>
          <w:p>
            <w:pPr>
              <w:pStyle w:val="TableParagraph"/>
              <w:spacing w:before="2"/>
              <w:ind w:left="553"/>
              <w:rPr>
                <w:sz w:val="16"/>
              </w:rPr>
            </w:pPr>
            <w:r>
              <w:rPr>
                <w:sz w:val="16"/>
              </w:rPr>
              <w:t>(c)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= (a - b)</w:t>
            </w:r>
          </w:p>
        </w:tc>
      </w:tr>
      <w:tr>
        <w:trPr>
          <w:trHeight w:val="301" w:hRule="atLeast"/>
        </w:trPr>
        <w:tc>
          <w:tcPr>
            <w:tcW w:w="4560" w:type="dxa"/>
            <w:tcBorders>
              <w:left w:val="nil"/>
            </w:tcBorders>
          </w:tcPr>
          <w:p>
            <w:pPr>
              <w:pStyle w:val="TableParagraph"/>
              <w:spacing w:before="65"/>
              <w:ind w:left="73"/>
              <w:rPr>
                <w:sz w:val="16"/>
              </w:rPr>
            </w:pPr>
            <w:r>
              <w:rPr>
                <w:sz w:val="16"/>
              </w:rPr>
              <w:t>Outras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Operações de Crédito - Mercado Interno</w:t>
            </w:r>
          </w:p>
        </w:tc>
        <w:tc>
          <w:tcPr>
            <w:tcW w:w="2131" w:type="dxa"/>
          </w:tcPr>
          <w:p>
            <w:pPr>
              <w:pStyle w:val="TableParagraph"/>
              <w:spacing w:before="60"/>
              <w:ind w:right="477"/>
              <w:jc w:val="right"/>
              <w:rPr>
                <w:sz w:val="16"/>
              </w:rPr>
            </w:pPr>
            <w:r>
              <w:rPr>
                <w:sz w:val="16"/>
              </w:rPr>
              <w:t>1,00</w:t>
            </w:r>
          </w:p>
        </w:tc>
        <w:tc>
          <w:tcPr>
            <w:tcW w:w="2160" w:type="dxa"/>
          </w:tcPr>
          <w:p>
            <w:pPr>
              <w:pStyle w:val="TableParagraph"/>
              <w:spacing w:before="60"/>
              <w:ind w:right="553"/>
              <w:jc w:val="right"/>
              <w:rPr>
                <w:sz w:val="16"/>
              </w:rPr>
            </w:pPr>
            <w:r>
              <w:rPr>
                <w:sz w:val="16"/>
              </w:rPr>
              <w:t>656.000,00</w:t>
            </w:r>
          </w:p>
        </w:tc>
        <w:tc>
          <w:tcPr>
            <w:tcW w:w="1951" w:type="dxa"/>
            <w:tcBorders>
              <w:right w:val="nil"/>
            </w:tcBorders>
          </w:tcPr>
          <w:p>
            <w:pPr>
              <w:pStyle w:val="TableParagraph"/>
              <w:spacing w:before="60"/>
              <w:ind w:right="420"/>
              <w:jc w:val="right"/>
              <w:rPr>
                <w:sz w:val="16"/>
              </w:rPr>
            </w:pPr>
            <w:r>
              <w:rPr>
                <w:sz w:val="16"/>
              </w:rPr>
              <w:t>-655.999,00</w:t>
            </w:r>
          </w:p>
        </w:tc>
      </w:tr>
      <w:tr>
        <w:trPr>
          <w:trHeight w:val="301" w:hRule="atLeast"/>
        </w:trPr>
        <w:tc>
          <w:tcPr>
            <w:tcW w:w="4560" w:type="dxa"/>
            <w:tcBorders>
              <w:left w:val="nil"/>
              <w:bottom w:val="double" w:sz="1" w:space="0" w:color="000000"/>
            </w:tcBorders>
          </w:tcPr>
          <w:p>
            <w:pPr>
              <w:pStyle w:val="TableParagraph"/>
              <w:spacing w:before="85"/>
              <w:ind w:left="5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RECEITAS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 OPERAÇÕES DE CRÉDITO (I)</w:t>
            </w:r>
          </w:p>
        </w:tc>
        <w:tc>
          <w:tcPr>
            <w:tcW w:w="2131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before="85"/>
              <w:ind w:right="477"/>
              <w:jc w:val="right"/>
              <w:rPr>
                <w:sz w:val="16"/>
              </w:rPr>
            </w:pPr>
            <w:r>
              <w:rPr>
                <w:sz w:val="16"/>
              </w:rPr>
              <w:t>1,00</w:t>
            </w:r>
          </w:p>
        </w:tc>
        <w:tc>
          <w:tcPr>
            <w:tcW w:w="2160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before="85"/>
              <w:ind w:right="553"/>
              <w:jc w:val="right"/>
              <w:rPr>
                <w:sz w:val="16"/>
              </w:rPr>
            </w:pPr>
            <w:r>
              <w:rPr>
                <w:sz w:val="16"/>
              </w:rPr>
              <w:t>656.000,00</w:t>
            </w:r>
          </w:p>
        </w:tc>
        <w:tc>
          <w:tcPr>
            <w:tcW w:w="1951" w:type="dxa"/>
            <w:tcBorders>
              <w:bottom w:val="double" w:sz="1" w:space="0" w:color="000000"/>
              <w:right w:val="nil"/>
            </w:tcBorders>
          </w:tcPr>
          <w:p>
            <w:pPr>
              <w:pStyle w:val="TableParagraph"/>
              <w:spacing w:before="85"/>
              <w:ind w:right="420"/>
              <w:jc w:val="right"/>
              <w:rPr>
                <w:sz w:val="16"/>
              </w:rPr>
            </w:pPr>
            <w:r>
              <w:rPr>
                <w:sz w:val="16"/>
              </w:rPr>
              <w:t>-655.999,00</w:t>
            </w:r>
          </w:p>
        </w:tc>
      </w:tr>
    </w:tbl>
    <w:p>
      <w:pPr>
        <w:spacing w:line="240" w:lineRule="auto" w:before="10" w:after="1"/>
        <w:rPr>
          <w:sz w:val="14"/>
        </w:rPr>
      </w:pPr>
    </w:p>
    <w:tbl>
      <w:tblPr>
        <w:tblW w:w="0" w:type="auto"/>
        <w:jc w:val="left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0"/>
        <w:gridCol w:w="2131"/>
        <w:gridCol w:w="2160"/>
        <w:gridCol w:w="1951"/>
      </w:tblGrid>
      <w:tr>
        <w:trPr>
          <w:trHeight w:val="713" w:hRule="atLeast"/>
        </w:trPr>
        <w:tc>
          <w:tcPr>
            <w:tcW w:w="4560" w:type="dxa"/>
            <w:tcBorders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spacing w:before="0"/>
              <w:ind w:left="1710" w:right="193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DESPESAS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71" w:lineRule="auto" w:before="51"/>
              <w:ind w:left="601" w:right="536" w:hanging="15"/>
              <w:jc w:val="center"/>
              <w:rPr>
                <w:sz w:val="16"/>
              </w:rPr>
            </w:pPr>
            <w:r>
              <w:rPr>
                <w:sz w:val="16"/>
              </w:rPr>
              <w:t>DOTAÇÃO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ATUALIZADA</w:t>
            </w:r>
          </w:p>
          <w:p>
            <w:pPr>
              <w:pStyle w:val="TableParagraph"/>
              <w:spacing w:before="19"/>
              <w:ind w:left="494" w:right="445"/>
              <w:jc w:val="center"/>
              <w:rPr>
                <w:sz w:val="16"/>
              </w:rPr>
            </w:pPr>
            <w:r>
              <w:rPr>
                <w:sz w:val="16"/>
              </w:rPr>
              <w:t>(d)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71" w:lineRule="auto" w:before="51"/>
              <w:ind w:left="569" w:right="463" w:hanging="5"/>
              <w:jc w:val="center"/>
              <w:rPr>
                <w:sz w:val="16"/>
              </w:rPr>
            </w:pPr>
            <w:r>
              <w:rPr>
                <w:sz w:val="16"/>
              </w:rPr>
              <w:t>DESPESAS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EMPENHADAS</w:t>
            </w:r>
          </w:p>
          <w:p>
            <w:pPr>
              <w:pStyle w:val="TableParagraph"/>
              <w:spacing w:before="19"/>
              <w:ind w:left="135" w:right="57"/>
              <w:jc w:val="center"/>
              <w:rPr>
                <w:sz w:val="16"/>
              </w:rPr>
            </w:pPr>
            <w:r>
              <w:rPr>
                <w:sz w:val="16"/>
              </w:rPr>
              <w:t>(e)</w:t>
            </w:r>
          </w:p>
        </w:tc>
        <w:tc>
          <w:tcPr>
            <w:tcW w:w="1951" w:type="dxa"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271" w:lineRule="auto" w:before="51"/>
              <w:ind w:left="509" w:right="423"/>
              <w:rPr>
                <w:sz w:val="16"/>
              </w:rPr>
            </w:pPr>
            <w:r>
              <w:rPr>
                <w:sz w:val="16"/>
              </w:rPr>
              <w:t>SALDO NÃO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EXECUTADO</w:t>
            </w:r>
          </w:p>
          <w:p>
            <w:pPr>
              <w:pStyle w:val="TableParagraph"/>
              <w:spacing w:before="19"/>
              <w:ind w:left="569"/>
              <w:rPr>
                <w:sz w:val="16"/>
              </w:rPr>
            </w:pPr>
            <w:r>
              <w:rPr>
                <w:sz w:val="16"/>
              </w:rPr>
              <w:t>(f) =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(d - e)</w:t>
            </w:r>
          </w:p>
        </w:tc>
      </w:tr>
      <w:tr>
        <w:trPr>
          <w:trHeight w:val="2048" w:hRule="atLeast"/>
        </w:trPr>
        <w:tc>
          <w:tcPr>
            <w:tcW w:w="456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2"/>
              <w:ind w:left="91"/>
              <w:rPr>
                <w:sz w:val="16"/>
              </w:rPr>
            </w:pPr>
            <w:r>
              <w:rPr>
                <w:sz w:val="16"/>
              </w:rPr>
              <w:t>DESPESAS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CAPITAL</w:t>
            </w:r>
          </w:p>
          <w:p>
            <w:pPr>
              <w:pStyle w:val="TableParagraph"/>
              <w:spacing w:line="434" w:lineRule="auto"/>
              <w:ind w:left="91" w:right="2850"/>
              <w:rPr>
                <w:sz w:val="16"/>
              </w:rPr>
            </w:pPr>
            <w:r>
              <w:rPr>
                <w:sz w:val="16"/>
              </w:rPr>
              <w:t>Investimentos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Inversões Financeiras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Amortização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Dívida</w:t>
            </w:r>
          </w:p>
          <w:p>
            <w:pPr>
              <w:pStyle w:val="TableParagraph"/>
              <w:spacing w:before="6"/>
              <w:ind w:left="195"/>
              <w:rPr>
                <w:sz w:val="16"/>
              </w:rPr>
            </w:pPr>
            <w:r>
              <w:rPr>
                <w:sz w:val="16"/>
              </w:rPr>
              <w:t>(-)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Incentivo Fiscais a Contribuinte</w:t>
            </w:r>
          </w:p>
          <w:p>
            <w:pPr>
              <w:pStyle w:val="TableParagraph"/>
              <w:spacing w:line="190" w:lineRule="atLeast" w:before="62"/>
              <w:ind w:left="387" w:right="1390" w:hanging="192"/>
              <w:rPr>
                <w:sz w:val="16"/>
              </w:rPr>
            </w:pPr>
            <w:r>
              <w:rPr>
                <w:sz w:val="16"/>
              </w:rPr>
              <w:t>(-) Incentivos Fiscais a Contrinbuintes por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Instituições. Financeira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2"/>
              <w:ind w:right="462"/>
              <w:jc w:val="right"/>
              <w:rPr>
                <w:sz w:val="16"/>
              </w:rPr>
            </w:pPr>
            <w:r>
              <w:rPr>
                <w:sz w:val="16"/>
              </w:rPr>
              <w:t>6.696.123,61</w:t>
            </w:r>
          </w:p>
          <w:p>
            <w:pPr>
              <w:pStyle w:val="TableParagraph"/>
              <w:ind w:right="462"/>
              <w:jc w:val="right"/>
              <w:rPr>
                <w:sz w:val="16"/>
              </w:rPr>
            </w:pPr>
            <w:r>
              <w:rPr>
                <w:sz w:val="16"/>
              </w:rPr>
              <w:t>6.696.122,61</w:t>
            </w:r>
          </w:p>
          <w:p>
            <w:pPr>
              <w:pStyle w:val="TableParagraph"/>
              <w:ind w:right="46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before="149"/>
              <w:ind w:right="461"/>
              <w:jc w:val="right"/>
              <w:rPr>
                <w:sz w:val="16"/>
              </w:rPr>
            </w:pPr>
            <w:r>
              <w:rPr>
                <w:sz w:val="16"/>
              </w:rPr>
              <w:t>1,00</w:t>
            </w:r>
          </w:p>
          <w:p>
            <w:pPr>
              <w:pStyle w:val="TableParagraph"/>
              <w:ind w:left="1351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before="71"/>
              <w:ind w:left="135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2"/>
              <w:ind w:right="461"/>
              <w:jc w:val="right"/>
              <w:rPr>
                <w:sz w:val="16"/>
              </w:rPr>
            </w:pPr>
            <w:r>
              <w:rPr>
                <w:sz w:val="16"/>
              </w:rPr>
              <w:t>360.277,98</w:t>
            </w:r>
          </w:p>
          <w:p>
            <w:pPr>
              <w:pStyle w:val="TableParagraph"/>
              <w:ind w:right="461"/>
              <w:jc w:val="right"/>
              <w:rPr>
                <w:sz w:val="16"/>
              </w:rPr>
            </w:pPr>
            <w:r>
              <w:rPr>
                <w:sz w:val="16"/>
              </w:rPr>
              <w:t>360.277,98</w:t>
            </w:r>
          </w:p>
          <w:p>
            <w:pPr>
              <w:pStyle w:val="TableParagraph"/>
              <w:ind w:right="46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before="149"/>
              <w:ind w:right="46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ind w:left="1383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before="71"/>
              <w:ind w:left="138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52"/>
              <w:ind w:right="403"/>
              <w:jc w:val="right"/>
              <w:rPr>
                <w:sz w:val="16"/>
              </w:rPr>
            </w:pPr>
            <w:r>
              <w:rPr>
                <w:sz w:val="16"/>
              </w:rPr>
              <w:t>6.335.845,63</w:t>
            </w:r>
          </w:p>
          <w:p>
            <w:pPr>
              <w:pStyle w:val="TableParagraph"/>
              <w:ind w:right="403"/>
              <w:jc w:val="right"/>
              <w:rPr>
                <w:sz w:val="16"/>
              </w:rPr>
            </w:pPr>
            <w:r>
              <w:rPr>
                <w:sz w:val="16"/>
              </w:rPr>
              <w:t>6.335.844,63</w:t>
            </w:r>
          </w:p>
          <w:p>
            <w:pPr>
              <w:pStyle w:val="TableParagraph"/>
              <w:ind w:right="40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before="149"/>
              <w:ind w:right="403"/>
              <w:jc w:val="right"/>
              <w:rPr>
                <w:sz w:val="16"/>
              </w:rPr>
            </w:pPr>
            <w:r>
              <w:rPr>
                <w:sz w:val="16"/>
              </w:rPr>
              <w:t>1,00</w:t>
            </w:r>
          </w:p>
          <w:p>
            <w:pPr>
              <w:pStyle w:val="TableParagraph"/>
              <w:ind w:left="1232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before="71"/>
              <w:ind w:left="123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39" w:hRule="atLeast"/>
        </w:trPr>
        <w:tc>
          <w:tcPr>
            <w:tcW w:w="456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4"/>
              <w:ind w:left="1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DESPESA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 CAPITAL LÍQUIDA (II)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6"/>
              <w:ind w:left="727"/>
              <w:rPr>
                <w:sz w:val="16"/>
              </w:rPr>
            </w:pPr>
            <w:r>
              <w:rPr>
                <w:sz w:val="16"/>
              </w:rPr>
              <w:t>6.696.123,61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6"/>
              <w:ind w:left="893"/>
              <w:rPr>
                <w:sz w:val="16"/>
              </w:rPr>
            </w:pPr>
            <w:r>
              <w:rPr>
                <w:sz w:val="16"/>
              </w:rPr>
              <w:t>360.277,98</w:t>
            </w:r>
          </w:p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96"/>
              <w:ind w:left="605"/>
              <w:rPr>
                <w:sz w:val="16"/>
              </w:rPr>
            </w:pPr>
            <w:r>
              <w:rPr>
                <w:sz w:val="16"/>
              </w:rPr>
              <w:t>6.335.845,63</w:t>
            </w:r>
          </w:p>
        </w:tc>
      </w:tr>
    </w:tbl>
    <w:p>
      <w:pPr>
        <w:spacing w:line="240" w:lineRule="auto" w:before="10" w:after="1"/>
        <w:rPr>
          <w:sz w:val="8"/>
        </w:rPr>
      </w:pPr>
    </w:p>
    <w:tbl>
      <w:tblPr>
        <w:tblW w:w="0" w:type="auto"/>
        <w:jc w:val="left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0"/>
        <w:gridCol w:w="2131"/>
        <w:gridCol w:w="2160"/>
        <w:gridCol w:w="1951"/>
      </w:tblGrid>
      <w:tr>
        <w:trPr>
          <w:trHeight w:val="415" w:hRule="atLeast"/>
        </w:trPr>
        <w:tc>
          <w:tcPr>
            <w:tcW w:w="4560" w:type="dxa"/>
            <w:tcBorders>
              <w:left w:val="nil"/>
            </w:tcBorders>
          </w:tcPr>
          <w:p>
            <w:pPr>
              <w:pStyle w:val="TableParagraph"/>
              <w:spacing w:before="53"/>
              <w:ind w:left="1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RESULT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P/ APURAÇÃO DA REGRA DE OURO (III)=(I - II)</w:t>
            </w:r>
          </w:p>
        </w:tc>
        <w:tc>
          <w:tcPr>
            <w:tcW w:w="2131" w:type="dxa"/>
          </w:tcPr>
          <w:p>
            <w:pPr>
              <w:pStyle w:val="TableParagraph"/>
              <w:spacing w:line="182" w:lineRule="exact" w:before="53"/>
              <w:ind w:left="705" w:right="445"/>
              <w:jc w:val="center"/>
              <w:rPr>
                <w:sz w:val="16"/>
              </w:rPr>
            </w:pPr>
            <w:r>
              <w:rPr>
                <w:sz w:val="16"/>
              </w:rPr>
              <w:t>6.696.122,61</w:t>
            </w:r>
          </w:p>
          <w:p>
            <w:pPr>
              <w:pStyle w:val="TableParagraph"/>
              <w:spacing w:line="160" w:lineRule="exact" w:before="0"/>
              <w:ind w:left="486" w:right="445"/>
              <w:jc w:val="center"/>
              <w:rPr>
                <w:sz w:val="16"/>
              </w:rPr>
            </w:pPr>
            <w:r>
              <w:rPr>
                <w:sz w:val="16"/>
              </w:rPr>
              <w:t>(d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- a)</w:t>
            </w:r>
          </w:p>
        </w:tc>
        <w:tc>
          <w:tcPr>
            <w:tcW w:w="2160" w:type="dxa"/>
          </w:tcPr>
          <w:p>
            <w:pPr>
              <w:pStyle w:val="TableParagraph"/>
              <w:spacing w:line="182" w:lineRule="exact" w:before="53"/>
              <w:ind w:left="301" w:right="57"/>
              <w:jc w:val="center"/>
              <w:rPr>
                <w:sz w:val="16"/>
              </w:rPr>
            </w:pPr>
            <w:r>
              <w:rPr>
                <w:sz w:val="16"/>
              </w:rPr>
              <w:t>-295.722,02</w:t>
            </w:r>
          </w:p>
          <w:p>
            <w:pPr>
              <w:pStyle w:val="TableParagraph"/>
              <w:spacing w:line="160" w:lineRule="exact" w:before="0"/>
              <w:ind w:left="127" w:right="57"/>
              <w:jc w:val="center"/>
              <w:rPr>
                <w:sz w:val="16"/>
              </w:rPr>
            </w:pPr>
            <w:r>
              <w:rPr>
                <w:sz w:val="16"/>
              </w:rPr>
              <w:t>(e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- b)</w:t>
            </w:r>
          </w:p>
        </w:tc>
        <w:tc>
          <w:tcPr>
            <w:tcW w:w="1951" w:type="dxa"/>
            <w:tcBorders>
              <w:right w:val="nil"/>
            </w:tcBorders>
          </w:tcPr>
          <w:p>
            <w:pPr>
              <w:pStyle w:val="TableParagraph"/>
              <w:spacing w:line="182" w:lineRule="exact" w:before="53"/>
              <w:ind w:left="583" w:right="390"/>
              <w:jc w:val="center"/>
              <w:rPr>
                <w:sz w:val="16"/>
              </w:rPr>
            </w:pPr>
            <w:r>
              <w:rPr>
                <w:sz w:val="16"/>
              </w:rPr>
              <w:t>6.991.844,63</w:t>
            </w:r>
          </w:p>
          <w:p>
            <w:pPr>
              <w:pStyle w:val="TableParagraph"/>
              <w:spacing w:line="160" w:lineRule="exact" w:before="0"/>
              <w:ind w:left="342" w:right="390"/>
              <w:jc w:val="center"/>
              <w:rPr>
                <w:sz w:val="16"/>
              </w:rPr>
            </w:pPr>
            <w:r>
              <w:rPr>
                <w:sz w:val="16"/>
              </w:rPr>
              <w:t>(f - c)</w:t>
            </w:r>
          </w:p>
        </w:tc>
      </w:tr>
    </w:tbl>
    <w:p>
      <w:pPr>
        <w:spacing w:before="89"/>
        <w:ind w:left="150" w:right="10429" w:firstLine="4"/>
        <w:jc w:val="left"/>
        <w:rPr>
          <w:sz w:val="16"/>
        </w:rPr>
      </w:pPr>
      <w:r>
        <w:rPr>
          <w:sz w:val="16"/>
        </w:rPr>
        <w:t>Fonte:</w:t>
      </w:r>
    </w:p>
    <w:p>
      <w:pPr>
        <w:spacing w:before="35"/>
        <w:ind w:left="150" w:right="10429" w:firstLine="0"/>
        <w:jc w:val="left"/>
        <w:rPr>
          <w:sz w:val="16"/>
        </w:rPr>
      </w:pPr>
      <w:r>
        <w:rPr>
          <w:sz w:val="16"/>
        </w:rPr>
        <w:t>Nota: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after="0" w:line="240" w:lineRule="auto"/>
        <w:rPr>
          <w:sz w:val="20"/>
        </w:rPr>
        <w:sectPr>
          <w:type w:val="continuous"/>
          <w:pgSz w:w="11900" w:h="16820"/>
          <w:pgMar w:top="1600" w:bottom="280" w:left="600" w:right="260"/>
        </w:sectPr>
      </w:pPr>
    </w:p>
    <w:p>
      <w:pPr>
        <w:spacing w:line="240" w:lineRule="auto" w:before="1"/>
        <w:rPr>
          <w:sz w:val="19"/>
        </w:rPr>
      </w:pPr>
    </w:p>
    <w:p>
      <w:pPr>
        <w:pStyle w:val="BodyText"/>
        <w:ind w:left="167"/>
      </w:pPr>
      <w:r>
        <w:rPr/>
        <w:t>PREFEITO</w:t>
      </w:r>
    </w:p>
    <w:p>
      <w:pPr>
        <w:pStyle w:val="BodyText"/>
        <w:spacing w:before="1"/>
        <w:rPr>
          <w:sz w:val="19"/>
        </w:rPr>
      </w:pPr>
      <w:r>
        <w:rPr>
          <w:b w:val="0"/>
        </w:rPr>
        <w:br w:type="column"/>
      </w:r>
      <w:r>
        <w:rPr>
          <w:sz w:val="19"/>
        </w:rPr>
      </w:r>
    </w:p>
    <w:p>
      <w:pPr>
        <w:pStyle w:val="BodyText"/>
        <w:ind w:left="167"/>
      </w:pPr>
      <w:r>
        <w:rPr/>
        <w:t>RESPONSAVEL</w:t>
      </w:r>
      <w:r>
        <w:rPr>
          <w:spacing w:val="-1"/>
        </w:rPr>
        <w:t> </w:t>
      </w:r>
      <w:r>
        <w:rPr/>
        <w:t>PELA ADM. FINANCEIRA</w:t>
      </w:r>
    </w:p>
    <w:p>
      <w:pPr>
        <w:pStyle w:val="BodyText"/>
        <w:spacing w:before="1"/>
        <w:rPr>
          <w:sz w:val="19"/>
        </w:rPr>
      </w:pPr>
      <w:r>
        <w:rPr>
          <w:b w:val="0"/>
        </w:rPr>
        <w:br w:type="column"/>
      </w:r>
      <w:r>
        <w:rPr>
          <w:sz w:val="19"/>
        </w:rPr>
      </w:r>
    </w:p>
    <w:p>
      <w:pPr>
        <w:pStyle w:val="BodyText"/>
        <w:ind w:left="167"/>
      </w:pPr>
      <w:r>
        <w:rPr/>
        <w:t>CONTADOR</w:t>
      </w:r>
    </w:p>
    <w:p>
      <w:pPr>
        <w:spacing w:after="0"/>
        <w:sectPr>
          <w:type w:val="continuous"/>
          <w:pgSz w:w="11900" w:h="16820"/>
          <w:pgMar w:top="1600" w:bottom="280" w:left="600" w:right="260"/>
          <w:cols w:num="3" w:equalWidth="0">
            <w:col w:w="1008" w:space="2687"/>
            <w:col w:w="3373" w:space="312"/>
            <w:col w:w="3660"/>
          </w:cols>
        </w:sectPr>
      </w:pPr>
    </w:p>
    <w:p>
      <w:pPr>
        <w:pStyle w:val="BodyText"/>
        <w:tabs>
          <w:tab w:pos="3862" w:val="left" w:leader="none"/>
          <w:tab w:pos="7547" w:val="left" w:leader="none"/>
        </w:tabs>
        <w:spacing w:before="93"/>
        <w:ind w:left="167"/>
      </w:pPr>
      <w:r>
        <w:rPr/>
        <w:t>JOEL</w:t>
      </w:r>
      <w:r>
        <w:rPr>
          <w:spacing w:val="-1"/>
        </w:rPr>
        <w:t> </w:t>
      </w:r>
      <w:r>
        <w:rPr/>
        <w:t>SANTOS SUBDA</w:t>
        <w:tab/>
        <w:t>PALOMA BIERHALS VENZKE SILVEIRA</w:t>
        <w:tab/>
        <w:t>NORTON HARTWIG IWEN</w:t>
      </w:r>
    </w:p>
    <w:p>
      <w:pPr>
        <w:pStyle w:val="BodyText"/>
        <w:tabs>
          <w:tab w:pos="3862" w:val="left" w:leader="none"/>
          <w:tab w:pos="7547" w:val="left" w:leader="none"/>
        </w:tabs>
        <w:spacing w:before="115"/>
        <w:ind w:left="167"/>
      </w:pPr>
      <w:r>
        <w:rPr/>
        <w:t>CPF</w:t>
      </w:r>
      <w:r>
        <w:rPr>
          <w:spacing w:val="-1"/>
        </w:rPr>
        <w:t> </w:t>
      </w:r>
      <w:r>
        <w:rPr/>
        <w:t>004.763.250-05</w:t>
        <w:tab/>
        <w:t>CPF 033.231.730-74</w:t>
        <w:tab/>
        <w:t>CRC/RS 098694/0-8</w:t>
      </w:r>
    </w:p>
    <w:sectPr>
      <w:type w:val="continuous"/>
      <w:pgSz w:w="11900" w:h="16820"/>
      <w:pgMar w:top="1600" w:bottom="280" w:left="600" w:right="2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16"/>
      <w:szCs w:val="16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0"/>
      <w:ind w:left="1913" w:right="1127" w:hanging="15"/>
      <w:jc w:val="center"/>
      <w:outlineLvl w:val="1"/>
    </w:pPr>
    <w:rPr>
      <w:rFonts w:ascii="Arial" w:hAnsi="Arial" w:eastAsia="Arial" w:cs="Arial"/>
      <w:b/>
      <w:bCs/>
      <w:sz w:val="18"/>
      <w:szCs w:val="18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58" w:line="217" w:lineRule="exact"/>
      <w:ind w:left="1471" w:right="1127"/>
      <w:jc w:val="center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50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RelRecOpCredDespCap</dc:subject>
  <dc:title>CW Report</dc:title>
  <dcterms:created xsi:type="dcterms:W3CDTF">2023-07-27T14:56:41Z</dcterms:created>
  <dcterms:modified xsi:type="dcterms:W3CDTF">2023-07-27T14:56:41Z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2023-07-27T00:00:00Z</vt:filetime>
  </property>
  <property fmtid="{D5CDD505-2E9C-101B-9397-08002B2CF9AE}" pid="3" name="Creator">
    <vt:lpwstr>port441</vt:lpwstr>
  </property>
  <property fmtid="{D5CDD505-2E9C-101B-9397-08002B2CF9AE}" pid="4" name="LastSaved">
    <vt:filetime>2023-07-27T00:00:00Z</vt:filetime>
  </property>
</Properties>
</file>