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92" w:lineRule="auto"/>
        <w:ind w:left="4211" w:right="3397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before="46"/>
        <w:ind w:left="1913" w:right="1091" w:firstLine="0"/>
        <w:jc w:val="center"/>
        <w:rPr>
          <w:sz w:val="18"/>
        </w:rPr>
      </w:pPr>
      <w:r>
        <w:rPr>
          <w:sz w:val="18"/>
        </w:rPr>
        <w:t>RELATÓRIO RESUMIDO DA EXECUÇÃO ORÇAMENTÁRIA</w:t>
      </w:r>
    </w:p>
    <w:p>
      <w:pPr>
        <w:pStyle w:val="Heading1"/>
        <w:spacing w:before="117"/>
        <w:ind w:firstLine="0"/>
      </w:pPr>
      <w:r>
        <w:rPr/>
        <w:t>DEMONSTRATIVO</w:t>
      </w:r>
      <w:r>
        <w:rPr>
          <w:spacing w:val="-1"/>
        </w:rPr>
        <w:t> </w:t>
      </w:r>
      <w:r>
        <w:rPr/>
        <w:t>DAS RECEITAS DE OPERAÇÕES DE CRÉDITO E DESPESAS DE CAPITAL</w:t>
      </w:r>
    </w:p>
    <w:p>
      <w:pPr>
        <w:spacing w:before="106"/>
        <w:ind w:left="1913" w:right="1102" w:firstLine="0"/>
        <w:jc w:val="center"/>
        <w:rPr>
          <w:sz w:val="18"/>
        </w:rPr>
      </w:pPr>
      <w:r>
        <w:rPr>
          <w:sz w:val="18"/>
        </w:rPr>
        <w:t>ORÇAMENTOS FISCAL E</w:t>
      </w:r>
      <w:r>
        <w:rPr>
          <w:spacing w:val="-1"/>
          <w:sz w:val="18"/>
        </w:rPr>
        <w:t> </w:t>
      </w:r>
      <w:r>
        <w:rPr>
          <w:sz w:val="18"/>
        </w:rPr>
        <w:t>DA SEGURIDADE SOCIAL</w:t>
      </w:r>
    </w:p>
    <w:p>
      <w:pPr>
        <w:pStyle w:val="Title"/>
      </w:pPr>
      <w:r>
        <w:rPr/>
        <w:t>2º</w:t>
      </w:r>
      <w:r>
        <w:rPr>
          <w:spacing w:val="1"/>
        </w:rPr>
        <w:t> </w:t>
      </w:r>
      <w:r>
        <w:rPr/>
        <w:t>Bimestre/2023</w:t>
      </w:r>
    </w:p>
    <w:p>
      <w:pPr>
        <w:tabs>
          <w:tab w:pos="9838" w:val="left" w:leader="none"/>
        </w:tabs>
        <w:spacing w:line="180" w:lineRule="exact" w:before="0" w:after="57"/>
        <w:ind w:left="118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9 (LRF, art.53, § 1º, inciso I)</w:t>
        <w:tab/>
        <w:t>Página</w:t>
      </w:r>
      <w:r>
        <w:rPr>
          <w:spacing w:val="90"/>
          <w:sz w:val="16"/>
        </w:rPr>
        <w:t> </w:t>
      </w:r>
      <w:r>
        <w:rPr>
          <w:sz w:val="16"/>
        </w:rPr>
        <w:t>1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696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1710" w:right="19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</w:p>
        </w:tc>
        <w:tc>
          <w:tcPr>
            <w:tcW w:w="2131" w:type="dxa"/>
          </w:tcPr>
          <w:p>
            <w:pPr>
              <w:pStyle w:val="TableParagraph"/>
              <w:spacing w:line="271" w:lineRule="auto" w:before="50"/>
              <w:ind w:left="599" w:right="537" w:hanging="22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2"/>
              <w:ind w:left="491" w:right="445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2160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before="0"/>
              <w:ind w:left="216" w:right="57"/>
              <w:jc w:val="center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before="98"/>
              <w:ind w:left="132" w:right="57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line="271" w:lineRule="auto" w:before="50"/>
              <w:ind w:left="522" w:right="493" w:hanging="15"/>
              <w:rPr>
                <w:sz w:val="16"/>
              </w:rPr>
            </w:pPr>
            <w:r>
              <w:rPr>
                <w:spacing w:val="-1"/>
                <w:sz w:val="16"/>
              </w:rPr>
              <w:t>SALDO </w:t>
            </w:r>
            <w:r>
              <w:rPr>
                <w:sz w:val="16"/>
              </w:rPr>
              <w:t>NÃO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REALIZADO</w:t>
            </w:r>
          </w:p>
          <w:p>
            <w:pPr>
              <w:pStyle w:val="TableParagraph"/>
              <w:spacing w:before="2"/>
              <w:ind w:left="553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 - b)</w:t>
            </w:r>
          </w:p>
        </w:tc>
      </w:tr>
      <w:tr>
        <w:trPr>
          <w:trHeight w:val="301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73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Operações de Crédito - Mercado Interno</w:t>
            </w:r>
          </w:p>
        </w:tc>
        <w:tc>
          <w:tcPr>
            <w:tcW w:w="2131" w:type="dxa"/>
          </w:tcPr>
          <w:p>
            <w:pPr>
              <w:pStyle w:val="TableParagraph"/>
              <w:spacing w:before="60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160" w:type="dxa"/>
          </w:tcPr>
          <w:p>
            <w:pPr>
              <w:pStyle w:val="TableParagraph"/>
              <w:spacing w:before="60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301" w:hRule="atLeast"/>
        </w:trPr>
        <w:tc>
          <w:tcPr>
            <w:tcW w:w="4560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85"/>
              <w:ind w:lef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OPERAÇÕES DE CRÉDITO (I)</w:t>
            </w:r>
          </w:p>
        </w:tc>
        <w:tc>
          <w:tcPr>
            <w:tcW w:w="213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5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16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5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85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</w:tbl>
    <w:p>
      <w:pPr>
        <w:spacing w:line="240" w:lineRule="auto" w:before="10" w:after="1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713" w:hRule="atLeast"/>
        </w:trPr>
        <w:tc>
          <w:tcPr>
            <w:tcW w:w="4560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left="1710" w:right="19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51"/>
              <w:ind w:left="601" w:right="536" w:hanging="15"/>
              <w:jc w:val="center"/>
              <w:rPr>
                <w:sz w:val="16"/>
              </w:rPr>
            </w:pPr>
            <w:r>
              <w:rPr>
                <w:sz w:val="16"/>
              </w:rPr>
              <w:t>DOTAÇÃO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19"/>
              <w:ind w:left="494" w:right="445"/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51"/>
              <w:ind w:left="569" w:right="463" w:hanging="5"/>
              <w:jc w:val="center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EMPENHADAS</w:t>
            </w:r>
          </w:p>
          <w:p>
            <w:pPr>
              <w:pStyle w:val="TableParagraph"/>
              <w:spacing w:before="19"/>
              <w:ind w:left="135" w:right="57"/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71" w:lineRule="auto" w:before="51"/>
              <w:ind w:left="509" w:right="423"/>
              <w:rPr>
                <w:sz w:val="16"/>
              </w:rPr>
            </w:pPr>
            <w:r>
              <w:rPr>
                <w:sz w:val="16"/>
              </w:rPr>
              <w:t>SALDO NÃO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EXECUTADO</w:t>
            </w:r>
          </w:p>
          <w:p>
            <w:pPr>
              <w:pStyle w:val="TableParagraph"/>
              <w:spacing w:before="19"/>
              <w:ind w:left="569"/>
              <w:rPr>
                <w:sz w:val="16"/>
              </w:rPr>
            </w:pPr>
            <w:r>
              <w:rPr>
                <w:sz w:val="16"/>
              </w:rPr>
              <w:t>(f)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(d - e)</w:t>
            </w:r>
          </w:p>
        </w:tc>
      </w:tr>
      <w:tr>
        <w:trPr>
          <w:trHeight w:val="2048" w:hRule="atLeast"/>
        </w:trPr>
        <w:tc>
          <w:tcPr>
            <w:tcW w:w="4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left="91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CAPITAL</w:t>
            </w:r>
          </w:p>
          <w:p>
            <w:pPr>
              <w:pStyle w:val="TableParagraph"/>
              <w:spacing w:line="434" w:lineRule="auto"/>
              <w:ind w:left="91" w:right="2850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Inversões Financeiras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Amortização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Dívida</w:t>
            </w:r>
          </w:p>
          <w:p>
            <w:pPr>
              <w:pStyle w:val="TableParagraph"/>
              <w:spacing w:before="6"/>
              <w:ind w:left="195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Incentivo Fiscais a Contribuinte</w:t>
            </w:r>
          </w:p>
          <w:p>
            <w:pPr>
              <w:pStyle w:val="TableParagraph"/>
              <w:spacing w:line="190" w:lineRule="atLeast" w:before="62"/>
              <w:ind w:left="387" w:right="1390" w:hanging="192"/>
              <w:rPr>
                <w:sz w:val="16"/>
              </w:rPr>
            </w:pPr>
            <w:r>
              <w:rPr>
                <w:sz w:val="16"/>
              </w:rPr>
              <w:t>(-) Incentivos Fiscais a Contrinbuintes por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Instituições. Financeira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6.670.523,61</w:t>
            </w:r>
          </w:p>
          <w:p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6.670.522,61</w:t>
            </w:r>
          </w:p>
          <w:p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  <w:p>
            <w:pPr>
              <w:pStyle w:val="TableParagraph"/>
              <w:ind w:left="135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3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103.350,73</w:t>
            </w:r>
          </w:p>
          <w:p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103.350,73</w:t>
            </w:r>
          </w:p>
          <w:p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ind w:left="1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52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6.567.172,88</w:t>
            </w:r>
          </w:p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6.567.171,88</w:t>
            </w:r>
          </w:p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  <w:p>
            <w:pPr>
              <w:pStyle w:val="TableParagraph"/>
              <w:ind w:left="1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9" w:hRule="atLeast"/>
        </w:trPr>
        <w:tc>
          <w:tcPr>
            <w:tcW w:w="4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CAPITAL LÍQUIDA (II)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727"/>
              <w:rPr>
                <w:sz w:val="16"/>
              </w:rPr>
            </w:pPr>
            <w:r>
              <w:rPr>
                <w:sz w:val="16"/>
              </w:rPr>
              <w:t>6.670.523,61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893"/>
              <w:rPr>
                <w:sz w:val="16"/>
              </w:rPr>
            </w:pPr>
            <w:r>
              <w:rPr>
                <w:sz w:val="16"/>
              </w:rPr>
              <w:t>103.350,73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96"/>
              <w:ind w:left="605"/>
              <w:rPr>
                <w:sz w:val="16"/>
              </w:rPr>
            </w:pPr>
            <w:r>
              <w:rPr>
                <w:sz w:val="16"/>
              </w:rPr>
              <w:t>6.567.172,88</w:t>
            </w:r>
          </w:p>
        </w:tc>
      </w:tr>
    </w:tbl>
    <w:p>
      <w:pPr>
        <w:spacing w:line="240" w:lineRule="auto" w:before="10" w:after="1"/>
        <w:rPr>
          <w:sz w:val="8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415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P/ APURAÇÃO DA REGRA DE OURO (III)=(I - II)</w:t>
            </w:r>
          </w:p>
        </w:tc>
        <w:tc>
          <w:tcPr>
            <w:tcW w:w="2131" w:type="dxa"/>
          </w:tcPr>
          <w:p>
            <w:pPr>
              <w:pStyle w:val="TableParagraph"/>
              <w:spacing w:line="182" w:lineRule="exact" w:before="53"/>
              <w:ind w:left="705" w:right="445"/>
              <w:jc w:val="center"/>
              <w:rPr>
                <w:sz w:val="16"/>
              </w:rPr>
            </w:pPr>
            <w:r>
              <w:rPr>
                <w:sz w:val="16"/>
              </w:rPr>
              <w:t>6.670.522,61</w:t>
            </w:r>
          </w:p>
          <w:p>
            <w:pPr>
              <w:pStyle w:val="TableParagraph"/>
              <w:spacing w:line="160" w:lineRule="exact" w:before="0"/>
              <w:ind w:left="486" w:right="445"/>
              <w:jc w:val="center"/>
              <w:rPr>
                <w:sz w:val="16"/>
              </w:rPr>
            </w:pPr>
            <w:r>
              <w:rPr>
                <w:sz w:val="16"/>
              </w:rPr>
              <w:t>(d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a)</w:t>
            </w:r>
          </w:p>
        </w:tc>
        <w:tc>
          <w:tcPr>
            <w:tcW w:w="2160" w:type="dxa"/>
          </w:tcPr>
          <w:p>
            <w:pPr>
              <w:pStyle w:val="TableParagraph"/>
              <w:spacing w:line="182" w:lineRule="exact" w:before="53"/>
              <w:ind w:left="820"/>
              <w:rPr>
                <w:sz w:val="16"/>
              </w:rPr>
            </w:pPr>
            <w:r>
              <w:rPr>
                <w:sz w:val="16"/>
              </w:rPr>
              <w:t>103.350,73</w:t>
            </w:r>
          </w:p>
          <w:p>
            <w:pPr>
              <w:pStyle w:val="TableParagraph"/>
              <w:spacing w:line="160" w:lineRule="exact" w:before="0"/>
              <w:ind w:left="899"/>
              <w:rPr>
                <w:sz w:val="16"/>
              </w:rPr>
            </w:pPr>
            <w:r>
              <w:rPr>
                <w:sz w:val="16"/>
              </w:rPr>
              <w:t>(e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b)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line="182" w:lineRule="exact" w:before="53"/>
              <w:ind w:left="583" w:right="390"/>
              <w:jc w:val="center"/>
              <w:rPr>
                <w:sz w:val="16"/>
              </w:rPr>
            </w:pPr>
            <w:r>
              <w:rPr>
                <w:sz w:val="16"/>
              </w:rPr>
              <w:t>6.567.171,88</w:t>
            </w:r>
          </w:p>
          <w:p>
            <w:pPr>
              <w:pStyle w:val="TableParagraph"/>
              <w:spacing w:line="160" w:lineRule="exact" w:before="0"/>
              <w:ind w:left="342" w:right="390"/>
              <w:jc w:val="center"/>
              <w:rPr>
                <w:sz w:val="16"/>
              </w:rPr>
            </w:pPr>
            <w:r>
              <w:rPr>
                <w:sz w:val="16"/>
              </w:rPr>
              <w:t>(f - c)</w:t>
            </w:r>
          </w:p>
        </w:tc>
      </w:tr>
    </w:tbl>
    <w:p>
      <w:pPr>
        <w:spacing w:before="89"/>
        <w:ind w:left="150" w:right="10489" w:firstLine="4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35"/>
        <w:ind w:left="150" w:right="10489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20"/>
          <w:pgMar w:top="1600" w:bottom="280" w:left="600" w:right="200"/>
        </w:sectPr>
      </w:pPr>
    </w:p>
    <w:p>
      <w:pPr>
        <w:spacing w:line="240" w:lineRule="auto" w:before="1"/>
        <w:rPr>
          <w:sz w:val="19"/>
        </w:rPr>
      </w:pPr>
    </w:p>
    <w:p>
      <w:pPr>
        <w:pStyle w:val="BodyText"/>
        <w:ind w:left="167"/>
      </w:pPr>
      <w:r>
        <w:rPr/>
        <w:t>PREFEITO</w:t>
      </w:r>
    </w:p>
    <w:p>
      <w:pPr>
        <w:pStyle w:val="BodyText"/>
        <w:spacing w:before="1"/>
        <w:rPr>
          <w:sz w:val="19"/>
        </w:rPr>
      </w:pPr>
      <w:r>
        <w:rPr>
          <w:b w:val="0"/>
        </w:rPr>
        <w:br w:type="column"/>
      </w:r>
      <w:r>
        <w:rPr>
          <w:sz w:val="19"/>
        </w:rPr>
      </w:r>
    </w:p>
    <w:p>
      <w:pPr>
        <w:pStyle w:val="BodyText"/>
        <w:ind w:left="167"/>
      </w:pPr>
      <w:r>
        <w:rPr/>
        <w:t>RESPONSAVEL</w:t>
      </w:r>
      <w:r>
        <w:rPr>
          <w:spacing w:val="-1"/>
        </w:rPr>
        <w:t> </w:t>
      </w:r>
      <w:r>
        <w:rPr/>
        <w:t>PELA ADM. FINANCEIRA</w:t>
      </w:r>
    </w:p>
    <w:p>
      <w:pPr>
        <w:pStyle w:val="BodyText"/>
        <w:spacing w:before="1"/>
        <w:rPr>
          <w:sz w:val="19"/>
        </w:rPr>
      </w:pPr>
      <w:r>
        <w:rPr>
          <w:b w:val="0"/>
        </w:rPr>
        <w:br w:type="column"/>
      </w:r>
      <w:r>
        <w:rPr>
          <w:sz w:val="19"/>
        </w:rPr>
      </w:r>
    </w:p>
    <w:p>
      <w:pPr>
        <w:pStyle w:val="BodyText"/>
        <w:ind w:left="167"/>
      </w:pPr>
      <w:r>
        <w:rPr/>
        <w:t>TÉCNICO</w:t>
      </w:r>
      <w:r>
        <w:rPr>
          <w:spacing w:val="-1"/>
        </w:rPr>
        <w:t> </w:t>
      </w:r>
      <w:r>
        <w:rPr/>
        <w:t>EM CONTABILIDADE - CONTADOR</w:t>
      </w:r>
    </w:p>
    <w:p>
      <w:pPr>
        <w:spacing w:after="0"/>
        <w:sectPr>
          <w:type w:val="continuous"/>
          <w:pgSz w:w="11900" w:h="16820"/>
          <w:pgMar w:top="1600" w:bottom="280" w:left="600" w:right="200"/>
          <w:cols w:num="3" w:equalWidth="0">
            <w:col w:w="1008" w:space="2687"/>
            <w:col w:w="3373" w:space="312"/>
            <w:col w:w="3720"/>
          </w:cols>
        </w:sectPr>
      </w:pPr>
    </w:p>
    <w:p>
      <w:pPr>
        <w:pStyle w:val="BodyText"/>
        <w:tabs>
          <w:tab w:pos="3862" w:val="left" w:leader="none"/>
          <w:tab w:pos="7547" w:val="left" w:leader="none"/>
        </w:tabs>
        <w:spacing w:line="391" w:lineRule="auto" w:before="93"/>
        <w:ind w:left="167" w:right="857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MAURO SÉRGIO ROCHA DA SILVA</w:t>
      </w:r>
      <w:r>
        <w:rPr>
          <w:spacing w:val="-42"/>
        </w:rPr>
        <w:t> </w:t>
      </w: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058.342/O</w:t>
      </w:r>
    </w:p>
    <w:sectPr>
      <w:type w:val="continuous"/>
      <w:pgSz w:w="11900" w:h="16820"/>
      <w:pgMar w:top="1600" w:bottom="280" w:left="60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913" w:right="1187" w:hanging="15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8" w:line="217" w:lineRule="exact"/>
      <w:ind w:left="1471" w:right="1187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RelRecOpCredDespCap</dc:subject>
  <dc:title>CW Report</dc:title>
  <dcterms:created xsi:type="dcterms:W3CDTF">2023-05-17T11:25:37Z</dcterms:created>
  <dcterms:modified xsi:type="dcterms:W3CDTF">2023-05-17T11:25:37Z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port441</vt:lpwstr>
  </property>
  <property fmtid="{D5CDD505-2E9C-101B-9397-08002B2CF9AE}" pid="4" name="LastSaved">
    <vt:filetime>2023-05-17T00:00:00Z</vt:filetime>
  </property>
</Properties>
</file>