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9" w:right="230" w:hanging="75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2" w:right="292"/>
              <w:jc w:val="center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2" w:right="292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3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5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368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(c)=(a-b)</w:t>
            </w:r>
          </w:p>
        </w:tc>
        <w:tc>
          <w:tcPr>
            <w:tcW w:w="3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2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6"/>
              <w:jc w:val="left"/>
              <w:rPr>
                <w:sz w:val="14"/>
              </w:rPr>
            </w:pPr>
            <w:r>
              <w:rPr>
                <w:sz w:val="14"/>
              </w:rPr>
              <w:t>(e)=(a-d)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9" w:right="294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95" w:right="335" w:hanging="62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17"/>
              <w:jc w:val="center"/>
              <w:rPr>
                <w:sz w:val="14"/>
              </w:rPr>
            </w:pPr>
            <w:r>
              <w:rPr>
                <w:sz w:val="14"/>
              </w:rPr>
              <w:t>(b/total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7" w:right="295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65" w:right="382" w:hanging="10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(d)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5" w:right="19"/>
              <w:jc w:val="center"/>
              <w:rPr>
                <w:sz w:val="14"/>
              </w:rPr>
            </w:pPr>
            <w:r>
              <w:rPr>
                <w:sz w:val="14"/>
              </w:rPr>
              <w:t>(d/total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240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DESPESAS (EXCETO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INTRA-ORÇAM.) (I)</w:t>
            </w:r>
          </w:p>
        </w:tc>
        <w:tc>
          <w:tcPr>
            <w:tcW w:w="1292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5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30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58"/>
              <w:rPr>
                <w:sz w:val="14"/>
              </w:rPr>
            </w:pPr>
            <w:r>
              <w:rPr>
                <w:sz w:val="14"/>
              </w:rPr>
              <w:t>40.071.433,83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7.176.669,89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5"/>
              <w:rPr>
                <w:sz w:val="14"/>
              </w:rPr>
            </w:pPr>
            <w:r>
              <w:rPr>
                <w:sz w:val="14"/>
              </w:rPr>
              <w:t>7.176.669,89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44" w:right="17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62"/>
              <w:rPr>
                <w:sz w:val="14"/>
              </w:rPr>
            </w:pPr>
            <w:r>
              <w:rPr>
                <w:sz w:val="14"/>
              </w:rPr>
              <w:t>32.894.763,94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8"/>
              <w:rPr>
                <w:sz w:val="14"/>
              </w:rPr>
            </w:pPr>
            <w:r>
              <w:rPr>
                <w:sz w:val="14"/>
              </w:rPr>
              <w:t>3.592.021,58</w:t>
            </w:r>
          </w:p>
        </w:tc>
        <w:tc>
          <w:tcPr>
            <w:tcW w:w="1307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80"/>
              <w:rPr>
                <w:sz w:val="14"/>
              </w:rPr>
            </w:pPr>
            <w:r>
              <w:rPr>
                <w:sz w:val="14"/>
              </w:rPr>
              <w:t>3.592.021,58</w:t>
            </w:r>
          </w:p>
        </w:tc>
        <w:tc>
          <w:tcPr>
            <w:tcW w:w="66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36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9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23"/>
              <w:ind w:right="226"/>
              <w:rPr>
                <w:sz w:val="14"/>
              </w:rPr>
            </w:pPr>
            <w:r>
              <w:rPr>
                <w:sz w:val="14"/>
              </w:rPr>
              <w:t>36.479.412,25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Legislativa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198.046,19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198.046,19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2,76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1.284.120,68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120.512,46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120.512,46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3,36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1.361.654,41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AÇÃO LEGISLATIVA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198.046,19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198.046,19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2,76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1.284.120,68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120.512,46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120.512,46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3,36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1.361.654,41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Administração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3.518.313,24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3.423.912,93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952.521,77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952.521,77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13,27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2.471.391,16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504.180,73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504.180,73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14,04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2.919.732,20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3.451.620,49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3.368.470,18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926.914,95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926.914,95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12,92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2.441.555,23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501.380,93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501.380,93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13,96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2.867.089,25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POLICIAMENTO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66.678,75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z w:val="14"/>
              </w:rPr>
              <w:t>55.428,75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25.606,82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25.606,82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0,36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z w:val="14"/>
              </w:rPr>
              <w:t>29.821,93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2.799,80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z w:val="14"/>
              </w:rPr>
              <w:t>2.799,80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1"/>
              <w:rPr>
                <w:sz w:val="14"/>
              </w:rPr>
            </w:pPr>
            <w:r>
              <w:rPr>
                <w:sz w:val="14"/>
              </w:rPr>
              <w:t>52.628,95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DEFESA CIVIL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Assistência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Social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2.150.369,29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2.263.265,87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367.082,16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367.082,16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5,11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1.896.183,71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180.248,11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180.248,11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5,02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2.083.017,76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923.884,87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911.165,73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117.721,77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117.721,77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1,64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793.443,96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61.050,31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61.050,31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1,70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850.115,42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right="240"/>
              <w:rPr>
                <w:sz w:val="12"/>
              </w:rPr>
            </w:pPr>
            <w:r>
              <w:rPr>
                <w:sz w:val="12"/>
              </w:rPr>
              <w:t>ASSISTÊNCIA À CRIANÇA E AO ADOLESCENTE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34,84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34,84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z w:val="14"/>
              </w:rPr>
              <w:t>34,84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z w:val="14"/>
              </w:rPr>
              <w:t>34,84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ASSISTÊNCIA COMUNITÁRIA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1.226.449,58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1.352.065,30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249.360,39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249.360,39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3,47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1.102.704,91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119.197,80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119.197,80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3,32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1.232.867,50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Saúde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7.667.659,27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7.750.748,65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1.556.196,15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5"/>
              <w:rPr>
                <w:sz w:val="14"/>
              </w:rPr>
            </w:pPr>
            <w:r>
              <w:rPr>
                <w:sz w:val="14"/>
              </w:rPr>
              <w:t>1.556.196,15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21,68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6.194.552,50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827.894,39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827.894,39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56"/>
              <w:rPr>
                <w:sz w:val="14"/>
              </w:rPr>
            </w:pPr>
            <w:r>
              <w:rPr>
                <w:sz w:val="14"/>
              </w:rPr>
              <w:t>23,05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6.922.854,26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762.888,64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770.378,02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245.970,41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245.970,41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3,43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524.407,61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114.337,57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114.337,57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3,18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656.040,45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ATENÇÃO BÁSICA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6.258.695,59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6.320.295,59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1.271.943,66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1.271.943,66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17,72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5.048.351,93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680.582,34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680.582,34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18,95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5.639.713,25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right="307"/>
              <w:rPr>
                <w:sz w:val="12"/>
              </w:rPr>
            </w:pPr>
            <w:r>
              <w:rPr>
                <w:sz w:val="12"/>
              </w:rPr>
              <w:t>ASSISTÊNCIA HOSPITALAR E AMBULATORIAL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120.728,18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132.728,18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11.088,00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11.088,00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121.640,18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11.088,00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11.088,00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0,31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121.640,18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413.382,81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413.382,81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11.037,23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11.037,23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402.345,58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10.765,63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10.765,63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402.617,18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VIGILÂNCIA SANITÁRIA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75.728,77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77.728,77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7.013,80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7.013,80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70.714,97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1.977,80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1.977,80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75.750,97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36.235,28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z w:val="14"/>
              </w:rPr>
              <w:t>36.235,28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9.143,05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9.143,05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0,13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z w:val="14"/>
              </w:rPr>
              <w:t>27.092,23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9.143,05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z w:val="14"/>
              </w:rPr>
              <w:t>9.143,05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0,25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1"/>
              <w:rPr>
                <w:sz w:val="14"/>
              </w:rPr>
            </w:pPr>
            <w:r>
              <w:rPr>
                <w:sz w:val="14"/>
              </w:rPr>
              <w:t>27.092,23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12.432.531,14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z w:val="14"/>
              </w:rPr>
              <w:t>13.178.164,46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2.367.715,81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2.367.715,81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32,99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10.810.448,65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1.330.439,50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1.330.439,50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37,04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z w:val="14"/>
              </w:rPr>
              <w:t>11.847.724,96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2.655.313,76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2.869.544,76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593.803,09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593.803,09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8,27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2.275.741,67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242.039,37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242.039,37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6,74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2.627.505,39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298.618,84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302.618,84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17.154,31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17.154,31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0,24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285.464,53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2.145,33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z w:val="14"/>
              </w:rPr>
              <w:t>2.145,33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300.473,51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ENSINO FUNDAMENTAL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5.107.717,69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5.180.036,16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908.967,08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908.967,08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12,67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4.271.069,08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547.011,09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547.011,09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15,23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4.633.025,07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INFANTIL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1.133.461,92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1.277.061,92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275.050,94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275.050,94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3,83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1.002.010,98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170.622,52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170.622,52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4,75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1.106.439,40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JOVENS E ADULTOS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605.543,72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949.824,25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181.208,45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181.208,45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2,52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768.615,80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162.886,90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162.886,90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4,53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786.937,35</w:t>
            </w:r>
          </w:p>
        </w:tc>
      </w:tr>
      <w:tr>
        <w:trPr>
          <w:trHeight w:val="33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ESPECIAL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135.560,90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144.560,90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29.513,78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29.513,78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0,41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115.047,12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20.138,38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20.138,38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0,56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124.422,52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52" w:footer="723" w:top="2540" w:bottom="920" w:left="320" w:right="1360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9" w:right="230" w:hanging="75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2" w:right="292"/>
              <w:jc w:val="center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2" w:right="292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3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5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368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(c)=(a-b)</w:t>
            </w:r>
          </w:p>
        </w:tc>
        <w:tc>
          <w:tcPr>
            <w:tcW w:w="3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2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6"/>
              <w:jc w:val="left"/>
              <w:rPr>
                <w:sz w:val="14"/>
              </w:rPr>
            </w:pPr>
            <w:r>
              <w:rPr>
                <w:sz w:val="14"/>
              </w:rPr>
              <w:t>(e)=(a-d)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9" w:right="294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95" w:right="335" w:hanging="62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17"/>
              <w:jc w:val="center"/>
              <w:rPr>
                <w:sz w:val="14"/>
              </w:rPr>
            </w:pPr>
            <w:r>
              <w:rPr>
                <w:sz w:val="14"/>
              </w:rPr>
              <w:t>(b/total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7" w:right="295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65" w:right="382" w:hanging="10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(d)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5" w:right="19"/>
              <w:jc w:val="center"/>
              <w:rPr>
                <w:sz w:val="14"/>
              </w:rPr>
            </w:pPr>
            <w:r>
              <w:rPr>
                <w:sz w:val="14"/>
              </w:rPr>
              <w:t>(d/total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240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TRANSPORTE RODOVIÁRIO</w:t>
            </w:r>
          </w:p>
        </w:tc>
        <w:tc>
          <w:tcPr>
            <w:tcW w:w="1292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2.496.314,31</w:t>
            </w:r>
          </w:p>
        </w:tc>
        <w:tc>
          <w:tcPr>
            <w:tcW w:w="130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60"/>
              <w:rPr>
                <w:sz w:val="14"/>
              </w:rPr>
            </w:pPr>
            <w:r>
              <w:rPr>
                <w:sz w:val="14"/>
              </w:rPr>
              <w:t>2.454.517,63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8"/>
              <w:rPr>
                <w:sz w:val="14"/>
              </w:rPr>
            </w:pPr>
            <w:r>
              <w:rPr>
                <w:sz w:val="14"/>
              </w:rPr>
              <w:t>362.018,16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362.018,16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00"/>
              <w:rPr>
                <w:sz w:val="14"/>
              </w:rPr>
            </w:pPr>
            <w:r>
              <w:rPr>
                <w:sz w:val="14"/>
              </w:rPr>
              <w:t>5,04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62"/>
              <w:rPr>
                <w:sz w:val="14"/>
              </w:rPr>
            </w:pPr>
            <w:r>
              <w:rPr>
                <w:sz w:val="14"/>
              </w:rPr>
              <w:t>2.092.499,47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9"/>
              <w:rPr>
                <w:sz w:val="14"/>
              </w:rPr>
            </w:pPr>
            <w:r>
              <w:rPr>
                <w:sz w:val="14"/>
              </w:rPr>
              <w:t>185.595,91</w:t>
            </w:r>
          </w:p>
        </w:tc>
        <w:tc>
          <w:tcPr>
            <w:tcW w:w="1307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82"/>
              <w:rPr>
                <w:sz w:val="14"/>
              </w:rPr>
            </w:pPr>
            <w:r>
              <w:rPr>
                <w:sz w:val="14"/>
              </w:rPr>
              <w:t>185.595,91</w:t>
            </w:r>
          </w:p>
        </w:tc>
        <w:tc>
          <w:tcPr>
            <w:tcW w:w="66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5,17</w:t>
            </w:r>
          </w:p>
        </w:tc>
        <w:tc>
          <w:tcPr>
            <w:tcW w:w="1289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23"/>
              <w:ind w:right="228"/>
              <w:rPr>
                <w:sz w:val="14"/>
              </w:rPr>
            </w:pPr>
            <w:r>
              <w:rPr>
                <w:sz w:val="14"/>
              </w:rPr>
              <w:t>2.268.921,72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Cultura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1.098.864,82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1.121.864,82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215.110,25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215.110,25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906.754,57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59.080,09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59.080,09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1,64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1.062.784,73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422.521,82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423.021,82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70.556,91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70.556,91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0,98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352.464,91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22.116,85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22.116,85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0,62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400.904,97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DIFUSÃO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CULTURAL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16.030,21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11.030,21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480,00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480,00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10.550,21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11.030,21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TURISMO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476.805,21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476.805,21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101.248,00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101.248,00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1,41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375.557,21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20.253,00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20.253,00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0,56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456.552,21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DESPORTO COMUNITÁRIO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183.507,58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211.007,58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42.825,34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42.825,34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0,60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168.182,24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16.710,24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16.710,24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0,47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194.297,34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Urbanismo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670.416,66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1.155.716,99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336.401,53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336.401,53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4,69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819.315,46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105.728,06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105.728,06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2,94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1.049.988,93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INFRA-ESTRUTURA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URBANA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197.177,63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585.186,35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148.360,73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148.360,73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2,07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436.825,62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78.345,81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78.345,81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2,18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506.840,54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SERVIÇOS URBANOS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473.239,03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570.530,64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188.040,80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188.040,80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2,62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382.489,84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27.382,25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27.382,25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0,76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543.148,39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Habitação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HABITAÇÃO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RURAL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HABITAÇÃO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URBANA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7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0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6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Saneamento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SANEAMENTO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BÁSICO RURAL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SANEAMENTO BÁSICO URBANO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7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0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6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Gestão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Ambiental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18.301,93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18.301,93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454.650,05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12.174,48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12.174,48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460.777,50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18.301,93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18.301,93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454.650,05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12.174,48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12.174,48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460.777,50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Agricultura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2.497.248,51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2.499.598,51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281.565,53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281.565,53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3,92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2.218.032,98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134.144,38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134.144,38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3,73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2.365.454,13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PROMOÇÃO DA PRODUÇÃO AGROPECUÁRIA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2.497.248,51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2.499.598,51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281.565,53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281.565,53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3,92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2.218.032,98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134.144,38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134.144,38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3,73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2.365.454,13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Transporte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4.476.261,32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4.117.795,23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483.257,89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483.257,89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6,73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3.634.537,34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259.528,74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259.528,74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7,23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3.858.266,49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TRANSPORTE RODOVIÁRIO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4.476.261,32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4.117.795,23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483.257,89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483.257,89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6,73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3.634.537,34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259.528,74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259.528,74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7,23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3.858.266,49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Encargos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Especiais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1.252.637,64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1.719.717,64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400.470,68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400.470,68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5,58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1.319.246,96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58.090,64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58.090,64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1.661.627,00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REFINANCIAMENTO DA DÍVIDA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INTERNA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OUTROS ENCARGOS ESPECIAIS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1.011.126,89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1.478.206,89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400.470,68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400.470,68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5,58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1.077.736,21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58.090,64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58.090,64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1.420.116,25</w:t>
            </w:r>
          </w:p>
        </w:tc>
      </w:tr>
      <w:tr>
        <w:trPr>
          <w:trHeight w:val="33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Contingência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1.615.569,26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752" w:footer="723" w:top="2540" w:bottom="920" w:left="320" w:right="13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9" w:right="230" w:hanging="75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2" w:right="292"/>
              <w:jc w:val="center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2" w:right="292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3243" w:type="dxa"/>
            <w:gridSpan w:val="3"/>
          </w:tcPr>
          <w:p>
            <w:pPr>
              <w:pStyle w:val="TableParagraph"/>
              <w:spacing w:before="127"/>
              <w:ind w:left="5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1" w:type="dxa"/>
            <w:vMerge w:val="restart"/>
          </w:tcPr>
          <w:p>
            <w:pPr>
              <w:pStyle w:val="TableParagraph"/>
              <w:spacing w:before="112"/>
              <w:ind w:left="368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(c)=(a-b)</w:t>
            </w:r>
          </w:p>
        </w:tc>
        <w:tc>
          <w:tcPr>
            <w:tcW w:w="3257" w:type="dxa"/>
            <w:gridSpan w:val="3"/>
          </w:tcPr>
          <w:p>
            <w:pPr>
              <w:pStyle w:val="TableParagraph"/>
              <w:spacing w:before="127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2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6"/>
              <w:jc w:val="left"/>
              <w:rPr>
                <w:sz w:val="14"/>
              </w:rPr>
            </w:pPr>
            <w:r>
              <w:rPr>
                <w:sz w:val="14"/>
              </w:rPr>
              <w:t>(e)=(a-d)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99" w:lineRule="auto" w:before="43"/>
              <w:ind w:left="419" w:right="294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290" w:type="dxa"/>
          </w:tcPr>
          <w:p>
            <w:pPr>
              <w:pStyle w:val="TableParagraph"/>
              <w:spacing w:line="134" w:lineRule="exact" w:before="35"/>
              <w:ind w:left="395" w:right="335" w:hanging="62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662" w:type="dxa"/>
          </w:tcPr>
          <w:p>
            <w:pPr>
              <w:pStyle w:val="TableParagraph"/>
              <w:spacing w:before="50"/>
              <w:ind w:right="4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17"/>
              <w:jc w:val="center"/>
              <w:rPr>
                <w:sz w:val="14"/>
              </w:rPr>
            </w:pPr>
            <w:r>
              <w:rPr>
                <w:sz w:val="14"/>
              </w:rPr>
              <w:t>(b/total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99" w:lineRule="auto" w:before="43"/>
              <w:ind w:left="417" w:right="295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307" w:type="dxa"/>
          </w:tcPr>
          <w:p>
            <w:pPr>
              <w:pStyle w:val="TableParagraph"/>
              <w:spacing w:line="134" w:lineRule="exact" w:before="35"/>
              <w:ind w:left="365" w:right="382" w:hanging="10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(d)</w:t>
            </w:r>
          </w:p>
        </w:tc>
        <w:tc>
          <w:tcPr>
            <w:tcW w:w="660" w:type="dxa"/>
          </w:tcPr>
          <w:p>
            <w:pPr>
              <w:pStyle w:val="TableParagraph"/>
              <w:spacing w:before="50"/>
              <w:ind w:right="4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5" w:right="19"/>
              <w:jc w:val="center"/>
              <w:rPr>
                <w:sz w:val="14"/>
              </w:rPr>
            </w:pPr>
            <w:r>
              <w:rPr>
                <w:sz w:val="14"/>
              </w:rPr>
              <w:t>(d/total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3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CONTINGÊNCIA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DESPESAS INTRA-ORÇAMENTÁRIAS (II)</w:t>
            </w:r>
          </w:p>
        </w:tc>
        <w:tc>
          <w:tcPr>
            <w:tcW w:w="1292" w:type="dxa"/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1.615.569,26</w:t>
            </w:r>
          </w:p>
          <w:p>
            <w:pPr>
              <w:pStyle w:val="TableParagraph"/>
              <w:spacing w:before="124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23"/>
              <w:ind w:right="161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  <w:p>
            <w:pPr>
              <w:pStyle w:val="TableParagraph"/>
              <w:spacing w:before="124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left="28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28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right="164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  <w:p>
            <w:pPr>
              <w:pStyle w:val="TableParagraph"/>
              <w:spacing w:before="124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824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4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23"/>
              <w:ind w:left="20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20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229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  <w:p>
            <w:pPr>
              <w:pStyle w:val="TableParagraph"/>
              <w:spacing w:before="124"/>
              <w:ind w:right="23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line="176" w:lineRule="exact" w:before="52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TOTAL (III) = (I + II)</w:t>
            </w:r>
          </w:p>
        </w:tc>
        <w:tc>
          <w:tcPr>
            <w:tcW w:w="1292" w:type="dxa"/>
          </w:tcPr>
          <w:p>
            <w:pPr>
              <w:pStyle w:val="TableParagraph"/>
              <w:spacing w:before="5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51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40.071.433,83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289"/>
              <w:jc w:val="left"/>
              <w:rPr>
                <w:sz w:val="14"/>
              </w:rPr>
            </w:pPr>
            <w:r>
              <w:rPr>
                <w:sz w:val="14"/>
              </w:rPr>
              <w:t>7.176.669,89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1"/>
              <w:ind w:left="290"/>
              <w:jc w:val="left"/>
              <w:rPr>
                <w:sz w:val="14"/>
              </w:rPr>
            </w:pPr>
            <w:r>
              <w:rPr>
                <w:sz w:val="14"/>
              </w:rPr>
              <w:t>7.176.669,89</w:t>
            </w:r>
          </w:p>
        </w:tc>
        <w:tc>
          <w:tcPr>
            <w:tcW w:w="662" w:type="dxa"/>
          </w:tcPr>
          <w:p>
            <w:pPr>
              <w:pStyle w:val="TableParagraph"/>
              <w:spacing w:before="51"/>
              <w:ind w:left="109"/>
              <w:jc w:val="lef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312"/>
              <w:jc w:val="left"/>
              <w:rPr>
                <w:sz w:val="14"/>
              </w:rPr>
            </w:pPr>
            <w:r>
              <w:rPr>
                <w:sz w:val="14"/>
              </w:rPr>
              <w:t>32.894.763,94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1"/>
              <w:ind w:left="287"/>
              <w:jc w:val="left"/>
              <w:rPr>
                <w:sz w:val="14"/>
              </w:rPr>
            </w:pPr>
            <w:r>
              <w:rPr>
                <w:sz w:val="14"/>
              </w:rPr>
              <w:t>3.592.021,58</w:t>
            </w:r>
          </w:p>
        </w:tc>
        <w:tc>
          <w:tcPr>
            <w:tcW w:w="1307" w:type="dxa"/>
          </w:tcPr>
          <w:p>
            <w:pPr>
              <w:pStyle w:val="TableParagraph"/>
              <w:spacing w:before="51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3.592.021,58</w:t>
            </w:r>
          </w:p>
        </w:tc>
        <w:tc>
          <w:tcPr>
            <w:tcW w:w="660" w:type="dxa"/>
          </w:tcPr>
          <w:p>
            <w:pPr>
              <w:pStyle w:val="TableParagraph"/>
              <w:spacing w:before="51"/>
              <w:ind w:left="88"/>
              <w:jc w:val="lef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9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162"/>
              <w:jc w:val="left"/>
              <w:rPr>
                <w:sz w:val="14"/>
              </w:rPr>
            </w:pPr>
            <w:r>
              <w:rPr>
                <w:sz w:val="14"/>
              </w:rPr>
              <w:t>36.479.412,25</w:t>
            </w:r>
          </w:p>
        </w:tc>
      </w:tr>
    </w:tbl>
    <w:p>
      <w:pPr>
        <w:tabs>
          <w:tab w:pos="13882" w:val="left" w:leader="none"/>
        </w:tabs>
        <w:spacing w:before="41"/>
        <w:ind w:left="218" w:right="0" w:firstLine="0"/>
        <w:jc w:val="left"/>
        <w:rPr>
          <w:sz w:val="16"/>
        </w:rPr>
      </w:pPr>
      <w:r>
        <w:rPr>
          <w:position w:val="1"/>
          <w:sz w:val="14"/>
        </w:rPr>
        <w:t>Fonte:</w:t>
        <w:tab/>
      </w:r>
      <w:r>
        <w:rPr>
          <w:sz w:val="16"/>
        </w:rPr>
        <w:t>Página</w:t>
      </w:r>
      <w:r>
        <w:rPr>
          <w:spacing w:val="89"/>
          <w:sz w:val="16"/>
        </w:rPr>
        <w:t> </w:t>
      </w:r>
      <w:r>
        <w:rPr>
          <w:sz w:val="16"/>
        </w:rPr>
        <w:t>3</w:t>
      </w:r>
    </w:p>
    <w:sectPr>
      <w:pgSz w:w="16820" w:h="11900" w:orient="landscape"/>
      <w:pgMar w:header="752" w:footer="723" w:top="2540" w:bottom="920" w:left="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53.647999pt;margin-top:547.871094pt;width:78.25pt;height:29.3pt;mso-position-horizontal-relative:page;mso-position-vertical-relative:page;z-index:-167531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309" w:lineRule="auto" w:before="15"/>
                  <w:ind w:left="20"/>
                </w:pPr>
                <w:r>
                  <w:rPr/>
                  <w:t>JOEL SANTOS SUBDA</w:t>
                </w:r>
                <w:r>
                  <w:rPr>
                    <w:spacing w:val="-37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951996pt;margin-top:547.871094pt;width:140.450pt;height:29.3pt;mso-position-horizontal-relative:page;mso-position-vertical-relative:page;z-index:-16752640" type="#_x0000_t202" filled="false" stroked="false">
          <v:textbox inset="0,0,0,0">
            <w:txbxContent>
              <w:p>
                <w:pPr>
                  <w:pStyle w:val="BodyText"/>
                  <w:spacing w:line="290" w:lineRule="auto"/>
                  <w:ind w:left="20" w:right="15"/>
                </w:pPr>
                <w:r>
                  <w:rPr/>
                  <w:t>RESPONSAVEL</w:t>
                </w:r>
                <w:r>
                  <w:rPr>
                    <w:spacing w:val="-6"/>
                  </w:rPr>
                  <w:t> </w:t>
                </w:r>
                <w:r>
                  <w:rPr/>
                  <w:t>PELA</w:t>
                </w:r>
                <w:r>
                  <w:rPr>
                    <w:spacing w:val="-5"/>
                  </w:rPr>
                  <w:t> </w:t>
                </w:r>
                <w:r>
                  <w:rPr/>
                  <w:t>ADM.</w:t>
                </w:r>
                <w:r>
                  <w:rPr>
                    <w:spacing w:val="-5"/>
                  </w:rPr>
                  <w:t> </w:t>
                </w:r>
                <w:r>
                  <w:rPr/>
                  <w:t>FINANCEIRA</w:t>
                </w:r>
                <w:r>
                  <w:rPr>
                    <w:spacing w:val="-36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255981pt;margin-top:547.871094pt;width:152.5pt;height:29.3pt;mso-position-horizontal-relative:page;mso-position-vertical-relative:page;z-index:-16752128" type="#_x0000_t202" filled="false" stroked="false">
          <v:textbox inset="0,0,0,0">
            <w:txbxContent>
              <w:p>
                <w:pPr>
                  <w:pStyle w:val="BodyText"/>
                  <w:spacing w:line="271" w:lineRule="auto" w:before="15"/>
                  <w:ind w:left="34" w:right="1" w:hanging="15"/>
                </w:pPr>
                <w:r>
                  <w:rPr/>
                  <w:t>TÉCNICO EM CONTABILIDADE - CONTADOR</w:t>
                </w:r>
                <w:r>
                  <w:rPr>
                    <w:spacing w:val="-36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25"/>
                  <w:ind w:left="34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688004pt;margin-top:36.595264pt;width:384.25pt;height:77.650pt;mso-position-horizontal-relative:page;mso-position-vertical-relative:page;z-index:-16754688" type="#_x0000_t202" filled="false" stroked="false">
          <v:textbox inset="0,0,0,0">
            <w:txbxContent>
              <w:p>
                <w:pPr>
                  <w:spacing w:line="283" w:lineRule="auto" w:before="13"/>
                  <w:ind w:left="1883" w:right="1921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0"/>
                  <w:ind w:left="0" w:right="52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before="25"/>
                  <w:ind w:left="0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EXECUÇÃO DAS DESPESAS POR FUNÇÃO/SUBFUNÇÃO</w:t>
                </w:r>
              </w:p>
              <w:p>
                <w:pPr>
                  <w:spacing w:before="11"/>
                  <w:ind w:left="0" w:right="45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23"/>
                  <w:ind w:left="0" w:right="6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1º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117.405815pt;width:183.4pt;height:10.95pt;mso-position-horizontal-relative:page;mso-position-vertical-relative:page;z-index:-16754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2 (LRF, Art. 52, inciso II, alínea “c”)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709.135986pt;margin-top:117.405815pt;width:30.05pt;height:10.95pt;mso-position-horizontal-relative:page;mso-position-vertical-relative:page;z-index:-16753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2023-03-24T18:35:54Z</dcterms:created>
  <dcterms:modified xsi:type="dcterms:W3CDTF">2023-03-24T18:35:54Z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</Properties>
</file>