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rPr>
          <w:rFonts w:ascii="Times New Roman"/>
          <w:b w:val="0"/>
        </w:rPr>
      </w:pPr>
    </w:p>
    <w:p>
      <w:pPr>
        <w:pStyle w:val="BodyText"/>
        <w:spacing w:before="27"/>
        <w:rPr>
          <w:rFonts w:ascii="Times New Roman"/>
          <w:b w:val="0"/>
        </w:rPr>
      </w:pPr>
    </w:p>
    <w:p>
      <w:pPr>
        <w:spacing w:before="1"/>
        <w:ind w:left="193" w:right="0" w:firstLine="0"/>
        <w:jc w:val="left"/>
        <w:rPr>
          <w:sz w:val="14"/>
        </w:rPr>
      </w:pPr>
      <w:r>
        <w:rPr>
          <w:sz w:val="14"/>
        </w:rPr>
        <w:t>RGF</w:t>
      </w:r>
      <w:r>
        <w:rPr>
          <w:spacing w:val="-2"/>
          <w:sz w:val="14"/>
        </w:rPr>
        <w:t> </w:t>
      </w:r>
      <w:r>
        <w:rPr>
          <w:sz w:val="14"/>
        </w:rPr>
        <w:t>–</w:t>
      </w:r>
      <w:r>
        <w:rPr>
          <w:spacing w:val="-1"/>
          <w:sz w:val="14"/>
        </w:rPr>
        <w:t> </w:t>
      </w:r>
      <w:r>
        <w:rPr>
          <w:sz w:val="14"/>
        </w:rPr>
        <w:t>ANEXO</w:t>
      </w:r>
      <w:r>
        <w:rPr>
          <w:spacing w:val="-1"/>
          <w:sz w:val="14"/>
        </w:rPr>
        <w:t> </w:t>
      </w:r>
      <w:r>
        <w:rPr>
          <w:sz w:val="14"/>
        </w:rPr>
        <w:t>5</w:t>
      </w:r>
      <w:r>
        <w:rPr>
          <w:spacing w:val="-1"/>
          <w:sz w:val="14"/>
        </w:rPr>
        <w:t> </w:t>
      </w:r>
      <w:r>
        <w:rPr>
          <w:sz w:val="14"/>
        </w:rPr>
        <w:t>(LRF,</w:t>
      </w:r>
      <w:r>
        <w:rPr>
          <w:spacing w:val="-1"/>
          <w:sz w:val="14"/>
        </w:rPr>
        <w:t> </w:t>
      </w:r>
      <w:r>
        <w:rPr>
          <w:sz w:val="14"/>
        </w:rPr>
        <w:t>art.</w:t>
      </w:r>
      <w:r>
        <w:rPr>
          <w:spacing w:val="-1"/>
          <w:sz w:val="14"/>
        </w:rPr>
        <w:t> </w:t>
      </w:r>
      <w:r>
        <w:rPr>
          <w:sz w:val="14"/>
        </w:rPr>
        <w:t>55,</w:t>
      </w:r>
      <w:r>
        <w:rPr>
          <w:spacing w:val="-2"/>
          <w:sz w:val="14"/>
        </w:rPr>
        <w:t> </w:t>
      </w:r>
      <w:r>
        <w:rPr>
          <w:sz w:val="14"/>
        </w:rPr>
        <w:t>Inciso</w:t>
      </w:r>
      <w:r>
        <w:rPr>
          <w:spacing w:val="-1"/>
          <w:sz w:val="14"/>
        </w:rPr>
        <w:t> </w:t>
      </w:r>
      <w:r>
        <w:rPr>
          <w:sz w:val="14"/>
        </w:rPr>
        <w:t>III,</w:t>
      </w:r>
      <w:r>
        <w:rPr>
          <w:spacing w:val="-1"/>
          <w:sz w:val="14"/>
        </w:rPr>
        <w:t> </w:t>
      </w:r>
      <w:r>
        <w:rPr>
          <w:sz w:val="14"/>
        </w:rPr>
        <w:t>alínea</w:t>
      </w:r>
      <w:r>
        <w:rPr>
          <w:spacing w:val="-1"/>
          <w:sz w:val="14"/>
        </w:rPr>
        <w:t> </w:t>
      </w:r>
      <w:r>
        <w:rPr>
          <w:spacing w:val="-4"/>
          <w:sz w:val="14"/>
        </w:rPr>
        <w:t>"a")</w:t>
      </w:r>
    </w:p>
    <w:p>
      <w:pPr>
        <w:pStyle w:val="Heading1"/>
        <w:spacing w:before="79"/>
        <w:ind w:left="554"/>
        <w:jc w:val="center"/>
      </w:pPr>
      <w:r>
        <w:rPr>
          <w:b w:val="0"/>
        </w:rPr>
        <w:br w:type="column"/>
      </w:r>
      <w:r>
        <w:rPr/>
        <w:t>MUNICÍPIO DE CHUVISCA - RS - PODER </w:t>
      </w:r>
      <w:r>
        <w:rPr>
          <w:spacing w:val="-2"/>
        </w:rPr>
        <w:t>LEGISLATIVO</w:t>
      </w:r>
    </w:p>
    <w:p>
      <w:pPr>
        <w:spacing w:before="93"/>
        <w:ind w:left="1633" w:right="0" w:firstLine="0"/>
        <w:jc w:val="left"/>
        <w:rPr>
          <w:sz w:val="14"/>
        </w:rPr>
      </w:pPr>
      <w:r>
        <w:rPr>
          <w:sz w:val="14"/>
        </w:rPr>
        <w:t>RELATÓRIO</w:t>
      </w:r>
      <w:r>
        <w:rPr>
          <w:spacing w:val="-1"/>
          <w:sz w:val="14"/>
        </w:rPr>
        <w:t> </w:t>
      </w:r>
      <w:r>
        <w:rPr>
          <w:sz w:val="14"/>
        </w:rPr>
        <w:t>DE</w:t>
      </w:r>
      <w:r>
        <w:rPr>
          <w:spacing w:val="-1"/>
          <w:sz w:val="14"/>
        </w:rPr>
        <w:t> </w:t>
      </w:r>
      <w:r>
        <w:rPr>
          <w:sz w:val="14"/>
        </w:rPr>
        <w:t>GESTÃO </w:t>
      </w:r>
      <w:r>
        <w:rPr>
          <w:spacing w:val="-2"/>
          <w:sz w:val="14"/>
        </w:rPr>
        <w:t>FISCAL</w:t>
      </w:r>
    </w:p>
    <w:p>
      <w:pPr>
        <w:pStyle w:val="Heading1"/>
      </w:pPr>
      <w:r>
        <w:rPr/>
        <w:t>DEMONSTRATIVO DA DISPONIBILIDADE DE CAIXA E DOS RESTOS A </w:t>
      </w:r>
      <w:r>
        <w:rPr>
          <w:spacing w:val="-2"/>
        </w:rPr>
        <w:t>PAGAR</w:t>
      </w:r>
    </w:p>
    <w:p>
      <w:pPr>
        <w:spacing w:before="62"/>
        <w:ind w:left="0" w:right="337" w:firstLine="0"/>
        <w:jc w:val="center"/>
        <w:rPr>
          <w:sz w:val="14"/>
        </w:rPr>
      </w:pPr>
      <w:r>
        <w:rPr>
          <w:sz w:val="14"/>
        </w:rPr>
        <w:t>ORÇAMENTOS</w:t>
      </w:r>
      <w:r>
        <w:rPr>
          <w:spacing w:val="-1"/>
          <w:sz w:val="14"/>
        </w:rPr>
        <w:t> </w:t>
      </w:r>
      <w:r>
        <w:rPr>
          <w:sz w:val="14"/>
        </w:rPr>
        <w:t>FISCAL E</w:t>
      </w:r>
      <w:r>
        <w:rPr>
          <w:spacing w:val="-1"/>
          <w:sz w:val="14"/>
        </w:rPr>
        <w:t> </w:t>
      </w:r>
      <w:r>
        <w:rPr>
          <w:sz w:val="14"/>
        </w:rPr>
        <w:t>DA SEGURIDADE </w:t>
      </w:r>
      <w:r>
        <w:rPr>
          <w:spacing w:val="-2"/>
          <w:sz w:val="14"/>
        </w:rPr>
        <w:t>SOCIAL</w:t>
      </w:r>
    </w:p>
    <w:p>
      <w:pPr>
        <w:spacing w:before="65"/>
        <w:ind w:left="562" w:right="0" w:firstLine="0"/>
        <w:jc w:val="center"/>
        <w:rPr>
          <w:sz w:val="14"/>
        </w:rPr>
      </w:pPr>
      <w:r>
        <w:rPr>
          <w:spacing w:val="-2"/>
          <w:sz w:val="14"/>
        </w:rPr>
        <w:t>DEZEMBRO/2023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71"/>
        <w:rPr>
          <w:sz w:val="14"/>
        </w:rPr>
      </w:pPr>
    </w:p>
    <w:p>
      <w:pPr>
        <w:spacing w:before="0"/>
        <w:ind w:left="193" w:right="0" w:firstLine="0"/>
        <w:jc w:val="left"/>
        <w:rPr>
          <w:sz w:val="14"/>
        </w:rPr>
      </w:pPr>
      <w:r>
        <w:rPr>
          <w:sz w:val="14"/>
        </w:rPr>
        <w:t>Página</w:t>
      </w:r>
      <w:r>
        <w:rPr>
          <w:spacing w:val="55"/>
          <w:sz w:val="14"/>
        </w:rPr>
        <w:t>  </w:t>
      </w:r>
      <w:r>
        <w:rPr>
          <w:spacing w:val="-10"/>
          <w:sz w:val="14"/>
        </w:rPr>
        <w:t>1</w:t>
      </w:r>
    </w:p>
    <w:p>
      <w:pPr>
        <w:spacing w:line="240" w:lineRule="auto" w:before="0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71"/>
        <w:rPr>
          <w:sz w:val="14"/>
        </w:rPr>
      </w:pPr>
    </w:p>
    <w:p>
      <w:pPr>
        <w:spacing w:before="0"/>
        <w:ind w:left="193" w:right="0" w:firstLine="0"/>
        <w:jc w:val="left"/>
        <w:rPr>
          <w:sz w:val="14"/>
        </w:rPr>
      </w:pPr>
      <w:r>
        <w:rPr>
          <w:sz w:val="14"/>
        </w:rPr>
        <w:t>R$</w:t>
      </w:r>
      <w:r>
        <w:rPr>
          <w:spacing w:val="-2"/>
          <w:sz w:val="14"/>
        </w:rPr>
        <w:t> </w:t>
      </w:r>
      <w:r>
        <w:rPr>
          <w:spacing w:val="-4"/>
          <w:sz w:val="14"/>
        </w:rPr>
        <w:t>1,00</w:t>
      </w:r>
    </w:p>
    <w:p>
      <w:pPr>
        <w:spacing w:after="0"/>
        <w:jc w:val="left"/>
        <w:rPr>
          <w:sz w:val="14"/>
        </w:rPr>
        <w:sectPr>
          <w:type w:val="continuous"/>
          <w:pgSz w:w="16820" w:h="11900" w:orient="landscape"/>
          <w:pgMar w:top="560" w:bottom="280" w:left="240" w:right="220"/>
          <w:cols w:num="4" w:equalWidth="0">
            <w:col w:w="3438" w:space="1393"/>
            <w:col w:w="5461" w:space="3719"/>
            <w:col w:w="942" w:space="304"/>
            <w:col w:w="1103"/>
          </w:cols>
        </w:sectPr>
      </w:pPr>
    </w:p>
    <w:p>
      <w:pPr>
        <w:spacing w:line="240" w:lineRule="auto" w:before="2"/>
        <w:rPr>
          <w:sz w:val="6"/>
        </w:rPr>
      </w:pPr>
    </w:p>
    <w:tbl>
      <w:tblPr>
        <w:tblW w:w="0" w:type="auto"/>
        <w:jc w:val="left"/>
        <w:tblInd w:w="12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72"/>
        <w:gridCol w:w="1335"/>
        <w:gridCol w:w="1260"/>
        <w:gridCol w:w="1285"/>
        <w:gridCol w:w="1322"/>
        <w:gridCol w:w="1277"/>
        <w:gridCol w:w="1469"/>
        <w:gridCol w:w="1275"/>
        <w:gridCol w:w="1307"/>
        <w:gridCol w:w="1428"/>
      </w:tblGrid>
      <w:tr>
        <w:trPr>
          <w:trHeight w:val="232" w:hRule="atLeast"/>
        </w:trPr>
        <w:tc>
          <w:tcPr>
            <w:tcW w:w="417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44" w:type="dxa"/>
            <w:gridSpan w:val="4"/>
          </w:tcPr>
          <w:p>
            <w:pPr>
              <w:pStyle w:val="TableParagraph"/>
              <w:spacing w:before="35"/>
              <w:ind w:left="850"/>
              <w:jc w:val="left"/>
              <w:rPr>
                <w:sz w:val="14"/>
              </w:rPr>
            </w:pPr>
            <w:r>
              <w:rPr>
                <w:sz w:val="14"/>
              </w:rPr>
              <w:t>OBRIGAÇÕES </w:t>
            </w:r>
            <w:r>
              <w:rPr>
                <w:spacing w:val="-2"/>
                <w:sz w:val="14"/>
              </w:rPr>
              <w:t>FINANCEIRAS</w:t>
            </w:r>
          </w:p>
        </w:tc>
        <w:tc>
          <w:tcPr>
            <w:tcW w:w="1469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230"/>
              <w:rPr>
                <w:sz w:val="14"/>
              </w:rPr>
            </w:pPr>
            <w:r>
              <w:rPr>
                <w:spacing w:val="-2"/>
                <w:sz w:val="14"/>
              </w:rPr>
              <w:t>Disponibilidade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before="49"/>
              <w:ind w:left="398"/>
              <w:jc w:val="left"/>
              <w:rPr>
                <w:sz w:val="14"/>
              </w:rPr>
            </w:pPr>
            <w:r>
              <w:rPr>
                <w:sz w:val="14"/>
              </w:rPr>
              <w:t>Restos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10"/>
                <w:sz w:val="14"/>
              </w:rPr>
              <w:t>a</w:t>
            </w:r>
          </w:p>
        </w:tc>
        <w:tc>
          <w:tcPr>
            <w:tcW w:w="1307" w:type="dxa"/>
            <w:tcBorders>
              <w:bottom w:val="nil"/>
            </w:tcBorders>
          </w:tcPr>
          <w:p>
            <w:pPr>
              <w:pStyle w:val="TableParagraph"/>
              <w:spacing w:before="49"/>
              <w:ind w:right="195"/>
              <w:rPr>
                <w:sz w:val="14"/>
              </w:rPr>
            </w:pPr>
            <w:r>
              <w:rPr>
                <w:sz w:val="14"/>
              </w:rPr>
              <w:t>Empenhos </w:t>
            </w:r>
            <w:r>
              <w:rPr>
                <w:spacing w:val="-5"/>
                <w:sz w:val="14"/>
              </w:rPr>
              <w:t>não</w:t>
            </w:r>
          </w:p>
        </w:tc>
        <w:tc>
          <w:tcPr>
            <w:tcW w:w="142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336" w:lineRule="auto" w:before="49"/>
              <w:ind w:left="91" w:right="225" w:firstLine="4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Disponibilidade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 Caixa Líquida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(Após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Inscrição</w:t>
            </w:r>
          </w:p>
          <w:p>
            <w:pPr>
              <w:pStyle w:val="TableParagraph"/>
              <w:spacing w:line="144" w:lineRule="exact" w:before="0"/>
              <w:ind w:left="62"/>
              <w:jc w:val="left"/>
              <w:rPr>
                <w:sz w:val="14"/>
              </w:rPr>
            </w:pPr>
            <w:r>
              <w:rPr>
                <w:sz w:val="14"/>
              </w:rPr>
              <w:t>em Restos a </w:t>
            </w:r>
            <w:r>
              <w:rPr>
                <w:spacing w:val="-2"/>
                <w:sz w:val="14"/>
              </w:rPr>
              <w:t>Pagar</w:t>
            </w:r>
          </w:p>
          <w:p>
            <w:pPr>
              <w:pStyle w:val="TableParagraph"/>
              <w:spacing w:line="312" w:lineRule="auto" w:before="51"/>
              <w:ind w:left="270" w:right="209" w:hanging="169"/>
              <w:jc w:val="left"/>
              <w:rPr>
                <w:sz w:val="14"/>
              </w:rPr>
            </w:pPr>
            <w:r>
              <w:rPr>
                <w:sz w:val="14"/>
              </w:rPr>
              <w:t>Não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Processados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Exercício)</w:t>
            </w:r>
          </w:p>
          <w:p>
            <w:pPr>
              <w:pStyle w:val="TableParagraph"/>
              <w:spacing w:line="119" w:lineRule="exact" w:before="0"/>
              <w:ind w:left="454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(i)=(g-</w:t>
            </w:r>
            <w:r>
              <w:rPr>
                <w:spacing w:val="-5"/>
                <w:sz w:val="14"/>
              </w:rPr>
              <w:t>h)</w:t>
            </w:r>
          </w:p>
        </w:tc>
      </w:tr>
      <w:tr>
        <w:trPr>
          <w:trHeight w:val="311" w:hRule="atLeast"/>
        </w:trPr>
        <w:tc>
          <w:tcPr>
            <w:tcW w:w="4172" w:type="dxa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3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157"/>
              <w:ind w:left="321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Disponibilidade</w:t>
            </w:r>
          </w:p>
        </w:tc>
        <w:tc>
          <w:tcPr>
            <w:tcW w:w="2545" w:type="dxa"/>
            <w:gridSpan w:val="2"/>
          </w:tcPr>
          <w:p>
            <w:pPr>
              <w:pStyle w:val="TableParagraph"/>
              <w:spacing w:before="97"/>
              <w:ind w:left="416"/>
              <w:jc w:val="left"/>
              <w:rPr>
                <w:sz w:val="14"/>
              </w:rPr>
            </w:pPr>
            <w:r>
              <w:rPr>
                <w:sz w:val="14"/>
              </w:rPr>
              <w:t>Restos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Liquidados</w:t>
            </w:r>
            <w:r>
              <w:rPr>
                <w:spacing w:val="-5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-4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5"/>
                <w:sz w:val="14"/>
              </w:rPr>
              <w:t> </w:t>
            </w:r>
            <w:r>
              <w:rPr>
                <w:spacing w:val="-2"/>
                <w:sz w:val="14"/>
              </w:rPr>
              <w:t>Pagos</w:t>
            </w:r>
          </w:p>
        </w:tc>
        <w:tc>
          <w:tcPr>
            <w:tcW w:w="1322" w:type="dxa"/>
            <w:vMerge w:val="restart"/>
          </w:tcPr>
          <w:p>
            <w:pPr>
              <w:pStyle w:val="TableParagraph"/>
              <w:spacing w:line="312" w:lineRule="auto" w:before="23"/>
              <w:ind w:left="195" w:right="132" w:firstLine="18"/>
              <w:jc w:val="both"/>
              <w:rPr>
                <w:sz w:val="14"/>
              </w:rPr>
            </w:pPr>
            <w:r>
              <w:rPr>
                <w:sz w:val="14"/>
              </w:rPr>
              <w:t>Restos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Pagar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Empenhados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Liquidados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Exercícios</w:t>
            </w:r>
          </w:p>
          <w:p>
            <w:pPr>
              <w:pStyle w:val="TableParagraph"/>
              <w:spacing w:before="3"/>
              <w:ind w:left="79" w:right="15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Anteriores</w:t>
            </w:r>
          </w:p>
          <w:p>
            <w:pPr>
              <w:pStyle w:val="TableParagraph"/>
              <w:spacing w:before="19"/>
              <w:ind w:left="155" w:right="7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(d)</w:t>
            </w:r>
          </w:p>
        </w:tc>
        <w:tc>
          <w:tcPr>
            <w:tcW w:w="1277" w:type="dxa"/>
            <w:vMerge w:val="restart"/>
            <w:tcBorders>
              <w:bottom w:val="nil"/>
            </w:tcBorders>
          </w:tcPr>
          <w:p>
            <w:pPr>
              <w:pStyle w:val="TableParagraph"/>
              <w:spacing w:before="101"/>
              <w:jc w:val="left"/>
              <w:rPr>
                <w:sz w:val="14"/>
              </w:rPr>
            </w:pPr>
          </w:p>
          <w:p>
            <w:pPr>
              <w:pStyle w:val="TableParagraph"/>
              <w:spacing w:line="150" w:lineRule="exact" w:before="0"/>
              <w:ind w:left="370"/>
              <w:jc w:val="left"/>
              <w:rPr>
                <w:sz w:val="14"/>
              </w:rPr>
            </w:pPr>
            <w:r>
              <w:rPr>
                <w:spacing w:val="-2"/>
                <w:sz w:val="14"/>
              </w:rPr>
              <w:t>Demais</w:t>
            </w:r>
          </w:p>
        </w:tc>
        <w:tc>
          <w:tcPr>
            <w:tcW w:w="1469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190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Caixa</w:t>
            </w:r>
            <w:r>
              <w:rPr>
                <w:spacing w:val="-2"/>
                <w:sz w:val="14"/>
              </w:rPr>
              <w:t> Líquida</w:t>
            </w:r>
          </w:p>
          <w:p>
            <w:pPr>
              <w:pStyle w:val="TableParagraph"/>
              <w:spacing w:before="48"/>
              <w:ind w:right="161"/>
              <w:rPr>
                <w:sz w:val="14"/>
              </w:rPr>
            </w:pPr>
            <w:r>
              <w:rPr>
                <w:sz w:val="14"/>
              </w:rPr>
              <w:t>(Antes</w:t>
            </w:r>
            <w:r>
              <w:rPr>
                <w:spacing w:val="-1"/>
                <w:sz w:val="14"/>
              </w:rPr>
              <w:t> </w:t>
            </w:r>
            <w:r>
              <w:rPr>
                <w:sz w:val="14"/>
              </w:rPr>
              <w:t>da </w:t>
            </w:r>
            <w:r>
              <w:rPr>
                <w:spacing w:val="-2"/>
                <w:sz w:val="14"/>
              </w:rPr>
              <w:t>Inscrição</w:t>
            </w:r>
          </w:p>
        </w:tc>
        <w:tc>
          <w:tcPr>
            <w:tcW w:w="1275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left="148" w:right="5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Pagar</w:t>
            </w:r>
          </w:p>
          <w:p>
            <w:pPr>
              <w:pStyle w:val="TableParagraph"/>
              <w:spacing w:before="48"/>
              <w:ind w:left="133" w:right="55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Empenhados</w:t>
            </w:r>
          </w:p>
        </w:tc>
        <w:tc>
          <w:tcPr>
            <w:tcW w:w="130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spacing w:before="23"/>
              <w:ind w:right="308"/>
              <w:rPr>
                <w:sz w:val="14"/>
              </w:rPr>
            </w:pPr>
            <w:r>
              <w:rPr>
                <w:spacing w:val="-2"/>
                <w:sz w:val="14"/>
              </w:rPr>
              <w:t>Liquidados</w:t>
            </w:r>
          </w:p>
          <w:p>
            <w:pPr>
              <w:pStyle w:val="TableParagraph"/>
              <w:spacing w:before="48"/>
              <w:ind w:right="234"/>
              <w:rPr>
                <w:sz w:val="14"/>
              </w:rPr>
            </w:pPr>
            <w:r>
              <w:rPr>
                <w:sz w:val="14"/>
              </w:rPr>
              <w:t>Cancelados</w:t>
            </w:r>
            <w:r>
              <w:rPr>
                <w:spacing w:val="-8"/>
                <w:sz w:val="14"/>
              </w:rPr>
              <w:t> </w:t>
            </w:r>
            <w:r>
              <w:rPr>
                <w:spacing w:val="-10"/>
                <w:sz w:val="14"/>
              </w:rPr>
              <w:t>e</w:t>
            </w:r>
          </w:p>
        </w:tc>
        <w:tc>
          <w:tcPr>
            <w:tcW w:w="142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15" w:hRule="atLeast"/>
        </w:trPr>
        <w:tc>
          <w:tcPr>
            <w:tcW w:w="4172" w:type="dxa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3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285" w:type="dxa"/>
            <w:tcBorders>
              <w:bottom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1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5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02" w:hRule="atLeast"/>
        </w:trPr>
        <w:tc>
          <w:tcPr>
            <w:tcW w:w="4172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6"/>
              <w:ind w:left="1605"/>
              <w:jc w:val="left"/>
              <w:rPr>
                <w:sz w:val="16"/>
              </w:rPr>
            </w:pPr>
            <w:r>
              <w:rPr>
                <w:sz w:val="16"/>
              </w:rPr>
              <w:t>DESTINAÇÃO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RECURSOS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spacing w:before="4"/>
              <w:ind w:left="266" w:right="92"/>
              <w:jc w:val="center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Caixa</w:t>
            </w:r>
            <w:r>
              <w:rPr>
                <w:spacing w:val="-2"/>
                <w:sz w:val="14"/>
              </w:rPr>
              <w:t> Bruta</w:t>
            </w:r>
          </w:p>
          <w:p>
            <w:pPr>
              <w:pStyle w:val="TableParagraph"/>
              <w:spacing w:before="0"/>
              <w:jc w:val="left"/>
              <w:rPr>
                <w:sz w:val="14"/>
              </w:rPr>
            </w:pPr>
          </w:p>
          <w:p>
            <w:pPr>
              <w:pStyle w:val="TableParagraph"/>
              <w:spacing w:before="118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left="266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(a)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spacing w:line="336" w:lineRule="auto" w:before="19"/>
              <w:ind w:left="250" w:right="237" w:hanging="106"/>
              <w:jc w:val="left"/>
              <w:rPr>
                <w:sz w:val="14"/>
              </w:rPr>
            </w:pPr>
            <w:r>
              <w:rPr>
                <w:sz w:val="14"/>
              </w:rPr>
              <w:t>De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Exercícios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Anteriores</w:t>
            </w:r>
          </w:p>
          <w:p>
            <w:pPr>
              <w:pStyle w:val="TableParagraph"/>
              <w:spacing w:before="135"/>
              <w:ind w:left="42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(b)</w:t>
            </w:r>
          </w:p>
        </w:tc>
        <w:tc>
          <w:tcPr>
            <w:tcW w:w="1285" w:type="dxa"/>
            <w:tcBorders>
              <w:top w:val="nil"/>
            </w:tcBorders>
          </w:tcPr>
          <w:p>
            <w:pPr>
              <w:pStyle w:val="TableParagraph"/>
              <w:spacing w:before="140"/>
              <w:ind w:left="83" w:right="127"/>
              <w:jc w:val="center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3"/>
                <w:sz w:val="14"/>
              </w:rPr>
              <w:t> </w:t>
            </w:r>
            <w:r>
              <w:rPr>
                <w:spacing w:val="-2"/>
                <w:sz w:val="14"/>
              </w:rPr>
              <w:t>Exercício</w:t>
            </w:r>
          </w:p>
          <w:p>
            <w:pPr>
              <w:pStyle w:val="TableParagraph"/>
              <w:spacing w:before="143"/>
              <w:jc w:val="left"/>
              <w:rPr>
                <w:sz w:val="14"/>
              </w:rPr>
            </w:pPr>
          </w:p>
          <w:p>
            <w:pPr>
              <w:pStyle w:val="TableParagraph"/>
              <w:spacing w:before="0"/>
              <w:ind w:right="127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(c)</w:t>
            </w:r>
          </w:p>
        </w:tc>
        <w:tc>
          <w:tcPr>
            <w:tcW w:w="132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line="357" w:lineRule="auto" w:before="65"/>
              <w:ind w:left="245" w:right="297" w:hanging="11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Obrigações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Financeiras</w:t>
            </w:r>
          </w:p>
          <w:p>
            <w:pPr>
              <w:pStyle w:val="TableParagraph"/>
              <w:spacing w:before="60"/>
              <w:ind w:right="54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(e)</w:t>
            </w:r>
          </w:p>
        </w:tc>
        <w:tc>
          <w:tcPr>
            <w:tcW w:w="1469" w:type="dxa"/>
            <w:tcBorders>
              <w:top w:val="nil"/>
            </w:tcBorders>
          </w:tcPr>
          <w:p>
            <w:pPr>
              <w:pStyle w:val="TableParagraph"/>
              <w:spacing w:line="314" w:lineRule="auto" w:before="4"/>
              <w:ind w:left="123" w:right="122"/>
              <w:jc w:val="center"/>
              <w:rPr>
                <w:sz w:val="14"/>
              </w:rPr>
            </w:pPr>
            <w:r>
              <w:rPr>
                <w:sz w:val="14"/>
              </w:rPr>
              <w:t>em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Restos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a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Pagar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Processados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do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Exercício)</w:t>
            </w:r>
          </w:p>
          <w:p>
            <w:pPr>
              <w:pStyle w:val="TableParagraph"/>
              <w:spacing w:line="129" w:lineRule="exact" w:before="0"/>
              <w:ind w:left="1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(g)=(a-(b+c+d+e))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line="312" w:lineRule="auto" w:before="4"/>
              <w:ind w:left="339" w:right="251" w:hanging="11"/>
              <w:jc w:val="center"/>
              <w:rPr>
                <w:sz w:val="14"/>
              </w:rPr>
            </w:pPr>
            <w:r>
              <w:rPr>
                <w:sz w:val="14"/>
              </w:rPr>
              <w:t>e</w:t>
            </w:r>
            <w:r>
              <w:rPr>
                <w:spacing w:val="-2"/>
                <w:sz w:val="14"/>
              </w:rPr>
              <w:t> </w:t>
            </w:r>
            <w:r>
              <w:rPr>
                <w:sz w:val="14"/>
              </w:rPr>
              <w:t>não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Liquidados</w:t>
            </w:r>
          </w:p>
          <w:p>
            <w:pPr>
              <w:pStyle w:val="TableParagraph"/>
              <w:spacing w:before="2"/>
              <w:ind w:left="93" w:right="142"/>
              <w:jc w:val="center"/>
              <w:rPr>
                <w:sz w:val="14"/>
              </w:rPr>
            </w:pP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> </w:t>
            </w:r>
            <w:r>
              <w:rPr>
                <w:spacing w:val="-2"/>
                <w:sz w:val="14"/>
              </w:rPr>
              <w:t>Exercício</w:t>
            </w:r>
          </w:p>
          <w:p>
            <w:pPr>
              <w:pStyle w:val="TableParagraph"/>
              <w:spacing w:before="19"/>
              <w:ind w:left="93" w:right="148"/>
              <w:jc w:val="center"/>
              <w:rPr>
                <w:sz w:val="14"/>
              </w:rPr>
            </w:pPr>
            <w:r>
              <w:rPr>
                <w:spacing w:val="-5"/>
                <w:sz w:val="14"/>
              </w:rPr>
              <w:t>(h)</w:t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TableParagraph"/>
              <w:spacing w:line="314" w:lineRule="auto" w:before="4"/>
              <w:ind w:left="102" w:right="186" w:firstLine="30"/>
              <w:jc w:val="center"/>
              <w:rPr>
                <w:sz w:val="14"/>
              </w:rPr>
            </w:pPr>
            <w:r>
              <w:rPr>
                <w:sz w:val="14"/>
              </w:rPr>
              <w:t>(Não</w:t>
            </w:r>
            <w:r>
              <w:rPr>
                <w:spacing w:val="-3"/>
                <w:sz w:val="14"/>
              </w:rPr>
              <w:t> </w:t>
            </w:r>
            <w:r>
              <w:rPr>
                <w:sz w:val="14"/>
              </w:rPr>
              <w:t>Inscritos</w:t>
            </w:r>
            <w:r>
              <w:rPr>
                <w:spacing w:val="40"/>
                <w:sz w:val="14"/>
              </w:rPr>
              <w:t> </w:t>
            </w:r>
            <w:r>
              <w:rPr>
                <w:sz w:val="14"/>
              </w:rPr>
              <w:t>por</w:t>
            </w:r>
            <w:r>
              <w:rPr>
                <w:spacing w:val="-10"/>
                <w:sz w:val="14"/>
              </w:rPr>
              <w:t> </w:t>
            </w:r>
            <w:r>
              <w:rPr>
                <w:sz w:val="14"/>
              </w:rPr>
              <w:t>Insuficiência</w:t>
            </w:r>
            <w:r>
              <w:rPr>
                <w:spacing w:val="40"/>
                <w:sz w:val="14"/>
              </w:rPr>
              <w:t> </w:t>
            </w:r>
            <w:r>
              <w:rPr>
                <w:spacing w:val="-2"/>
                <w:sz w:val="14"/>
              </w:rPr>
              <w:t>Financeira)</w:t>
            </w:r>
          </w:p>
        </w:tc>
        <w:tc>
          <w:tcPr>
            <w:tcW w:w="1428" w:type="dxa"/>
            <w:vMerge/>
            <w:tcBorders>
              <w:top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33" w:hRule="atLeast"/>
        </w:trPr>
        <w:tc>
          <w:tcPr>
            <w:tcW w:w="4172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2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501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Outros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não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Vinculados</w:t>
            </w:r>
          </w:p>
        </w:tc>
        <w:tc>
          <w:tcPr>
            <w:tcW w:w="1335" w:type="dxa"/>
            <w:tcBorders>
              <w:bottom w:val="nil"/>
            </w:tcBorders>
          </w:tcPr>
          <w:p>
            <w:pPr>
              <w:pStyle w:val="TableParagraph"/>
              <w:spacing w:before="7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604,72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before="7"/>
              <w:ind w:right="1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bottom w:val="nil"/>
            </w:tcBorders>
          </w:tcPr>
          <w:p>
            <w:pPr>
              <w:pStyle w:val="TableParagraph"/>
              <w:spacing w:before="7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489,22</w:t>
            </w:r>
          </w:p>
        </w:tc>
        <w:tc>
          <w:tcPr>
            <w:tcW w:w="1322" w:type="dxa"/>
            <w:tcBorders>
              <w:bottom w:val="nil"/>
            </w:tcBorders>
          </w:tcPr>
          <w:p>
            <w:pPr>
              <w:pStyle w:val="TableParagraph"/>
              <w:spacing w:before="7"/>
              <w:ind w:right="1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before="7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9" w:type="dxa"/>
            <w:tcBorders>
              <w:bottom w:val="nil"/>
            </w:tcBorders>
          </w:tcPr>
          <w:p>
            <w:pPr>
              <w:pStyle w:val="TableParagraph"/>
              <w:spacing w:before="7"/>
              <w:ind w:right="186"/>
              <w:rPr>
                <w:sz w:val="16"/>
              </w:rPr>
            </w:pPr>
            <w:r>
              <w:rPr>
                <w:spacing w:val="-2"/>
                <w:sz w:val="16"/>
              </w:rPr>
              <w:t>115,50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before="7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44,90</w:t>
            </w:r>
          </w:p>
        </w:tc>
        <w:tc>
          <w:tcPr>
            <w:tcW w:w="1307" w:type="dxa"/>
            <w:tcBorders>
              <w:bottom w:val="nil"/>
            </w:tcBorders>
          </w:tcPr>
          <w:p>
            <w:pPr>
              <w:pStyle w:val="TableParagraph"/>
              <w:spacing w:before="7"/>
              <w:ind w:right="1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2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74" w:lineRule="exact" w:before="39"/>
              <w:ind w:right="169"/>
              <w:rPr>
                <w:sz w:val="16"/>
              </w:rPr>
            </w:pPr>
            <w:r>
              <w:rPr>
                <w:spacing w:val="-2"/>
                <w:sz w:val="16"/>
              </w:rPr>
              <w:t>70,60</w:t>
            </w:r>
          </w:p>
        </w:tc>
      </w:tr>
      <w:tr>
        <w:trPr>
          <w:trHeight w:val="208" w:hRule="atLeast"/>
        </w:trPr>
        <w:tc>
          <w:tcPr>
            <w:tcW w:w="4172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66" w:lineRule="exact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862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Recursos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Depósitos de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Terceiros</w:t>
            </w:r>
          </w:p>
        </w:tc>
        <w:tc>
          <w:tcPr>
            <w:tcW w:w="1335" w:type="dxa"/>
            <w:tcBorders>
              <w:top w:val="nil"/>
            </w:tcBorders>
          </w:tcPr>
          <w:p>
            <w:pPr>
              <w:pStyle w:val="TableParagraph"/>
              <w:spacing w:line="184" w:lineRule="exact" w:before="4"/>
              <w:ind w:right="85"/>
              <w:rPr>
                <w:sz w:val="16"/>
              </w:rPr>
            </w:pPr>
            <w:r>
              <w:rPr>
                <w:spacing w:val="-2"/>
                <w:sz w:val="16"/>
              </w:rPr>
              <w:t>998,23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spacing w:line="184" w:lineRule="exact" w:before="4"/>
              <w:ind w:right="1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top w:val="nil"/>
            </w:tcBorders>
          </w:tcPr>
          <w:p>
            <w:pPr>
              <w:pStyle w:val="TableParagraph"/>
              <w:spacing w:line="184" w:lineRule="exact" w:before="4"/>
              <w:ind w:right="1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top w:val="nil"/>
            </w:tcBorders>
          </w:tcPr>
          <w:p>
            <w:pPr>
              <w:pStyle w:val="TableParagraph"/>
              <w:spacing w:line="184" w:lineRule="exact" w:before="4"/>
              <w:ind w:right="1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top w:val="nil"/>
            </w:tcBorders>
          </w:tcPr>
          <w:p>
            <w:pPr>
              <w:pStyle w:val="TableParagraph"/>
              <w:spacing w:line="184" w:lineRule="exact" w:before="4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9" w:type="dxa"/>
            <w:tcBorders>
              <w:top w:val="nil"/>
            </w:tcBorders>
          </w:tcPr>
          <w:p>
            <w:pPr>
              <w:pStyle w:val="TableParagraph"/>
              <w:spacing w:line="184" w:lineRule="exact" w:before="4"/>
              <w:ind w:right="186"/>
              <w:rPr>
                <w:sz w:val="16"/>
              </w:rPr>
            </w:pPr>
            <w:r>
              <w:rPr>
                <w:spacing w:val="-2"/>
                <w:sz w:val="16"/>
              </w:rPr>
              <w:t>998,23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line="184" w:lineRule="exact" w:before="4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7" w:type="dxa"/>
            <w:tcBorders>
              <w:top w:val="nil"/>
            </w:tcBorders>
          </w:tcPr>
          <w:p>
            <w:pPr>
              <w:pStyle w:val="TableParagraph"/>
              <w:spacing w:line="184" w:lineRule="exact" w:before="4"/>
              <w:ind w:right="1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28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52" w:lineRule="exact" w:before="36"/>
              <w:ind w:right="170"/>
              <w:rPr>
                <w:sz w:val="16"/>
              </w:rPr>
            </w:pPr>
            <w:r>
              <w:rPr>
                <w:spacing w:val="-2"/>
                <w:sz w:val="16"/>
              </w:rPr>
              <w:t>998,23</w:t>
            </w:r>
          </w:p>
        </w:tc>
      </w:tr>
      <w:tr>
        <w:trPr>
          <w:trHeight w:val="235" w:hRule="atLeast"/>
        </w:trPr>
        <w:tc>
          <w:tcPr>
            <w:tcW w:w="4172" w:type="dxa"/>
            <w:tcBorders>
              <w:left w:val="nil"/>
            </w:tcBorders>
          </w:tcPr>
          <w:p>
            <w:pPr>
              <w:pStyle w:val="TableParagraph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TOTAL DOS RECURSOS VINCULADOS </w:t>
            </w:r>
            <w:r>
              <w:rPr>
                <w:spacing w:val="-5"/>
                <w:sz w:val="16"/>
              </w:rPr>
              <w:t>(I)</w:t>
            </w:r>
          </w:p>
        </w:tc>
        <w:tc>
          <w:tcPr>
            <w:tcW w:w="1335" w:type="dxa"/>
          </w:tcPr>
          <w:p>
            <w:pPr>
              <w:pStyle w:val="TableParagraph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1.602,95</w:t>
            </w:r>
          </w:p>
        </w:tc>
        <w:tc>
          <w:tcPr>
            <w:tcW w:w="1260" w:type="dxa"/>
          </w:tcPr>
          <w:p>
            <w:pPr>
              <w:pStyle w:val="TableParagraph"/>
              <w:ind w:right="1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</w:tcPr>
          <w:p>
            <w:pPr>
              <w:pStyle w:val="TableParagraph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489,22</w:t>
            </w:r>
          </w:p>
        </w:tc>
        <w:tc>
          <w:tcPr>
            <w:tcW w:w="1322" w:type="dxa"/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right="188"/>
              <w:rPr>
                <w:sz w:val="16"/>
              </w:rPr>
            </w:pPr>
            <w:r>
              <w:rPr>
                <w:spacing w:val="-2"/>
                <w:sz w:val="16"/>
              </w:rPr>
              <w:t>1.113,73</w:t>
            </w:r>
          </w:p>
        </w:tc>
        <w:tc>
          <w:tcPr>
            <w:tcW w:w="1275" w:type="dxa"/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44,90</w:t>
            </w:r>
          </w:p>
        </w:tc>
        <w:tc>
          <w:tcPr>
            <w:tcW w:w="1307" w:type="dxa"/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28" w:type="dxa"/>
            <w:tcBorders>
              <w:right w:val="nil"/>
            </w:tcBorders>
          </w:tcPr>
          <w:p>
            <w:pPr>
              <w:pStyle w:val="TableParagraph"/>
              <w:ind w:right="170"/>
              <w:rPr>
                <w:sz w:val="16"/>
              </w:rPr>
            </w:pPr>
            <w:r>
              <w:rPr>
                <w:spacing w:val="-2"/>
                <w:sz w:val="16"/>
              </w:rPr>
              <w:t>1.068,83</w:t>
            </w:r>
          </w:p>
        </w:tc>
      </w:tr>
      <w:tr>
        <w:trPr>
          <w:trHeight w:val="239" w:hRule="atLeast"/>
        </w:trPr>
        <w:tc>
          <w:tcPr>
            <w:tcW w:w="4172" w:type="dxa"/>
            <w:tcBorders>
              <w:left w:val="nil"/>
            </w:tcBorders>
          </w:tcPr>
          <w:p>
            <w:pPr>
              <w:pStyle w:val="TableParagraph"/>
              <w:spacing w:line="179" w:lineRule="exact" w:before="4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- VINCULAÇÃO NÃO </w:t>
            </w:r>
            <w:r>
              <w:rPr>
                <w:spacing w:val="-2"/>
                <w:sz w:val="16"/>
              </w:rPr>
              <w:t>CADASTRADA</w:t>
            </w:r>
          </w:p>
        </w:tc>
        <w:tc>
          <w:tcPr>
            <w:tcW w:w="1335" w:type="dxa"/>
          </w:tcPr>
          <w:p>
            <w:pPr>
              <w:pStyle w:val="TableParagraph"/>
              <w:spacing w:before="23"/>
              <w:ind w:right="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23"/>
              <w:ind w:right="1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23"/>
              <w:ind w:right="1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spacing w:before="9"/>
              <w:ind w:right="1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9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before="23"/>
              <w:ind w:right="1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5" w:type="dxa"/>
          </w:tcPr>
          <w:p>
            <w:pPr>
              <w:pStyle w:val="TableParagraph"/>
              <w:spacing w:before="23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7" w:type="dxa"/>
          </w:tcPr>
          <w:p>
            <w:pPr>
              <w:pStyle w:val="TableParagraph"/>
              <w:spacing w:before="23"/>
              <w:ind w:right="1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28" w:type="dxa"/>
            <w:tcBorders>
              <w:right w:val="nil"/>
            </w:tcBorders>
          </w:tcPr>
          <w:p>
            <w:pPr>
              <w:pStyle w:val="TableParagraph"/>
              <w:spacing w:before="9"/>
              <w:ind w:right="171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80" w:hRule="atLeast"/>
        </w:trPr>
        <w:tc>
          <w:tcPr>
            <w:tcW w:w="4172" w:type="dxa"/>
            <w:tcBorders>
              <w:left w:val="nil"/>
            </w:tcBorders>
          </w:tcPr>
          <w:p>
            <w:pPr>
              <w:pStyle w:val="TableParagraph"/>
              <w:spacing w:before="52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TOTAL DOS RECURSOS NÃO VINCULADOS </w:t>
            </w:r>
            <w:r>
              <w:rPr>
                <w:spacing w:val="-4"/>
                <w:sz w:val="16"/>
              </w:rPr>
              <w:t>(II)</w:t>
            </w:r>
          </w:p>
        </w:tc>
        <w:tc>
          <w:tcPr>
            <w:tcW w:w="1335" w:type="dxa"/>
          </w:tcPr>
          <w:p>
            <w:pPr>
              <w:pStyle w:val="TableParagraph"/>
              <w:spacing w:before="52"/>
              <w:ind w:right="86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spacing w:before="52"/>
              <w:ind w:right="1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128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  <w:tcBorders>
              <w:left w:val="nil"/>
            </w:tcBorders>
          </w:tcPr>
          <w:p>
            <w:pPr>
              <w:pStyle w:val="TableParagraph"/>
              <w:spacing w:before="52"/>
              <w:ind w:right="1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2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before="52"/>
              <w:ind w:right="1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5" w:type="dxa"/>
          </w:tcPr>
          <w:p>
            <w:pPr>
              <w:pStyle w:val="TableParagraph"/>
              <w:spacing w:before="52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7" w:type="dxa"/>
          </w:tcPr>
          <w:p>
            <w:pPr>
              <w:pStyle w:val="TableParagraph"/>
              <w:spacing w:before="52"/>
              <w:ind w:right="1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28" w:type="dxa"/>
            <w:tcBorders>
              <w:right w:val="nil"/>
            </w:tcBorders>
          </w:tcPr>
          <w:p>
            <w:pPr>
              <w:pStyle w:val="TableParagraph"/>
              <w:spacing w:before="52"/>
              <w:ind w:right="171"/>
              <w:rPr>
                <w:sz w:val="16"/>
              </w:rPr>
            </w:pPr>
            <w:r>
              <w:rPr>
                <w:spacing w:val="-2"/>
                <w:sz w:val="16"/>
              </w:rPr>
              <w:t>-16.372,48</w:t>
            </w:r>
          </w:p>
        </w:tc>
      </w:tr>
      <w:tr>
        <w:trPr>
          <w:trHeight w:val="280" w:hRule="atLeast"/>
        </w:trPr>
        <w:tc>
          <w:tcPr>
            <w:tcW w:w="4172" w:type="dxa"/>
            <w:tcBorders>
              <w:left w:val="nil"/>
            </w:tcBorders>
          </w:tcPr>
          <w:p>
            <w:pPr>
              <w:pStyle w:val="TableParagraph"/>
              <w:spacing w:before="50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TOTAL (III) = (I + </w:t>
            </w:r>
            <w:r>
              <w:rPr>
                <w:spacing w:val="-5"/>
                <w:sz w:val="16"/>
              </w:rPr>
              <w:t>II)</w:t>
            </w:r>
          </w:p>
        </w:tc>
        <w:tc>
          <w:tcPr>
            <w:tcW w:w="1335" w:type="dxa"/>
          </w:tcPr>
          <w:p>
            <w:pPr>
              <w:pStyle w:val="TableParagraph"/>
              <w:spacing w:before="50"/>
              <w:ind w:right="86"/>
              <w:rPr>
                <w:sz w:val="16"/>
              </w:rPr>
            </w:pPr>
            <w:r>
              <w:rPr>
                <w:spacing w:val="-2"/>
                <w:sz w:val="16"/>
              </w:rPr>
              <w:t>1.602,95</w:t>
            </w:r>
          </w:p>
        </w:tc>
        <w:tc>
          <w:tcPr>
            <w:tcW w:w="1260" w:type="dxa"/>
          </w:tcPr>
          <w:p>
            <w:pPr>
              <w:pStyle w:val="TableParagraph"/>
              <w:spacing w:before="50"/>
              <w:ind w:right="1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</w:tcPr>
          <w:p>
            <w:pPr>
              <w:pStyle w:val="TableParagraph"/>
              <w:spacing w:before="50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489,22</w:t>
            </w:r>
          </w:p>
        </w:tc>
        <w:tc>
          <w:tcPr>
            <w:tcW w:w="1322" w:type="dxa"/>
          </w:tcPr>
          <w:p>
            <w:pPr>
              <w:pStyle w:val="TableParagraph"/>
              <w:spacing w:before="50"/>
              <w:ind w:right="1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spacing w:before="50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spacing w:before="50"/>
              <w:ind w:right="188"/>
              <w:rPr>
                <w:sz w:val="16"/>
              </w:rPr>
            </w:pPr>
            <w:r>
              <w:rPr>
                <w:spacing w:val="-2"/>
                <w:sz w:val="16"/>
              </w:rPr>
              <w:t>1.113,73</w:t>
            </w:r>
          </w:p>
        </w:tc>
        <w:tc>
          <w:tcPr>
            <w:tcW w:w="1275" w:type="dxa"/>
          </w:tcPr>
          <w:p>
            <w:pPr>
              <w:pStyle w:val="TableParagraph"/>
              <w:spacing w:before="50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44,90</w:t>
            </w:r>
          </w:p>
        </w:tc>
        <w:tc>
          <w:tcPr>
            <w:tcW w:w="1307" w:type="dxa"/>
          </w:tcPr>
          <w:p>
            <w:pPr>
              <w:pStyle w:val="TableParagraph"/>
              <w:spacing w:before="50"/>
              <w:ind w:right="1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28" w:type="dxa"/>
            <w:tcBorders>
              <w:right w:val="nil"/>
            </w:tcBorders>
          </w:tcPr>
          <w:p>
            <w:pPr>
              <w:pStyle w:val="TableParagraph"/>
              <w:spacing w:line="178" w:lineRule="exact" w:before="82"/>
              <w:ind w:right="171"/>
              <w:rPr>
                <w:sz w:val="16"/>
              </w:rPr>
            </w:pPr>
            <w:r>
              <w:rPr>
                <w:spacing w:val="-2"/>
                <w:sz w:val="16"/>
              </w:rPr>
              <w:t>-15.303,65</w:t>
            </w:r>
          </w:p>
        </w:tc>
      </w:tr>
      <w:tr>
        <w:trPr>
          <w:trHeight w:val="218" w:hRule="atLeast"/>
        </w:trPr>
        <w:tc>
          <w:tcPr>
            <w:tcW w:w="8052" w:type="dxa"/>
            <w:gridSpan w:val="4"/>
            <w:tcBorders>
              <w:lef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078" w:type="dxa"/>
            <w:gridSpan w:val="6"/>
            <w:tcBorders>
              <w:right w:val="nil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267" w:hRule="atLeast"/>
        </w:trPr>
        <w:tc>
          <w:tcPr>
            <w:tcW w:w="4172" w:type="dxa"/>
            <w:tcBorders>
              <w:left w:val="nil"/>
            </w:tcBorders>
          </w:tcPr>
          <w:p>
            <w:pPr>
              <w:pStyle w:val="TableParagraph"/>
              <w:spacing w:before="24"/>
              <w:ind w:left="60"/>
              <w:jc w:val="left"/>
              <w:rPr>
                <w:sz w:val="16"/>
              </w:rPr>
            </w:pPr>
            <w:r>
              <w:rPr>
                <w:sz w:val="16"/>
              </w:rPr>
              <w:t>REGIME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PRÓPRIO DE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PREVIDÊNCIA DOS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SERVIDO</w:t>
            </w:r>
          </w:p>
        </w:tc>
        <w:tc>
          <w:tcPr>
            <w:tcW w:w="1335" w:type="dxa"/>
          </w:tcPr>
          <w:p>
            <w:pPr>
              <w:pStyle w:val="TableParagraph"/>
              <w:ind w:right="90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60" w:type="dxa"/>
          </w:tcPr>
          <w:p>
            <w:pPr>
              <w:pStyle w:val="TableParagraph"/>
              <w:ind w:right="1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</w:tcPr>
          <w:p>
            <w:pPr>
              <w:pStyle w:val="TableParagraph"/>
              <w:ind w:right="12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22" w:type="dxa"/>
          </w:tcPr>
          <w:p>
            <w:pPr>
              <w:pStyle w:val="TableParagraph"/>
              <w:ind w:right="1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</w:tcPr>
          <w:p>
            <w:pPr>
              <w:pStyle w:val="TableParagraph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9" w:type="dxa"/>
          </w:tcPr>
          <w:p>
            <w:pPr>
              <w:pStyle w:val="TableParagraph"/>
              <w:ind w:right="187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5" w:type="dxa"/>
          </w:tcPr>
          <w:p>
            <w:pPr>
              <w:pStyle w:val="TableParagraph"/>
              <w:ind w:right="142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307" w:type="dxa"/>
          </w:tcPr>
          <w:p>
            <w:pPr>
              <w:pStyle w:val="TableParagraph"/>
              <w:ind w:right="1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28" w:type="dxa"/>
            <w:tcBorders>
              <w:right w:val="nil"/>
            </w:tcBorders>
          </w:tcPr>
          <w:p>
            <w:pPr>
              <w:pStyle w:val="TableParagraph"/>
              <w:ind w:right="17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>
        <w:trPr>
          <w:trHeight w:val="213" w:hRule="atLeast"/>
        </w:trPr>
        <w:tc>
          <w:tcPr>
            <w:tcW w:w="4172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81" w:lineRule="exact" w:before="0"/>
              <w:ind w:left="120"/>
              <w:jc w:val="left"/>
              <w:rPr>
                <w:sz w:val="16"/>
              </w:rPr>
            </w:pPr>
            <w:r>
              <w:rPr>
                <w:sz w:val="16"/>
              </w:rPr>
              <w:t>TOTAL III + </w:t>
            </w:r>
            <w:r>
              <w:rPr>
                <w:spacing w:val="-4"/>
                <w:sz w:val="16"/>
              </w:rPr>
              <w:t>RPPS</w:t>
            </w:r>
          </w:p>
        </w:tc>
        <w:tc>
          <w:tcPr>
            <w:tcW w:w="1335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91"/>
              <w:rPr>
                <w:sz w:val="16"/>
              </w:rPr>
            </w:pPr>
            <w:r>
              <w:rPr>
                <w:spacing w:val="-2"/>
                <w:sz w:val="16"/>
              </w:rPr>
              <w:t>1.602,95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29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85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24"/>
              <w:rPr>
                <w:sz w:val="16"/>
              </w:rPr>
            </w:pPr>
            <w:r>
              <w:rPr>
                <w:spacing w:val="-2"/>
                <w:sz w:val="16"/>
              </w:rPr>
              <w:t>489,22</w:t>
            </w:r>
          </w:p>
        </w:tc>
        <w:tc>
          <w:tcPr>
            <w:tcW w:w="1322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7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77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4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69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88"/>
              <w:rPr>
                <w:sz w:val="16"/>
              </w:rPr>
            </w:pPr>
            <w:r>
              <w:rPr>
                <w:spacing w:val="-2"/>
                <w:sz w:val="16"/>
              </w:rPr>
              <w:t>1.113,73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42"/>
              <w:rPr>
                <w:sz w:val="16"/>
              </w:rPr>
            </w:pPr>
            <w:r>
              <w:rPr>
                <w:spacing w:val="-2"/>
                <w:sz w:val="16"/>
              </w:rPr>
              <w:t>44,90</w:t>
            </w:r>
          </w:p>
        </w:tc>
        <w:tc>
          <w:tcPr>
            <w:tcW w:w="1307" w:type="dxa"/>
            <w:tcBorders>
              <w:bottom w:val="nil"/>
            </w:tcBorders>
          </w:tcPr>
          <w:p>
            <w:pPr>
              <w:pStyle w:val="TableParagraph"/>
              <w:spacing w:line="182" w:lineRule="exact" w:before="11"/>
              <w:ind w:right="17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428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82" w:lineRule="exact" w:before="11"/>
              <w:ind w:right="171"/>
              <w:rPr>
                <w:sz w:val="16"/>
              </w:rPr>
            </w:pPr>
            <w:r>
              <w:rPr>
                <w:spacing w:val="-2"/>
                <w:sz w:val="16"/>
              </w:rPr>
              <w:t>-15.303,65</w:t>
            </w:r>
          </w:p>
        </w:tc>
      </w:tr>
    </w:tbl>
    <w:p>
      <w:pPr>
        <w:pStyle w:val="Title"/>
        <w:spacing w:before="48"/>
      </w:pPr>
      <w:r>
        <w:rPr>
          <w:spacing w:val="-2"/>
        </w:rPr>
        <w:t>FONTE:</w:t>
      </w:r>
    </w:p>
    <w:p>
      <w:pPr>
        <w:pStyle w:val="Title"/>
        <w:ind w:left="225"/>
      </w:pPr>
      <w:r>
        <w:rPr>
          <w:position w:val="1"/>
        </w:rPr>
        <w:t>Nota:</w:t>
      </w:r>
      <w:r>
        <w:rPr>
          <w:spacing w:val="15"/>
          <w:position w:val="1"/>
        </w:rPr>
        <w:t> </w:t>
      </w:r>
      <w:r>
        <w:rPr/>
        <w:t>¹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disponibilidade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caixa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RPPS</w:t>
      </w:r>
      <w:r>
        <w:rPr>
          <w:spacing w:val="-3"/>
        </w:rPr>
        <w:t> </w:t>
      </w:r>
      <w:r>
        <w:rPr/>
        <w:t>está</w:t>
      </w:r>
      <w:r>
        <w:rPr>
          <w:spacing w:val="-3"/>
        </w:rPr>
        <w:t> </w:t>
      </w:r>
      <w:r>
        <w:rPr/>
        <w:t>comprometida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Passivo</w:t>
      </w:r>
      <w:r>
        <w:rPr>
          <w:spacing w:val="-2"/>
        </w:rPr>
        <w:t> Atuarial.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84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6820" w:h="11900" w:orient="landscape"/>
          <w:pgMar w:top="560" w:bottom="280" w:left="240" w:right="220"/>
        </w:sectPr>
      </w:pPr>
    </w:p>
    <w:p>
      <w:pPr>
        <w:pStyle w:val="BodyText"/>
        <w:spacing w:before="96"/>
        <w:ind w:left="2788"/>
      </w:pPr>
      <w:r>
        <w:rPr/>
        <w:t>Presidente da Câmara </w:t>
      </w:r>
      <w:r>
        <w:rPr>
          <w:spacing w:val="-2"/>
        </w:rPr>
        <w:t>Municipal</w:t>
      </w:r>
    </w:p>
    <w:p>
      <w:pPr>
        <w:pStyle w:val="BodyText"/>
        <w:spacing w:before="96"/>
        <w:ind w:left="1704"/>
      </w:pPr>
      <w:r>
        <w:rPr>
          <w:b w:val="0"/>
        </w:rPr>
        <w:br w:type="column"/>
      </w:r>
      <w:r>
        <w:rPr/>
        <w:t>Responsável pela Admin. </w:t>
      </w:r>
      <w:r>
        <w:rPr>
          <w:spacing w:val="-2"/>
        </w:rPr>
        <w:t>Financeira</w:t>
      </w:r>
    </w:p>
    <w:p>
      <w:pPr>
        <w:pStyle w:val="Heading1"/>
        <w:spacing w:before="96"/>
        <w:ind w:left="1427"/>
      </w:pPr>
      <w:r>
        <w:rPr>
          <w:b w:val="0"/>
        </w:rPr>
        <w:br w:type="column"/>
      </w:r>
      <w:r>
        <w:rPr/>
        <w:t>TÉCNICO EM CONTABILIDADE - </w:t>
      </w:r>
      <w:r>
        <w:rPr>
          <w:spacing w:val="-2"/>
        </w:rPr>
        <w:t>CONTADOR</w:t>
      </w:r>
    </w:p>
    <w:p>
      <w:pPr>
        <w:spacing w:after="0"/>
        <w:sectPr>
          <w:type w:val="continuous"/>
          <w:pgSz w:w="16820" w:h="11900" w:orient="landscape"/>
          <w:pgMar w:top="560" w:bottom="280" w:left="240" w:right="220"/>
          <w:cols w:num="3" w:equalWidth="0">
            <w:col w:w="4944" w:space="40"/>
            <w:col w:w="4140" w:space="39"/>
            <w:col w:w="7197"/>
          </w:cols>
        </w:sectPr>
      </w:pPr>
    </w:p>
    <w:p>
      <w:pPr>
        <w:pStyle w:val="BodyText"/>
        <w:tabs>
          <w:tab w:pos="6687" w:val="left" w:leader="none"/>
          <w:tab w:pos="10590" w:val="left" w:leader="none"/>
        </w:tabs>
        <w:spacing w:line="268" w:lineRule="auto" w:before="65"/>
        <w:ind w:left="2788" w:right="3410"/>
      </w:pPr>
      <w:r>
        <w:rPr/>
        <w:t>FABIANO AVILA DA ROCHA</w:t>
        <w:tab/>
        <w:t>FABIANO AVILA DA ROCHA</w:t>
        <w:tab/>
        <w:t>MAURO</w:t>
      </w:r>
      <w:r>
        <w:rPr>
          <w:spacing w:val="-10"/>
        </w:rPr>
        <w:t> </w:t>
      </w:r>
      <w:r>
        <w:rPr/>
        <w:t>SÉRGIO</w:t>
      </w:r>
      <w:r>
        <w:rPr>
          <w:spacing w:val="-9"/>
        </w:rPr>
        <w:t> </w:t>
      </w:r>
      <w:r>
        <w:rPr/>
        <w:t>ROCHA</w:t>
      </w:r>
      <w:r>
        <w:rPr>
          <w:spacing w:val="-10"/>
        </w:rPr>
        <w:t> </w:t>
      </w:r>
      <w:r>
        <w:rPr/>
        <w:t>DA</w:t>
      </w:r>
      <w:r>
        <w:rPr>
          <w:spacing w:val="-9"/>
        </w:rPr>
        <w:t> </w:t>
      </w:r>
      <w:r>
        <w:rPr/>
        <w:t>SILVA</w:t>
      </w:r>
      <w:r>
        <w:rPr>
          <w:spacing w:val="40"/>
        </w:rPr>
        <w:t> </w:t>
      </w:r>
      <w:r>
        <w:rPr/>
        <w:t>CPF Nº 026.225.340-27</w:t>
        <w:tab/>
        <w:t>CPF Nº 026.225.340-27</w:t>
        <w:tab/>
        <w:t>Contador CRC/RS 5.8342</w:t>
      </w:r>
    </w:p>
    <w:sectPr>
      <w:type w:val="continuous"/>
      <w:pgSz w:w="16820" w:h="11900" w:orient="landscape"/>
      <w:pgMar w:top="560" w:bottom="280" w:left="24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193"/>
      <w:outlineLvl w:val="1"/>
    </w:pPr>
    <w:rPr>
      <w:rFonts w:ascii="Arial" w:hAnsi="Arial" w:eastAsia="Arial" w:cs="Arial"/>
      <w:b/>
      <w:bCs/>
      <w:sz w:val="14"/>
      <w:szCs w:val="1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32"/>
      <w:ind w:left="210"/>
    </w:pPr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22"/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RelAnexo06</dc:subject>
  <dc:title>CW Report</dc:title>
  <dcterms:created xsi:type="dcterms:W3CDTF">2024-02-02T18:13:49Z</dcterms:created>
  <dcterms:modified xsi:type="dcterms:W3CDTF">2024-02-02T18:13:49Z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port2006</vt:lpwstr>
  </property>
  <property fmtid="{D5CDD505-2E9C-101B-9397-08002B2CF9AE}" pid="4" name="LastSaved">
    <vt:filetime>2024-02-02T00:00:00Z</vt:filetime>
  </property>
  <property fmtid="{D5CDD505-2E9C-101B-9397-08002B2CF9AE}" pid="5" name="Producer">
    <vt:lpwstr>RelAnexo06</vt:lpwstr>
  </property>
</Properties>
</file>