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AA" w14:textId="77777777" w:rsidR="00FC4885" w:rsidRDefault="00000000">
      <w:pPr>
        <w:pStyle w:val="Ttulo1"/>
        <w:spacing w:before="76" w:line="278" w:lineRule="auto"/>
        <w:ind w:right="3004"/>
      </w:pPr>
      <w:r>
        <w:t>MUNICIPIO DE CHUVISCA - RS - PODER LEGISLATIVO</w:t>
      </w:r>
      <w:r>
        <w:rPr>
          <w:spacing w:val="-47"/>
        </w:rPr>
        <w:t xml:space="preserve"> </w:t>
      </w:r>
      <w:r>
        <w:t>PREFEITURA MUNICIPAL DE CHUVISCA</w:t>
      </w:r>
    </w:p>
    <w:p w14:paraId="014727D9" w14:textId="77777777" w:rsidR="00FC4885" w:rsidRDefault="00000000">
      <w:pPr>
        <w:spacing w:line="206" w:lineRule="exact"/>
        <w:ind w:left="3012" w:right="2991"/>
        <w:jc w:val="center"/>
        <w:rPr>
          <w:sz w:val="18"/>
        </w:rPr>
      </w:pPr>
      <w:r>
        <w:rPr>
          <w:sz w:val="18"/>
        </w:rPr>
        <w:t>RELATÓRIO DE GESTÃO FISCAL</w:t>
      </w:r>
    </w:p>
    <w:p w14:paraId="21D06A21" w14:textId="77777777" w:rsidR="00FC4885" w:rsidRDefault="00000000">
      <w:pPr>
        <w:pStyle w:val="Ttulo"/>
      </w:pPr>
      <w:r>
        <w:t>DEMONSTRATIVO</w:t>
      </w:r>
      <w:r>
        <w:rPr>
          <w:spacing w:val="-1"/>
        </w:rPr>
        <w:t xml:space="preserve"> </w:t>
      </w:r>
      <w:r>
        <w:t>SIMPLIFICADO DO RELATÓRIO DE GESTÃO FISCAL</w:t>
      </w:r>
    </w:p>
    <w:p w14:paraId="5384339A" w14:textId="77777777" w:rsidR="00FC4885" w:rsidRDefault="00000000">
      <w:pPr>
        <w:pStyle w:val="Ttulo1"/>
        <w:spacing w:before="16" w:line="261" w:lineRule="auto"/>
      </w:pPr>
      <w:r>
        <w:t>ORÇAMENTO FISCAL E DA SEGURIDADE SOCIAL</w:t>
      </w:r>
      <w:r>
        <w:rPr>
          <w:spacing w:val="-47"/>
        </w:rPr>
        <w:t xml:space="preserve"> </w:t>
      </w:r>
      <w:r>
        <w:t>JANEIRO/2023 a DEZEMBRO/2023</w:t>
      </w:r>
    </w:p>
    <w:p w14:paraId="11BC8875" w14:textId="77777777" w:rsidR="00FC4885" w:rsidRDefault="00FC4885">
      <w:pPr>
        <w:spacing w:before="7"/>
        <w:rPr>
          <w:sz w:val="9"/>
        </w:rPr>
      </w:pPr>
    </w:p>
    <w:p w14:paraId="08CBA2B6" w14:textId="77777777" w:rsidR="00FC4885" w:rsidRDefault="00000000">
      <w:pPr>
        <w:tabs>
          <w:tab w:val="left" w:pos="10032"/>
        </w:tabs>
        <w:spacing w:before="95" w:after="10"/>
        <w:ind w:left="164"/>
        <w:rPr>
          <w:sz w:val="14"/>
        </w:rPr>
      </w:pPr>
      <w:r>
        <w:rPr>
          <w:sz w:val="14"/>
        </w:rPr>
        <w:t>LRF,</w:t>
      </w:r>
      <w:r>
        <w:rPr>
          <w:spacing w:val="-1"/>
          <w:sz w:val="14"/>
        </w:rPr>
        <w:t xml:space="preserve"> </w:t>
      </w:r>
      <w:r>
        <w:rPr>
          <w:sz w:val="14"/>
        </w:rPr>
        <w:t>art. 48 - Anexo 6</w:t>
      </w:r>
      <w:r>
        <w:rPr>
          <w:sz w:val="14"/>
        </w:rPr>
        <w:tab/>
        <w:t>R$ 1,00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206"/>
        <w:gridCol w:w="4259"/>
      </w:tblGrid>
      <w:tr w:rsidR="00FC4885" w14:paraId="4E13340E" w14:textId="77777777">
        <w:trPr>
          <w:trHeight w:val="295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C80F" w14:textId="77777777" w:rsidR="00FC4885" w:rsidRDefault="00000000">
            <w:pPr>
              <w:pStyle w:val="TableParagraph"/>
              <w:ind w:left="1959"/>
              <w:rPr>
                <w:sz w:val="18"/>
              </w:rPr>
            </w:pPr>
            <w:r>
              <w:rPr>
                <w:sz w:val="18"/>
              </w:rPr>
              <w:t>RECEITA 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6093D0" w14:textId="77777777" w:rsidR="00FC4885" w:rsidRDefault="00000000">
            <w:pPr>
              <w:pStyle w:val="TableParagraph"/>
              <w:ind w:left="1115"/>
              <w:rPr>
                <w:sz w:val="18"/>
              </w:rPr>
            </w:pPr>
            <w:r>
              <w:rPr>
                <w:sz w:val="18"/>
              </w:rPr>
              <w:t>VALOR ATÉ O BIMESTRE</w:t>
            </w:r>
          </w:p>
        </w:tc>
      </w:tr>
      <w:tr w:rsidR="00FC4885" w14:paraId="096AB16F" w14:textId="77777777">
        <w:trPr>
          <w:trHeight w:val="307"/>
        </w:trPr>
        <w:tc>
          <w:tcPr>
            <w:tcW w:w="6206" w:type="dxa"/>
            <w:tcBorders>
              <w:top w:val="single" w:sz="2" w:space="0" w:color="000000"/>
              <w:right w:val="single" w:sz="2" w:space="0" w:color="000000"/>
            </w:tcBorders>
          </w:tcPr>
          <w:p w14:paraId="51C0DE58" w14:textId="77777777" w:rsidR="00FC4885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</w:tcBorders>
          </w:tcPr>
          <w:p w14:paraId="6F1EBDF7" w14:textId="77777777" w:rsidR="00FC4885" w:rsidRDefault="00000000">
            <w:pPr>
              <w:pStyle w:val="TableParagraph"/>
              <w:spacing w:before="67"/>
              <w:ind w:left="1940"/>
              <w:rPr>
                <w:sz w:val="18"/>
              </w:rPr>
            </w:pPr>
            <w:r>
              <w:rPr>
                <w:sz w:val="18"/>
              </w:rPr>
              <w:t>28.028.559,45</w:t>
            </w:r>
          </w:p>
        </w:tc>
      </w:tr>
      <w:tr w:rsidR="00FC4885" w14:paraId="4D838A53" w14:textId="77777777">
        <w:trPr>
          <w:trHeight w:val="278"/>
        </w:trPr>
        <w:tc>
          <w:tcPr>
            <w:tcW w:w="6206" w:type="dxa"/>
            <w:tcBorders>
              <w:right w:val="single" w:sz="2" w:space="0" w:color="000000"/>
            </w:tcBorders>
          </w:tcPr>
          <w:p w14:paraId="5D2596CF" w14:textId="77777777" w:rsidR="00FC4885" w:rsidRDefault="00000000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Corrente Líquida Ajustada para Cálculo dos Limites de Endividamento</w:t>
            </w:r>
          </w:p>
        </w:tc>
        <w:tc>
          <w:tcPr>
            <w:tcW w:w="4259" w:type="dxa"/>
            <w:tcBorders>
              <w:left w:val="single" w:sz="2" w:space="0" w:color="000000"/>
            </w:tcBorders>
          </w:tcPr>
          <w:p w14:paraId="061778D7" w14:textId="77777777" w:rsidR="00FC4885" w:rsidRDefault="00000000">
            <w:pPr>
              <w:pStyle w:val="TableParagraph"/>
              <w:spacing w:before="29"/>
              <w:ind w:left="1943"/>
              <w:rPr>
                <w:sz w:val="18"/>
              </w:rPr>
            </w:pPr>
            <w:r>
              <w:rPr>
                <w:sz w:val="18"/>
              </w:rPr>
              <w:t>28.028.559,45</w:t>
            </w:r>
          </w:p>
        </w:tc>
      </w:tr>
      <w:tr w:rsidR="00FC4885" w14:paraId="312E67C3" w14:textId="77777777">
        <w:trPr>
          <w:trHeight w:val="291"/>
        </w:trPr>
        <w:tc>
          <w:tcPr>
            <w:tcW w:w="6206" w:type="dxa"/>
            <w:tcBorders>
              <w:bottom w:val="single" w:sz="2" w:space="0" w:color="000000"/>
              <w:right w:val="single" w:sz="2" w:space="0" w:color="000000"/>
            </w:tcBorders>
          </w:tcPr>
          <w:p w14:paraId="4A5E7129" w14:textId="77777777" w:rsidR="00FC4885" w:rsidRDefault="00000000">
            <w:pPr>
              <w:pStyle w:val="TableParagraph"/>
              <w:spacing w:before="49"/>
              <w:ind w:left="44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Corrente Líquida Ajustada para Cálculo dos Limites da Despesa com Pessoal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</w:tcBorders>
          </w:tcPr>
          <w:p w14:paraId="24281806" w14:textId="77777777" w:rsidR="00FC4885" w:rsidRDefault="00000000">
            <w:pPr>
              <w:pStyle w:val="TableParagraph"/>
              <w:spacing w:before="36"/>
              <w:ind w:left="1940"/>
              <w:rPr>
                <w:sz w:val="18"/>
              </w:rPr>
            </w:pPr>
            <w:r>
              <w:rPr>
                <w:sz w:val="18"/>
              </w:rPr>
              <w:t>28.028.559,45</w:t>
            </w:r>
          </w:p>
        </w:tc>
      </w:tr>
    </w:tbl>
    <w:p w14:paraId="5C4F658D" w14:textId="77777777" w:rsidR="00FC4885" w:rsidRDefault="00FC4885">
      <w:pPr>
        <w:spacing w:before="9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FC4885" w14:paraId="7F3EE6E1" w14:textId="77777777">
        <w:trPr>
          <w:trHeight w:val="294"/>
        </w:trPr>
        <w:tc>
          <w:tcPr>
            <w:tcW w:w="6206" w:type="dxa"/>
            <w:tcBorders>
              <w:left w:val="nil"/>
            </w:tcBorders>
          </w:tcPr>
          <w:p w14:paraId="6CF7B786" w14:textId="77777777" w:rsidR="00FC4885" w:rsidRDefault="00000000">
            <w:pPr>
              <w:pStyle w:val="TableParagraph"/>
              <w:spacing w:line="205" w:lineRule="exact"/>
              <w:ind w:left="2094" w:right="1742"/>
              <w:jc w:val="center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 PESSOAL</w:t>
            </w:r>
          </w:p>
        </w:tc>
        <w:tc>
          <w:tcPr>
            <w:tcW w:w="2085" w:type="dxa"/>
          </w:tcPr>
          <w:p w14:paraId="76487FB2" w14:textId="77777777" w:rsidR="00FC4885" w:rsidRDefault="00000000">
            <w:pPr>
              <w:pStyle w:val="TableParagraph"/>
              <w:spacing w:line="205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14:paraId="5657BEC8" w14:textId="77777777" w:rsidR="00FC4885" w:rsidRDefault="00000000">
            <w:pPr>
              <w:pStyle w:val="TableParagraph"/>
              <w:spacing w:line="205" w:lineRule="exact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FC4885" w14:paraId="584C8202" w14:textId="77777777">
        <w:trPr>
          <w:trHeight w:val="288"/>
        </w:trPr>
        <w:tc>
          <w:tcPr>
            <w:tcW w:w="6206" w:type="dxa"/>
            <w:tcBorders>
              <w:left w:val="nil"/>
              <w:bottom w:val="nil"/>
            </w:tcBorders>
          </w:tcPr>
          <w:p w14:paraId="2B2C38FB" w14:textId="77777777" w:rsidR="00FC4885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 com Pessoal – DTP</w:t>
            </w:r>
          </w:p>
        </w:tc>
        <w:tc>
          <w:tcPr>
            <w:tcW w:w="2085" w:type="dxa"/>
            <w:tcBorders>
              <w:bottom w:val="nil"/>
            </w:tcBorders>
          </w:tcPr>
          <w:p w14:paraId="5A92B6BF" w14:textId="77777777" w:rsidR="00FC4885" w:rsidRDefault="00000000">
            <w:pPr>
              <w:pStyle w:val="TableParagraph"/>
              <w:spacing w:line="199" w:lineRule="exact"/>
              <w:ind w:left="0" w:right="376"/>
              <w:jc w:val="right"/>
              <w:rPr>
                <w:sz w:val="18"/>
              </w:rPr>
            </w:pPr>
            <w:r>
              <w:rPr>
                <w:sz w:val="18"/>
              </w:rPr>
              <w:t>662.374,51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14:paraId="497994C1" w14:textId="77777777" w:rsidR="00FC4885" w:rsidRDefault="00000000">
            <w:pPr>
              <w:pStyle w:val="TableParagraph"/>
              <w:spacing w:line="199" w:lineRule="exact"/>
              <w:ind w:left="1144"/>
              <w:rPr>
                <w:sz w:val="18"/>
              </w:rPr>
            </w:pPr>
            <w:r>
              <w:rPr>
                <w:sz w:val="18"/>
              </w:rPr>
              <w:t>2,36</w:t>
            </w:r>
          </w:p>
        </w:tc>
      </w:tr>
      <w:tr w:rsidR="00FC4885" w14:paraId="5C38EDC9" w14:textId="77777777">
        <w:trPr>
          <w:trHeight w:val="239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14:paraId="0A247506" w14:textId="77777777" w:rsidR="00FC4885" w:rsidRDefault="00000000">
            <w:pPr>
              <w:pStyle w:val="TableParagraph"/>
              <w:spacing w:before="21" w:line="199" w:lineRule="exact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Máximo (incisos I, II e III, art. 20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33AA290B" w14:textId="77777777" w:rsidR="00FC4885" w:rsidRDefault="00000000"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1.681.713,57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21F557E0" w14:textId="77777777" w:rsidR="00FC4885" w:rsidRDefault="00000000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</w:tr>
      <w:tr w:rsidR="00FC4885" w14:paraId="75F0404E" w14:textId="77777777">
        <w:trPr>
          <w:trHeight w:val="254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14:paraId="0F0727D1" w14:textId="77777777" w:rsidR="00FC4885" w:rsidRDefault="00000000">
            <w:pPr>
              <w:pStyle w:val="TableParagraph"/>
              <w:spacing w:before="34" w:line="199" w:lineRule="exact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Prudencial (parágrafo único, art. 22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208F30B4" w14:textId="77777777" w:rsidR="00FC4885" w:rsidRDefault="00000000"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1.597.627,89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304C3093" w14:textId="77777777" w:rsidR="00FC4885" w:rsidRDefault="00000000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5,70</w:t>
            </w:r>
          </w:p>
        </w:tc>
      </w:tr>
      <w:tr w:rsidR="00FC4885" w14:paraId="56F872EC" w14:textId="77777777">
        <w:trPr>
          <w:trHeight w:val="367"/>
        </w:trPr>
        <w:tc>
          <w:tcPr>
            <w:tcW w:w="6206" w:type="dxa"/>
            <w:tcBorders>
              <w:top w:val="nil"/>
              <w:left w:val="nil"/>
            </w:tcBorders>
          </w:tcPr>
          <w:p w14:paraId="1CDFE66D" w14:textId="77777777" w:rsidR="00FC4885" w:rsidRDefault="00000000">
            <w:pPr>
              <w:pStyle w:val="TableParagraph"/>
              <w:spacing w:before="83"/>
              <w:ind w:left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Alerta (inciso II do §1º do art. 59 da LRF) - &lt;%&gt;</w:t>
            </w:r>
          </w:p>
        </w:tc>
        <w:tc>
          <w:tcPr>
            <w:tcW w:w="2085" w:type="dxa"/>
            <w:tcBorders>
              <w:top w:val="nil"/>
            </w:tcBorders>
          </w:tcPr>
          <w:p w14:paraId="5497A143" w14:textId="77777777" w:rsidR="00FC4885" w:rsidRDefault="00000000"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1.513.542,21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14:paraId="581273FC" w14:textId="77777777" w:rsidR="00FC4885" w:rsidRDefault="00000000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5,40</w:t>
            </w:r>
          </w:p>
        </w:tc>
      </w:tr>
    </w:tbl>
    <w:p w14:paraId="145DA28D" w14:textId="77777777" w:rsidR="00FC4885" w:rsidRDefault="00FC4885">
      <w:pPr>
        <w:rPr>
          <w:sz w:val="20"/>
        </w:rPr>
      </w:pPr>
    </w:p>
    <w:p w14:paraId="6731B464" w14:textId="77777777" w:rsidR="00FC4885" w:rsidRDefault="00FC4885">
      <w:pPr>
        <w:spacing w:before="8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FC4885" w14:paraId="4CD0C3C0" w14:textId="77777777">
        <w:trPr>
          <w:trHeight w:val="415"/>
        </w:trPr>
        <w:tc>
          <w:tcPr>
            <w:tcW w:w="6206" w:type="dxa"/>
            <w:tcBorders>
              <w:left w:val="nil"/>
            </w:tcBorders>
          </w:tcPr>
          <w:p w14:paraId="78E250DE" w14:textId="77777777" w:rsidR="00FC4885" w:rsidRDefault="00000000">
            <w:pPr>
              <w:pStyle w:val="TableParagraph"/>
              <w:spacing w:before="144"/>
              <w:ind w:left="2094" w:right="1721"/>
              <w:jc w:val="center"/>
              <w:rPr>
                <w:sz w:val="18"/>
              </w:rPr>
            </w:pPr>
            <w:r>
              <w:rPr>
                <w:sz w:val="18"/>
              </w:rPr>
              <w:t>DÍVIDA CONSOLIDADA</w:t>
            </w:r>
          </w:p>
        </w:tc>
        <w:tc>
          <w:tcPr>
            <w:tcW w:w="2085" w:type="dxa"/>
          </w:tcPr>
          <w:p w14:paraId="1D454E1C" w14:textId="77777777" w:rsidR="00FC4885" w:rsidRDefault="00000000">
            <w:pPr>
              <w:pStyle w:val="TableParagraph"/>
              <w:spacing w:before="129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14:paraId="06D24C96" w14:textId="77777777" w:rsidR="00FC4885" w:rsidRDefault="00000000">
            <w:pPr>
              <w:pStyle w:val="TableParagraph"/>
              <w:spacing w:before="112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FC4885" w14:paraId="2CEBE648" w14:textId="77777777">
        <w:trPr>
          <w:trHeight w:val="399"/>
        </w:trPr>
        <w:tc>
          <w:tcPr>
            <w:tcW w:w="6206" w:type="dxa"/>
            <w:tcBorders>
              <w:left w:val="nil"/>
              <w:bottom w:val="nil"/>
            </w:tcBorders>
          </w:tcPr>
          <w:p w14:paraId="7FF26B7F" w14:textId="77777777" w:rsidR="00FC4885" w:rsidRDefault="00000000">
            <w:pPr>
              <w:pStyle w:val="TableParagraph"/>
              <w:spacing w:before="142"/>
              <w:rPr>
                <w:sz w:val="18"/>
              </w:rPr>
            </w:pPr>
            <w:r>
              <w:rPr>
                <w:sz w:val="18"/>
              </w:rPr>
              <w:t>Dívida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Consolidada Líquida</w:t>
            </w:r>
          </w:p>
        </w:tc>
        <w:tc>
          <w:tcPr>
            <w:tcW w:w="2085" w:type="dxa"/>
            <w:tcBorders>
              <w:bottom w:val="nil"/>
            </w:tcBorders>
          </w:tcPr>
          <w:p w14:paraId="1212E3AC" w14:textId="77777777" w:rsidR="00FC4885" w:rsidRDefault="00000000">
            <w:pPr>
              <w:pStyle w:val="TableParagraph"/>
              <w:spacing w:before="14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14:paraId="79B4ECC3" w14:textId="77777777" w:rsidR="00FC4885" w:rsidRDefault="00000000">
            <w:pPr>
              <w:pStyle w:val="TableParagraph"/>
              <w:spacing w:before="14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C4885" w14:paraId="58476E35" w14:textId="77777777">
        <w:trPr>
          <w:trHeight w:val="358"/>
        </w:trPr>
        <w:tc>
          <w:tcPr>
            <w:tcW w:w="6206" w:type="dxa"/>
            <w:tcBorders>
              <w:top w:val="nil"/>
              <w:left w:val="nil"/>
            </w:tcBorders>
          </w:tcPr>
          <w:p w14:paraId="70EE324B" w14:textId="77777777" w:rsidR="00FC4885" w:rsidRDefault="00000000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 w14:paraId="7D0C54CA" w14:textId="77777777" w:rsidR="00FC4885" w:rsidRDefault="00000000">
            <w:pPr>
              <w:pStyle w:val="TableParagraph"/>
              <w:spacing w:before="44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33.634.271,34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14:paraId="5D1DB8CD" w14:textId="77777777" w:rsidR="00FC4885" w:rsidRDefault="00000000">
            <w:pPr>
              <w:pStyle w:val="TableParagraph"/>
              <w:spacing w:before="44"/>
              <w:ind w:left="258" w:right="96"/>
              <w:jc w:val="center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</w:tr>
    </w:tbl>
    <w:p w14:paraId="475BCA02" w14:textId="77777777" w:rsidR="00FC4885" w:rsidRDefault="00FC4885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FC4885" w14:paraId="50B1B834" w14:textId="77777777">
        <w:trPr>
          <w:trHeight w:val="281"/>
        </w:trPr>
        <w:tc>
          <w:tcPr>
            <w:tcW w:w="6206" w:type="dxa"/>
            <w:tcBorders>
              <w:left w:val="nil"/>
            </w:tcBorders>
          </w:tcPr>
          <w:p w14:paraId="27619801" w14:textId="77777777" w:rsidR="00FC4885" w:rsidRDefault="00000000">
            <w:pPr>
              <w:pStyle w:val="TableParagraph"/>
              <w:spacing w:before="54"/>
              <w:ind w:left="2094" w:right="1712"/>
              <w:jc w:val="center"/>
              <w:rPr>
                <w:sz w:val="18"/>
              </w:rPr>
            </w:pPr>
            <w:r>
              <w:rPr>
                <w:sz w:val="18"/>
              </w:rPr>
              <w:t>GARANTIAS DE VALORES</w:t>
            </w:r>
          </w:p>
        </w:tc>
        <w:tc>
          <w:tcPr>
            <w:tcW w:w="2085" w:type="dxa"/>
          </w:tcPr>
          <w:p w14:paraId="661119B4" w14:textId="77777777" w:rsidR="00FC4885" w:rsidRDefault="00000000">
            <w:pPr>
              <w:pStyle w:val="TableParagraph"/>
              <w:spacing w:before="54"/>
              <w:ind w:left="658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14:paraId="39140933" w14:textId="77777777" w:rsidR="00FC4885" w:rsidRDefault="00000000">
            <w:pPr>
              <w:pStyle w:val="TableParagraph"/>
              <w:spacing w:before="54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FC4885" w14:paraId="16324676" w14:textId="77777777">
        <w:trPr>
          <w:trHeight w:val="331"/>
        </w:trPr>
        <w:tc>
          <w:tcPr>
            <w:tcW w:w="6206" w:type="dxa"/>
            <w:tcBorders>
              <w:left w:val="nil"/>
              <w:bottom w:val="nil"/>
            </w:tcBorders>
          </w:tcPr>
          <w:p w14:paraId="4CF47217" w14:textId="77777777" w:rsidR="00FC4885" w:rsidRDefault="00000000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das Garantias de Valores</w:t>
            </w:r>
          </w:p>
        </w:tc>
        <w:tc>
          <w:tcPr>
            <w:tcW w:w="2085" w:type="dxa"/>
            <w:tcBorders>
              <w:bottom w:val="nil"/>
            </w:tcBorders>
          </w:tcPr>
          <w:p w14:paraId="58C9B5F8" w14:textId="77777777" w:rsidR="00FC4885" w:rsidRDefault="00000000">
            <w:pPr>
              <w:pStyle w:val="TableParagraph"/>
              <w:spacing w:before="8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14:paraId="4D56CE39" w14:textId="77777777" w:rsidR="00FC4885" w:rsidRDefault="00000000">
            <w:pPr>
              <w:pStyle w:val="TableParagraph"/>
              <w:spacing w:before="8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C4885" w14:paraId="4A4A32AA" w14:textId="77777777">
        <w:trPr>
          <w:trHeight w:val="233"/>
        </w:trPr>
        <w:tc>
          <w:tcPr>
            <w:tcW w:w="6206" w:type="dxa"/>
            <w:tcBorders>
              <w:top w:val="nil"/>
              <w:left w:val="nil"/>
            </w:tcBorders>
          </w:tcPr>
          <w:p w14:paraId="21C5E9F8" w14:textId="77777777" w:rsidR="00FC4885" w:rsidRDefault="00000000">
            <w:pPr>
              <w:pStyle w:val="TableParagraph"/>
              <w:spacing w:before="37" w:line="177" w:lineRule="exact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 w14:paraId="40ADA569" w14:textId="77777777" w:rsidR="00FC4885" w:rsidRDefault="00000000">
            <w:pPr>
              <w:pStyle w:val="TableParagraph"/>
              <w:spacing w:before="37" w:line="177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8.969.139,02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14:paraId="60AF9093" w14:textId="77777777" w:rsidR="00FC4885" w:rsidRDefault="00000000">
            <w:pPr>
              <w:pStyle w:val="TableParagraph"/>
              <w:spacing w:before="37" w:line="177" w:lineRule="exact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32,00</w:t>
            </w:r>
          </w:p>
        </w:tc>
      </w:tr>
    </w:tbl>
    <w:p w14:paraId="1B8686BE" w14:textId="77777777" w:rsidR="00FC4885" w:rsidRDefault="00FC4885">
      <w:pPr>
        <w:spacing w:before="5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FC4885" w14:paraId="35F00AC7" w14:textId="77777777">
        <w:trPr>
          <w:trHeight w:val="294"/>
        </w:trPr>
        <w:tc>
          <w:tcPr>
            <w:tcW w:w="6206" w:type="dxa"/>
            <w:tcBorders>
              <w:left w:val="nil"/>
            </w:tcBorders>
          </w:tcPr>
          <w:p w14:paraId="12EBD87B" w14:textId="77777777" w:rsidR="00FC4885" w:rsidRDefault="00000000">
            <w:pPr>
              <w:pStyle w:val="TableParagraph"/>
              <w:spacing w:before="70" w:line="204" w:lineRule="exact"/>
              <w:ind w:left="2094" w:right="1770"/>
              <w:jc w:val="center"/>
              <w:rPr>
                <w:sz w:val="18"/>
              </w:rPr>
            </w:pPr>
            <w:r>
              <w:rPr>
                <w:sz w:val="18"/>
              </w:rPr>
              <w:t>OPERAÇÕES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CRÉDITO</w:t>
            </w:r>
          </w:p>
        </w:tc>
        <w:tc>
          <w:tcPr>
            <w:tcW w:w="2085" w:type="dxa"/>
          </w:tcPr>
          <w:p w14:paraId="7CDC95A9" w14:textId="77777777" w:rsidR="00FC4885" w:rsidRDefault="00000000">
            <w:pPr>
              <w:pStyle w:val="TableParagraph"/>
              <w:spacing w:before="70" w:line="204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14:paraId="35667054" w14:textId="77777777" w:rsidR="00FC4885" w:rsidRDefault="00000000">
            <w:pPr>
              <w:pStyle w:val="TableParagraph"/>
              <w:spacing w:before="70" w:line="204" w:lineRule="exact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FC4885" w14:paraId="12510BB9" w14:textId="77777777">
        <w:trPr>
          <w:trHeight w:val="325"/>
        </w:trPr>
        <w:tc>
          <w:tcPr>
            <w:tcW w:w="6206" w:type="dxa"/>
            <w:tcBorders>
              <w:left w:val="nil"/>
              <w:bottom w:val="nil"/>
            </w:tcBorders>
          </w:tcPr>
          <w:p w14:paraId="54DA39FA" w14:textId="77777777" w:rsidR="00FC488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Crédito Externas e Internas</w:t>
            </w:r>
          </w:p>
        </w:tc>
        <w:tc>
          <w:tcPr>
            <w:tcW w:w="2085" w:type="dxa"/>
            <w:tcBorders>
              <w:bottom w:val="nil"/>
            </w:tcBorders>
          </w:tcPr>
          <w:p w14:paraId="52EF02D0" w14:textId="77777777" w:rsidR="00FC4885" w:rsidRDefault="00000000">
            <w:pPr>
              <w:pStyle w:val="TableParagraph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14:paraId="364BBAFB" w14:textId="77777777" w:rsidR="00FC4885" w:rsidRDefault="00000000">
            <w:pPr>
              <w:pStyle w:val="TableParagraph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C4885" w14:paraId="517C5FE1" w14:textId="77777777">
        <w:trPr>
          <w:trHeight w:val="293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14:paraId="4A3B7832" w14:textId="77777777" w:rsidR="00FC4885" w:rsidRDefault="00000000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Crédito por Antecipação da Receita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667EF4A6" w14:textId="77777777" w:rsidR="00FC4885" w:rsidRDefault="00000000">
            <w:pPr>
              <w:pStyle w:val="TableParagraph"/>
              <w:spacing w:before="43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2F7C6005" w14:textId="77777777" w:rsidR="00FC4885" w:rsidRDefault="00000000">
            <w:pPr>
              <w:pStyle w:val="TableParagraph"/>
              <w:spacing w:before="43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C4885" w14:paraId="1CC4D1EC" w14:textId="77777777">
        <w:trPr>
          <w:trHeight w:val="285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14:paraId="2B772031" w14:textId="77777777" w:rsidR="00FC4885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p/ Senado Fedeal p/ Op. de Crédito Externas e Internas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41ACF65" w14:textId="77777777" w:rsidR="00FC4885" w:rsidRDefault="00000000">
            <w:pPr>
              <w:pStyle w:val="TableParagraph"/>
              <w:spacing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4.484.569,51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63931621" w14:textId="77777777" w:rsidR="00FC4885" w:rsidRDefault="00000000">
            <w:pPr>
              <w:pStyle w:val="TableParagraph"/>
              <w:spacing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 w:rsidR="00FC4885" w14:paraId="1A8C3CA1" w14:textId="77777777">
        <w:trPr>
          <w:trHeight w:val="231"/>
        </w:trPr>
        <w:tc>
          <w:tcPr>
            <w:tcW w:w="6206" w:type="dxa"/>
            <w:tcBorders>
              <w:top w:val="nil"/>
              <w:left w:val="nil"/>
            </w:tcBorders>
          </w:tcPr>
          <w:p w14:paraId="45B60DB8" w14:textId="77777777" w:rsidR="00FC4885" w:rsidRDefault="00000000">
            <w:pPr>
              <w:pStyle w:val="TableParagraph"/>
              <w:spacing w:before="36" w:line="175" w:lineRule="exact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p/ Senado Federal p/ Op. de Crédito por Antec. da Receita</w:t>
            </w:r>
          </w:p>
        </w:tc>
        <w:tc>
          <w:tcPr>
            <w:tcW w:w="2085" w:type="dxa"/>
            <w:tcBorders>
              <w:top w:val="nil"/>
            </w:tcBorders>
          </w:tcPr>
          <w:p w14:paraId="74393484" w14:textId="77777777" w:rsidR="00FC4885" w:rsidRDefault="00000000">
            <w:pPr>
              <w:pStyle w:val="TableParagraph"/>
              <w:spacing w:before="36" w:line="175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1.961.999,16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14:paraId="51A0A2A4" w14:textId="77777777" w:rsidR="00FC4885" w:rsidRDefault="00000000">
            <w:pPr>
              <w:pStyle w:val="TableParagraph"/>
              <w:spacing w:before="36" w:line="175" w:lineRule="exact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</w:tbl>
    <w:p w14:paraId="10FEB82B" w14:textId="77777777" w:rsidR="00FC4885" w:rsidRDefault="00FC4885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FC4885" w14:paraId="5F71334C" w14:textId="77777777">
        <w:trPr>
          <w:trHeight w:val="761"/>
        </w:trPr>
        <w:tc>
          <w:tcPr>
            <w:tcW w:w="6206" w:type="dxa"/>
            <w:tcBorders>
              <w:left w:val="nil"/>
            </w:tcBorders>
          </w:tcPr>
          <w:p w14:paraId="16EC0EA2" w14:textId="77777777" w:rsidR="00FC4885" w:rsidRDefault="00000000">
            <w:pPr>
              <w:pStyle w:val="TableParagraph"/>
              <w:spacing w:before="145"/>
              <w:ind w:left="2094" w:right="1731"/>
              <w:jc w:val="center"/>
              <w:rPr>
                <w:sz w:val="18"/>
              </w:rPr>
            </w:pPr>
            <w:r>
              <w:rPr>
                <w:sz w:val="18"/>
              </w:rPr>
              <w:t>RESTOS A PAGAR</w:t>
            </w:r>
          </w:p>
        </w:tc>
        <w:tc>
          <w:tcPr>
            <w:tcW w:w="2085" w:type="dxa"/>
          </w:tcPr>
          <w:p w14:paraId="78FA1B7D" w14:textId="77777777" w:rsidR="00FC4885" w:rsidRDefault="00000000">
            <w:pPr>
              <w:pStyle w:val="TableParagraph"/>
              <w:spacing w:before="68" w:line="295" w:lineRule="auto"/>
              <w:ind w:left="193" w:right="201" w:firstLine="90"/>
              <w:rPr>
                <w:sz w:val="16"/>
              </w:rPr>
            </w:pPr>
            <w:r>
              <w:rPr>
                <w:sz w:val="16"/>
              </w:rPr>
              <w:t>RESTOS A PAGAR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EMPENHADOS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  <w:p w14:paraId="2DFD84EB" w14:textId="77777777" w:rsidR="00FC4885" w:rsidRDefault="00000000">
            <w:pPr>
              <w:pStyle w:val="TableParagraph"/>
              <w:spacing w:before="0" w:line="182" w:lineRule="exact"/>
              <w:ind w:left="13" w:right="-130"/>
              <w:rPr>
                <w:sz w:val="16"/>
              </w:rPr>
            </w:pPr>
            <w:r>
              <w:rPr>
                <w:sz w:val="16"/>
              </w:rPr>
              <w:t>LIQUIDADOS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2174" w:type="dxa"/>
            <w:tcBorders>
              <w:right w:val="nil"/>
            </w:tcBorders>
          </w:tcPr>
          <w:p w14:paraId="71E1049C" w14:textId="77777777" w:rsidR="00FC4885" w:rsidRDefault="00000000">
            <w:pPr>
              <w:pStyle w:val="TableParagraph"/>
              <w:spacing w:before="7" w:line="247" w:lineRule="auto"/>
              <w:ind w:left="59" w:right="-72"/>
              <w:jc w:val="center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LÍQUIDA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(APÓS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INSCR.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RESTOS A PAGAR</w:t>
            </w:r>
          </w:p>
          <w:p w14:paraId="607ABB52" w14:textId="77777777" w:rsidR="00FC4885" w:rsidRDefault="00000000">
            <w:pPr>
              <w:pStyle w:val="TableParagraph"/>
              <w:spacing w:before="3" w:line="162" w:lineRule="exact"/>
              <w:ind w:left="158" w:right="96"/>
              <w:jc w:val="center"/>
              <w:rPr>
                <w:sz w:val="16"/>
              </w:rPr>
            </w:pPr>
            <w:r>
              <w:rPr>
                <w:sz w:val="16"/>
              </w:rPr>
              <w:t>NÃO PROC. DO EXERC.)</w:t>
            </w:r>
          </w:p>
        </w:tc>
      </w:tr>
      <w:tr w:rsidR="00FC4885" w14:paraId="10B21806" w14:textId="77777777">
        <w:trPr>
          <w:trHeight w:val="326"/>
        </w:trPr>
        <w:tc>
          <w:tcPr>
            <w:tcW w:w="6206" w:type="dxa"/>
            <w:tcBorders>
              <w:left w:val="nil"/>
            </w:tcBorders>
          </w:tcPr>
          <w:p w14:paraId="14C9C3C7" w14:textId="77777777" w:rsidR="00FC4885" w:rsidRDefault="00000000">
            <w:pPr>
              <w:pStyle w:val="TableParagraph"/>
              <w:spacing w:before="99"/>
              <w:ind w:left="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85" w:type="dxa"/>
          </w:tcPr>
          <w:p w14:paraId="1B68629E" w14:textId="77777777" w:rsidR="00FC4885" w:rsidRDefault="00000000">
            <w:pPr>
              <w:pStyle w:val="TableParagraph"/>
              <w:spacing w:before="99"/>
              <w:ind w:left="1254"/>
              <w:rPr>
                <w:sz w:val="18"/>
              </w:rPr>
            </w:pPr>
            <w:r>
              <w:rPr>
                <w:sz w:val="18"/>
              </w:rPr>
              <w:t>44,90</w:t>
            </w:r>
          </w:p>
        </w:tc>
        <w:tc>
          <w:tcPr>
            <w:tcW w:w="2174" w:type="dxa"/>
            <w:tcBorders>
              <w:right w:val="nil"/>
            </w:tcBorders>
          </w:tcPr>
          <w:p w14:paraId="0E9BF927" w14:textId="77777777" w:rsidR="00FC4885" w:rsidRDefault="00000000">
            <w:pPr>
              <w:pStyle w:val="TableParagraph"/>
              <w:spacing w:before="99"/>
              <w:ind w:left="1211"/>
              <w:rPr>
                <w:sz w:val="18"/>
              </w:rPr>
            </w:pPr>
            <w:r>
              <w:rPr>
                <w:sz w:val="18"/>
              </w:rPr>
              <w:t>1.113,73</w:t>
            </w:r>
          </w:p>
        </w:tc>
      </w:tr>
    </w:tbl>
    <w:p w14:paraId="1B506344" w14:textId="77777777" w:rsidR="00FC4885" w:rsidRDefault="00000000">
      <w:pPr>
        <w:spacing w:before="83"/>
        <w:ind w:left="207"/>
        <w:rPr>
          <w:sz w:val="16"/>
        </w:rPr>
      </w:pPr>
      <w:r>
        <w:rPr>
          <w:sz w:val="16"/>
        </w:rPr>
        <w:t>FONTE:</w:t>
      </w:r>
    </w:p>
    <w:p w14:paraId="75FCED4F" w14:textId="77777777" w:rsidR="00FC4885" w:rsidRDefault="00FC4885">
      <w:pPr>
        <w:rPr>
          <w:sz w:val="20"/>
        </w:rPr>
      </w:pPr>
    </w:p>
    <w:p w14:paraId="5728B2A4" w14:textId="77777777" w:rsidR="00C97D9D" w:rsidRDefault="00C97D9D" w:rsidP="00C97D9D">
      <w:pPr>
        <w:pStyle w:val="Default"/>
      </w:pPr>
    </w:p>
    <w:p w14:paraId="1C674493" w14:textId="4F5A1AF0" w:rsidR="00FC4885" w:rsidRDefault="00C97D9D" w:rsidP="00C97D9D">
      <w:pPr>
        <w:rPr>
          <w:sz w:val="20"/>
        </w:rPr>
      </w:pPr>
      <w:r>
        <w:t xml:space="preserve"> </w:t>
      </w:r>
      <w:r>
        <w:rPr>
          <w:sz w:val="23"/>
          <w:szCs w:val="23"/>
        </w:rPr>
        <w:t>O Relatório de Gestão Fiscal do segundo semestre de 2023, encontram-se afixado no mural da Prefeitura Municipal, na Avenida 28 de dezembro, 3365, centro respectivamente, no horário das 08:00 às 12:00 horas e das 13:00 às 17:00 horas a contar de 30 de janeiro de 2024, bem como, https://chuvisca.rs.gov.br/site/contaspublicas</w:t>
      </w:r>
    </w:p>
    <w:p w14:paraId="40BE6F8D" w14:textId="77777777" w:rsidR="00FC4885" w:rsidRDefault="00FC4885">
      <w:pPr>
        <w:rPr>
          <w:sz w:val="20"/>
        </w:rPr>
      </w:pPr>
    </w:p>
    <w:p w14:paraId="6DA6FFD1" w14:textId="77777777" w:rsidR="00FC4885" w:rsidRDefault="00FC4885">
      <w:pPr>
        <w:rPr>
          <w:sz w:val="20"/>
        </w:rPr>
      </w:pPr>
    </w:p>
    <w:p w14:paraId="3AB0EDB6" w14:textId="77777777" w:rsidR="00FC4885" w:rsidRDefault="00FC4885">
      <w:pPr>
        <w:rPr>
          <w:sz w:val="20"/>
        </w:rPr>
      </w:pPr>
    </w:p>
    <w:p w14:paraId="309C3177" w14:textId="77777777" w:rsidR="00FC4885" w:rsidRDefault="00FC4885">
      <w:pPr>
        <w:rPr>
          <w:sz w:val="20"/>
        </w:rPr>
      </w:pPr>
    </w:p>
    <w:p w14:paraId="73226D9B" w14:textId="77777777" w:rsidR="00FC4885" w:rsidRDefault="00FC4885">
      <w:pPr>
        <w:rPr>
          <w:sz w:val="20"/>
        </w:rPr>
      </w:pPr>
    </w:p>
    <w:p w14:paraId="0AD3C92D" w14:textId="77777777" w:rsidR="00FC4885" w:rsidRDefault="00FC4885">
      <w:pPr>
        <w:spacing w:before="10"/>
        <w:rPr>
          <w:sz w:val="18"/>
        </w:rPr>
      </w:pPr>
    </w:p>
    <w:p w14:paraId="79D96C2E" w14:textId="77777777" w:rsidR="00FC4885" w:rsidRDefault="00FC4885">
      <w:pPr>
        <w:rPr>
          <w:sz w:val="18"/>
        </w:rPr>
        <w:sectPr w:rsidR="00FC4885" w:rsidSect="00D0039C">
          <w:type w:val="continuous"/>
          <w:pgSz w:w="11900" w:h="16820"/>
          <w:pgMar w:top="1420" w:right="620" w:bottom="280" w:left="600" w:header="720" w:footer="720" w:gutter="0"/>
          <w:cols w:space="720"/>
        </w:sectPr>
      </w:pPr>
    </w:p>
    <w:p w14:paraId="251820B1" w14:textId="77777777" w:rsidR="00FC4885" w:rsidRDefault="00000000">
      <w:pPr>
        <w:pStyle w:val="Corpodetexto"/>
        <w:spacing w:before="95"/>
        <w:ind w:left="164"/>
      </w:pPr>
      <w:r>
        <w:t>Presidente</w:t>
      </w:r>
      <w:r>
        <w:rPr>
          <w:spacing w:val="-1"/>
        </w:rPr>
        <w:t xml:space="preserve"> </w:t>
      </w:r>
      <w:r>
        <w:t>da Câmara Municipal</w:t>
      </w:r>
    </w:p>
    <w:p w14:paraId="29AAE312" w14:textId="77777777" w:rsidR="00FC4885" w:rsidRDefault="00000000">
      <w:pPr>
        <w:pStyle w:val="Corpodetexto"/>
        <w:spacing w:before="95"/>
        <w:ind w:left="164"/>
      </w:pPr>
      <w:r>
        <w:rPr>
          <w:b w:val="0"/>
        </w:rPr>
        <w:br w:type="column"/>
      </w:r>
      <w:r>
        <w:t>Responsável</w:t>
      </w:r>
      <w:r>
        <w:rPr>
          <w:spacing w:val="-1"/>
        </w:rPr>
        <w:t xml:space="preserve"> </w:t>
      </w:r>
      <w:r>
        <w:t>pela Admin. Financeira</w:t>
      </w:r>
    </w:p>
    <w:p w14:paraId="1BD5E8EE" w14:textId="77777777" w:rsidR="00FC4885" w:rsidRDefault="00000000">
      <w:pPr>
        <w:pStyle w:val="Corpodetexto"/>
        <w:spacing w:before="95"/>
        <w:ind w:left="164"/>
      </w:pPr>
      <w:r>
        <w:rPr>
          <w:b w:val="0"/>
        </w:rPr>
        <w:br w:type="column"/>
      </w:r>
      <w:r>
        <w:t>TÉCNICO</w:t>
      </w:r>
      <w:r>
        <w:rPr>
          <w:spacing w:val="-1"/>
        </w:rPr>
        <w:t xml:space="preserve"> </w:t>
      </w:r>
      <w:r>
        <w:t>EM CONTABILIDADE - CONTADOR</w:t>
      </w:r>
    </w:p>
    <w:p w14:paraId="7855BF8F" w14:textId="77777777" w:rsidR="00FC4885" w:rsidRDefault="00FC4885">
      <w:pPr>
        <w:sectPr w:rsidR="00FC4885" w:rsidSect="00D0039C">
          <w:type w:val="continuous"/>
          <w:pgSz w:w="11900" w:h="16820"/>
          <w:pgMar w:top="1420" w:right="620" w:bottom="280" w:left="600" w:header="720" w:footer="720" w:gutter="0"/>
          <w:cols w:num="3" w:space="720" w:equalWidth="0">
            <w:col w:w="2360" w:space="1225"/>
            <w:col w:w="2640" w:space="960"/>
            <w:col w:w="3495"/>
          </w:cols>
        </w:sectPr>
      </w:pPr>
    </w:p>
    <w:p w14:paraId="0CA2CDA2" w14:textId="77777777" w:rsidR="00FC4885" w:rsidRDefault="00000000">
      <w:pPr>
        <w:pStyle w:val="Corpodetexto"/>
        <w:tabs>
          <w:tab w:val="left" w:pos="3750"/>
          <w:tab w:val="left" w:pos="7350"/>
        </w:tabs>
        <w:spacing w:before="114" w:line="446" w:lineRule="auto"/>
        <w:ind w:left="164" w:right="971"/>
      </w:pPr>
      <w:r>
        <w:t>FABIANO</w:t>
      </w:r>
      <w:r>
        <w:rPr>
          <w:spacing w:val="-1"/>
        </w:rPr>
        <w:t xml:space="preserve"> </w:t>
      </w:r>
      <w:r>
        <w:t>AVILA DA ROCHA</w:t>
      </w:r>
      <w:r>
        <w:tab/>
        <w:t>FABIANO AVILA DA ROCHA</w:t>
      </w:r>
      <w:r>
        <w:tab/>
        <w:t>MAURO SÉRGIO ROCHA DA SILVA</w:t>
      </w:r>
      <w:r>
        <w:rPr>
          <w:spacing w:val="-3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 026.225.340-27</w:t>
      </w:r>
      <w:r>
        <w:tab/>
        <w:t>CPF Nº 026.225.340-27</w:t>
      </w:r>
      <w:r>
        <w:tab/>
        <w:t>Contador CRC/RS 5.8342</w:t>
      </w:r>
    </w:p>
    <w:sectPr w:rsidR="00FC4885">
      <w:type w:val="continuous"/>
      <w:pgSz w:w="11900" w:h="16820"/>
      <w:pgMar w:top="14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85"/>
    <w:rsid w:val="00761393"/>
    <w:rsid w:val="0087332F"/>
    <w:rsid w:val="00C97D9D"/>
    <w:rsid w:val="00D0039C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0FD4"/>
  <w15:docId w15:val="{86E85827-1C06-4364-AEDB-784D095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12" w:right="2990"/>
      <w:jc w:val="center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before="19"/>
      <w:ind w:left="2254" w:right="2226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27"/>
    </w:pPr>
  </w:style>
  <w:style w:type="paragraph" w:customStyle="1" w:styleId="Default">
    <w:name w:val="Default"/>
    <w:rsid w:val="00C97D9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Report</dc:title>
  <dc:subject>RelAnexo08</dc:subject>
  <dc:creator>Mauro</dc:creator>
  <cp:lastModifiedBy>Mauro</cp:lastModifiedBy>
  <cp:revision>3</cp:revision>
  <cp:lastPrinted>2024-02-02T16:59:00Z</cp:lastPrinted>
  <dcterms:created xsi:type="dcterms:W3CDTF">2024-02-02T17:00:00Z</dcterms:created>
  <dcterms:modified xsi:type="dcterms:W3CDTF">2024-02-02T17:00:00Z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port2009</vt:lpwstr>
  </property>
  <property fmtid="{D5CDD505-2E9C-101B-9397-08002B2CF9AE}" pid="4" name="LastSaved">
    <vt:filetime>2024-02-02T00:00:00Z</vt:filetime>
  </property>
</Properties>
</file>