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edb180979419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d8e8b5f73b8408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002918/2025       </w:t>
      </w:r>
      <w:r>
        <w:rPr>
          <w:b/>
        </w:rPr>
        <w:t xml:space="preserve">Data Emissão: </w:t>
      </w:r>
      <w:r>
        <w:t xml:space="preserve">07/11/2025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premiação (troféus e medalhas) para o 16º Campeonato Futebol 7 de Chuvisca.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UND   01208312 TROFÉU FORÇA LIVRE 1°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 troféus personalizados, campeão 107cm, para as categorias Força Livre Masculino, Veterano e Feminino.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UND   01208313 TROFÉU FORÇA LIVRE 2°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troféus personalizados, vice campeão 102cm, para as categorias Força Livre Masculino, Veterano e Feminino.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UND   01208314 TROFÉU FORÇA LIVRE 3°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troféus personalizados, terceiro colocado 95cm, para as categorias Força Livre Masculino, Veterano e Feminino.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01209048 TROFÉU DISCIPLINA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troféus personalizados, disciplina 100cm, para as categorias Força Livre Masculino, Veterano e Feminino.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01209047 TROFÉU GOLEIRO/GOLEADOR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troféus personalizados com 25cm para goleador, goleiro menos vazado, categorias Força Livre Masculino, Veterano e Feminino.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01207647 MEDALHA PERSONALIZADA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235,00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medalhas personalizadas 05cm com fita, sendo: 60 unidades na cor </w:t>
            </w:r>
            <w:r>
              <w:rPr>
                <w:b/>
                <w:sz w:val="16"/>
              </w:rPr>
              <w:t xml:space="preserve">dourada</w:t>
            </w:r>
            <w:r>
              <w:rPr>
                <w:sz w:val="16"/>
              </w:rPr>
              <w:t xml:space="preserve"> para campeão, nas categorias Força Livre Masculino, Veterano e Feminino; 60 unidades na cor </w:t>
            </w:r>
            <w:r>
              <w:rPr>
                <w:b/>
                <w:sz w:val="16"/>
              </w:rPr>
              <w:t xml:space="preserve">prata</w:t>
            </w:r>
            <w:r>
              <w:rPr>
                <w:sz w:val="16"/>
              </w:rPr>
              <w:t xml:space="preserve"> para vice campeão, nas categorias Força Livre Masculino, Veterano e Feminino; 60 unidades na cor </w:t>
            </w:r>
            <w:r>
              <w:rPr>
                <w:b/>
                <w:sz w:val="16"/>
              </w:rPr>
              <w:t xml:space="preserve">bronze</w:t>
            </w:r>
            <w:r>
              <w:rPr>
                <w:sz w:val="16"/>
              </w:rPr>
              <w:t xml:space="preserve"> para terceiro colocado, nas categorias Força Livre Masculino, Veterano e Feminino; 55 unidades na cor </w:t>
            </w:r>
            <w:r>
              <w:rPr>
                <w:b/>
                <w:sz w:val="16"/>
              </w:rPr>
              <w:t xml:space="preserve">dourada</w:t>
            </w:r>
            <w:r>
              <w:rPr>
                <w:sz w:val="16"/>
              </w:rPr>
              <w:t xml:space="preserve"> para craque da partida, nas categorias Força Livre Masculino, Veterano e Feminino; 235 unidades de fitas personalizadas em ambos os lados, 2cm de largura, para as categorias Força Livre Masculino, Veterano, Feminino e craque da partida.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1d8e8b5f73b8408f" /><Relationship Type="http://schemas.openxmlformats.org/officeDocument/2006/relationships/styles" Target="/word/styles.xml" Id="Re1da480df6c8478b" /></Relationships>
</file>