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97c93ba154be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c23a47990d34b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003005/2025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instalação de câmeras no Centro de Eventos.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01212494 BALUN VB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01212495 CONECTOR PLUG MACHO P4 C/ BORNE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01212496 FONTE CHAVEADA 10A 12V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M   01212498 CABO LAN PRETO BLINDADO CAT5E P/ CFTV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01212497 CAIXA DE PASSAGEM P/ CFTV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c23a47990d34b62" /><Relationship Type="http://schemas.openxmlformats.org/officeDocument/2006/relationships/styles" Target="/word/styles.xml" Id="R72eb102168b04683" /></Relationships>
</file>