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F2674" w14:textId="77777777" w:rsidR="0092029F" w:rsidRDefault="0092029F" w:rsidP="0029369D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6D869D09" w14:textId="77777777" w:rsidR="0092029F" w:rsidRDefault="0092029F" w:rsidP="0029369D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5D6971BF" w14:textId="11EF4742" w:rsidR="0092029F" w:rsidRDefault="0029369D" w:rsidP="0029369D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8F797D">
        <w:rPr>
          <w:rFonts w:ascii="Arial" w:hAnsi="Arial" w:cs="Arial"/>
          <w:b/>
          <w:bCs/>
          <w:sz w:val="24"/>
          <w:szCs w:val="24"/>
        </w:rPr>
        <w:t xml:space="preserve">ATA DA </w:t>
      </w:r>
      <w:r w:rsidR="007E73DB">
        <w:rPr>
          <w:rFonts w:ascii="Arial" w:hAnsi="Arial" w:cs="Arial"/>
          <w:b/>
          <w:bCs/>
          <w:sz w:val="24"/>
          <w:szCs w:val="24"/>
        </w:rPr>
        <w:t>7</w:t>
      </w:r>
      <w:r w:rsidRPr="008F797D">
        <w:rPr>
          <w:rFonts w:ascii="Arial" w:hAnsi="Arial" w:cs="Arial"/>
          <w:b/>
          <w:bCs/>
          <w:sz w:val="24"/>
          <w:szCs w:val="24"/>
        </w:rPr>
        <w:t>ª (</w:t>
      </w:r>
      <w:r>
        <w:rPr>
          <w:rFonts w:ascii="Arial" w:hAnsi="Arial" w:cs="Arial"/>
          <w:b/>
          <w:bCs/>
          <w:sz w:val="24"/>
          <w:szCs w:val="24"/>
        </w:rPr>
        <w:t>S</w:t>
      </w:r>
      <w:r w:rsidR="007E73DB">
        <w:rPr>
          <w:rFonts w:ascii="Arial" w:hAnsi="Arial" w:cs="Arial"/>
          <w:b/>
          <w:bCs/>
          <w:sz w:val="24"/>
          <w:szCs w:val="24"/>
        </w:rPr>
        <w:t>ÉTIMA</w:t>
      </w:r>
      <w:r w:rsidRPr="008F797D">
        <w:rPr>
          <w:rFonts w:ascii="Arial" w:hAnsi="Arial" w:cs="Arial"/>
          <w:b/>
          <w:bCs/>
          <w:sz w:val="24"/>
          <w:szCs w:val="24"/>
        </w:rPr>
        <w:t>) SESSÃO ORDINÁRIA DO 6</w:t>
      </w:r>
      <w:r>
        <w:rPr>
          <w:rFonts w:ascii="Arial" w:hAnsi="Arial" w:cs="Arial"/>
          <w:b/>
          <w:bCs/>
          <w:sz w:val="24"/>
          <w:szCs w:val="24"/>
        </w:rPr>
        <w:t>7</w:t>
      </w:r>
      <w:r w:rsidRPr="008F797D">
        <w:rPr>
          <w:rFonts w:ascii="Arial" w:hAnsi="Arial" w:cs="Arial"/>
          <w:b/>
          <w:bCs/>
          <w:sz w:val="24"/>
          <w:szCs w:val="24"/>
        </w:rPr>
        <w:t>° (SEXAGÉSIMO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8F797D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ÉTIMO</w:t>
      </w:r>
      <w:r w:rsidRPr="008F797D">
        <w:rPr>
          <w:rFonts w:ascii="Arial" w:hAnsi="Arial" w:cs="Arial"/>
          <w:b/>
          <w:bCs/>
          <w:sz w:val="24"/>
          <w:szCs w:val="24"/>
        </w:rPr>
        <w:t xml:space="preserve">) ANO LEGISLATIVO E DA 17° - (DÉCIMA SÉTIMA) LEGISLATURA DA CÂMARA MUNICIPAL DE VEREADORES DE TRÊS DE MAIO – RS, REALIZADA EM </w:t>
      </w:r>
      <w:r>
        <w:rPr>
          <w:rFonts w:ascii="Arial" w:hAnsi="Arial" w:cs="Arial"/>
          <w:b/>
          <w:bCs/>
          <w:sz w:val="24"/>
          <w:szCs w:val="24"/>
        </w:rPr>
        <w:t>1</w:t>
      </w:r>
      <w:r w:rsidR="007E73DB">
        <w:rPr>
          <w:rFonts w:ascii="Arial" w:hAnsi="Arial" w:cs="Arial"/>
          <w:b/>
          <w:bCs/>
          <w:sz w:val="24"/>
          <w:szCs w:val="24"/>
        </w:rPr>
        <w:t>8</w:t>
      </w:r>
      <w:r w:rsidRPr="008F797D">
        <w:rPr>
          <w:rFonts w:ascii="Arial" w:hAnsi="Arial" w:cs="Arial"/>
          <w:b/>
          <w:bCs/>
          <w:sz w:val="24"/>
          <w:szCs w:val="24"/>
        </w:rPr>
        <w:t xml:space="preserve"> DE </w:t>
      </w:r>
      <w:r>
        <w:rPr>
          <w:rFonts w:ascii="Arial" w:hAnsi="Arial" w:cs="Arial"/>
          <w:b/>
          <w:bCs/>
          <w:sz w:val="24"/>
          <w:szCs w:val="24"/>
        </w:rPr>
        <w:t>ABRIL</w:t>
      </w:r>
      <w:r w:rsidRPr="008F797D">
        <w:rPr>
          <w:rFonts w:ascii="Arial" w:hAnsi="Arial" w:cs="Arial"/>
          <w:b/>
          <w:bCs/>
          <w:sz w:val="24"/>
          <w:szCs w:val="24"/>
        </w:rPr>
        <w:t xml:space="preserve"> DE 2022.</w:t>
      </w:r>
    </w:p>
    <w:p w14:paraId="460DAF2D" w14:textId="3F35A1B7" w:rsidR="00E5689D" w:rsidRPr="00A44EC7" w:rsidRDefault="0029369D" w:rsidP="007E73DB">
      <w:pPr>
        <w:jc w:val="both"/>
        <w:rPr>
          <w:rFonts w:ascii="Arial" w:hAnsi="Arial" w:cs="Arial"/>
          <w:sz w:val="24"/>
          <w:szCs w:val="24"/>
        </w:rPr>
      </w:pPr>
      <w:r w:rsidRPr="008F797D">
        <w:rPr>
          <w:rFonts w:ascii="Arial" w:hAnsi="Arial" w:cs="Arial"/>
          <w:sz w:val="24"/>
          <w:szCs w:val="24"/>
        </w:rPr>
        <w:t xml:space="preserve">Às dezenove horas do dia </w:t>
      </w:r>
      <w:r>
        <w:rPr>
          <w:rFonts w:ascii="Arial" w:hAnsi="Arial" w:cs="Arial"/>
          <w:sz w:val="24"/>
          <w:szCs w:val="24"/>
        </w:rPr>
        <w:t>1</w:t>
      </w:r>
      <w:r w:rsidR="007E73DB">
        <w:rPr>
          <w:rFonts w:ascii="Arial" w:hAnsi="Arial" w:cs="Arial"/>
          <w:sz w:val="24"/>
          <w:szCs w:val="24"/>
        </w:rPr>
        <w:t>8</w:t>
      </w:r>
      <w:r w:rsidRPr="008F797D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abril</w:t>
      </w:r>
      <w:r w:rsidRPr="008F797D">
        <w:rPr>
          <w:rFonts w:ascii="Arial" w:hAnsi="Arial" w:cs="Arial"/>
          <w:sz w:val="24"/>
          <w:szCs w:val="24"/>
        </w:rPr>
        <w:t xml:space="preserve"> de 2022, na sala de sessões da Câmara Municipal de Três de Maio, foi realizada a </w:t>
      </w:r>
      <w:r w:rsidR="007E73DB">
        <w:rPr>
          <w:rFonts w:ascii="Arial" w:hAnsi="Arial" w:cs="Arial"/>
          <w:sz w:val="24"/>
          <w:szCs w:val="24"/>
        </w:rPr>
        <w:t>7</w:t>
      </w:r>
      <w:r w:rsidRPr="008F797D">
        <w:rPr>
          <w:rFonts w:ascii="Arial" w:hAnsi="Arial" w:cs="Arial"/>
          <w:sz w:val="24"/>
          <w:szCs w:val="24"/>
        </w:rPr>
        <w:t>º (</w:t>
      </w:r>
      <w:r w:rsidR="007E73DB">
        <w:rPr>
          <w:rFonts w:ascii="Arial" w:hAnsi="Arial" w:cs="Arial"/>
          <w:sz w:val="24"/>
          <w:szCs w:val="24"/>
        </w:rPr>
        <w:t>sétima</w:t>
      </w:r>
      <w:r w:rsidRPr="008F797D">
        <w:rPr>
          <w:rFonts w:ascii="Arial" w:hAnsi="Arial" w:cs="Arial"/>
          <w:sz w:val="24"/>
          <w:szCs w:val="24"/>
        </w:rPr>
        <w:t>) sessão ordinária, do 6</w:t>
      </w:r>
      <w:r>
        <w:rPr>
          <w:rFonts w:ascii="Arial" w:hAnsi="Arial" w:cs="Arial"/>
          <w:sz w:val="24"/>
          <w:szCs w:val="24"/>
        </w:rPr>
        <w:t>7</w:t>
      </w:r>
      <w:r w:rsidRPr="008F797D">
        <w:rPr>
          <w:rFonts w:ascii="Arial" w:hAnsi="Arial" w:cs="Arial"/>
          <w:sz w:val="24"/>
          <w:szCs w:val="24"/>
        </w:rPr>
        <w:t>° (Sexagésimo s</w:t>
      </w:r>
      <w:r>
        <w:rPr>
          <w:rFonts w:ascii="Arial" w:hAnsi="Arial" w:cs="Arial"/>
          <w:sz w:val="24"/>
          <w:szCs w:val="24"/>
        </w:rPr>
        <w:t>étim</w:t>
      </w:r>
      <w:r w:rsidRPr="008F797D">
        <w:rPr>
          <w:rFonts w:ascii="Arial" w:hAnsi="Arial" w:cs="Arial"/>
          <w:sz w:val="24"/>
          <w:szCs w:val="24"/>
        </w:rPr>
        <w:t xml:space="preserve">o) ano Legislativo e da 17º (Décima Sétima) Legislatura da Câmara Municipal de Vereadores, presidida pelo Presidente vereador </w:t>
      </w:r>
      <w:r w:rsidRPr="008F797D">
        <w:rPr>
          <w:rFonts w:ascii="Arial" w:hAnsi="Arial" w:cs="Arial"/>
          <w:b/>
          <w:bCs/>
          <w:sz w:val="24"/>
          <w:szCs w:val="24"/>
        </w:rPr>
        <w:t>JOÃO MELLA NETO</w:t>
      </w:r>
      <w:r w:rsidRPr="008F797D">
        <w:rPr>
          <w:rFonts w:ascii="Arial" w:hAnsi="Arial" w:cs="Arial"/>
          <w:sz w:val="24"/>
          <w:szCs w:val="24"/>
        </w:rPr>
        <w:t xml:space="preserve">, e secretariada pela vereadora </w:t>
      </w:r>
      <w:r w:rsidRPr="008F797D">
        <w:rPr>
          <w:rFonts w:ascii="Arial" w:hAnsi="Arial" w:cs="Arial"/>
          <w:b/>
          <w:bCs/>
          <w:sz w:val="24"/>
          <w:szCs w:val="24"/>
        </w:rPr>
        <w:t>GILCÉIA DA SILVA LOSEKANN</w:t>
      </w:r>
      <w:r w:rsidRPr="008F797D">
        <w:rPr>
          <w:rFonts w:ascii="Arial" w:hAnsi="Arial" w:cs="Arial"/>
          <w:sz w:val="24"/>
          <w:szCs w:val="24"/>
        </w:rPr>
        <w:t xml:space="preserve">. Além destes, estiveram presentes os seguintes vereadores: Antônio Mauri Antunes de Oliveira, Alexandre </w:t>
      </w:r>
      <w:proofErr w:type="spellStart"/>
      <w:r w:rsidRPr="008F797D">
        <w:rPr>
          <w:rFonts w:ascii="Arial" w:hAnsi="Arial" w:cs="Arial"/>
          <w:sz w:val="24"/>
          <w:szCs w:val="24"/>
        </w:rPr>
        <w:t>Ott</w:t>
      </w:r>
      <w:proofErr w:type="spellEnd"/>
      <w:r w:rsidRPr="008F797D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Carlos Alberto Baggio</w:t>
      </w:r>
      <w:r w:rsidRPr="008F797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F797D">
        <w:rPr>
          <w:rFonts w:ascii="Arial" w:hAnsi="Arial" w:cs="Arial"/>
          <w:sz w:val="24"/>
          <w:szCs w:val="24"/>
        </w:rPr>
        <w:t>Delmar</w:t>
      </w:r>
      <w:proofErr w:type="spellEnd"/>
      <w:r w:rsidRPr="008F79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797D">
        <w:rPr>
          <w:rFonts w:ascii="Arial" w:hAnsi="Arial" w:cs="Arial"/>
          <w:sz w:val="24"/>
          <w:szCs w:val="24"/>
        </w:rPr>
        <w:t>Mébius</w:t>
      </w:r>
      <w:proofErr w:type="spellEnd"/>
      <w:r w:rsidRPr="008F797D">
        <w:rPr>
          <w:rFonts w:ascii="Arial" w:hAnsi="Arial" w:cs="Arial"/>
          <w:sz w:val="24"/>
          <w:szCs w:val="24"/>
        </w:rPr>
        <w:t xml:space="preserve">, Diogo Wolf, Ernani </w:t>
      </w:r>
      <w:proofErr w:type="spellStart"/>
      <w:r w:rsidRPr="008F797D">
        <w:rPr>
          <w:rFonts w:ascii="Arial" w:hAnsi="Arial" w:cs="Arial"/>
          <w:sz w:val="24"/>
          <w:szCs w:val="24"/>
        </w:rPr>
        <w:t>Weimer</w:t>
      </w:r>
      <w:proofErr w:type="spellEnd"/>
      <w:r w:rsidRPr="008F797D">
        <w:rPr>
          <w:rFonts w:ascii="Arial" w:hAnsi="Arial" w:cs="Arial"/>
          <w:sz w:val="24"/>
          <w:szCs w:val="24"/>
        </w:rPr>
        <w:t xml:space="preserve">, Eliane </w:t>
      </w:r>
      <w:proofErr w:type="spellStart"/>
      <w:r>
        <w:rPr>
          <w:rFonts w:ascii="Arial" w:hAnsi="Arial" w:cs="Arial"/>
          <w:sz w:val="24"/>
          <w:szCs w:val="24"/>
        </w:rPr>
        <w:t>Zucatto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8F797D">
        <w:rPr>
          <w:rFonts w:ascii="Arial" w:hAnsi="Arial" w:cs="Arial"/>
          <w:sz w:val="24"/>
          <w:szCs w:val="24"/>
        </w:rPr>
        <w:t xml:space="preserve">Fischer, Jonatan </w:t>
      </w:r>
      <w:proofErr w:type="spellStart"/>
      <w:r w:rsidRPr="008F797D">
        <w:rPr>
          <w:rFonts w:ascii="Arial" w:hAnsi="Arial" w:cs="Arial"/>
          <w:sz w:val="24"/>
          <w:szCs w:val="24"/>
        </w:rPr>
        <w:t>Jahn</w:t>
      </w:r>
      <w:proofErr w:type="spellEnd"/>
      <w:r w:rsidRPr="008F797D">
        <w:rPr>
          <w:rFonts w:ascii="Arial" w:hAnsi="Arial" w:cs="Arial"/>
          <w:sz w:val="24"/>
          <w:szCs w:val="24"/>
        </w:rPr>
        <w:t xml:space="preserve"> e Paulo Pereira.  A seguir o S</w:t>
      </w:r>
      <w:r>
        <w:rPr>
          <w:rFonts w:ascii="Arial" w:hAnsi="Arial" w:cs="Arial"/>
          <w:sz w:val="24"/>
          <w:szCs w:val="24"/>
        </w:rPr>
        <w:t>r.</w:t>
      </w:r>
      <w:r w:rsidRPr="008F797D">
        <w:rPr>
          <w:rFonts w:ascii="Arial" w:hAnsi="Arial" w:cs="Arial"/>
          <w:sz w:val="24"/>
          <w:szCs w:val="24"/>
        </w:rPr>
        <w:t xml:space="preserve"> Presidente, após verificar a presença dos vereadores regimentalmente exigida, invocou a Deus para proteger os trabalhos e declarou aberta a sessão. Ato contínuo, o Sr. Presidente colocou em discussão </w:t>
      </w:r>
      <w:r>
        <w:rPr>
          <w:rFonts w:ascii="Arial" w:hAnsi="Arial" w:cs="Arial"/>
          <w:sz w:val="24"/>
          <w:szCs w:val="24"/>
        </w:rPr>
        <w:t xml:space="preserve">e votação </w:t>
      </w:r>
      <w:r w:rsidRPr="008F797D">
        <w:rPr>
          <w:rFonts w:ascii="Arial" w:hAnsi="Arial" w:cs="Arial"/>
          <w:sz w:val="24"/>
          <w:szCs w:val="24"/>
        </w:rPr>
        <w:t xml:space="preserve">a ata da </w:t>
      </w:r>
      <w:bookmarkStart w:id="0" w:name="_Hlk100063910"/>
      <w:r>
        <w:rPr>
          <w:rFonts w:ascii="Arial" w:hAnsi="Arial" w:cs="Arial"/>
          <w:sz w:val="24"/>
          <w:szCs w:val="24"/>
        </w:rPr>
        <w:t>5</w:t>
      </w:r>
      <w:r w:rsidRPr="008F797D">
        <w:rPr>
          <w:rFonts w:ascii="Arial" w:hAnsi="Arial" w:cs="Arial"/>
          <w:sz w:val="24"/>
          <w:szCs w:val="24"/>
        </w:rPr>
        <w:t xml:space="preserve">ª </w:t>
      </w:r>
      <w:bookmarkEnd w:id="0"/>
      <w:r w:rsidRPr="008F797D">
        <w:rPr>
          <w:rFonts w:ascii="Arial" w:hAnsi="Arial" w:cs="Arial"/>
          <w:sz w:val="24"/>
          <w:szCs w:val="24"/>
        </w:rPr>
        <w:t>Sessão Ordinária de 2022</w:t>
      </w:r>
      <w:r>
        <w:rPr>
          <w:rFonts w:ascii="Arial" w:hAnsi="Arial" w:cs="Arial"/>
          <w:sz w:val="24"/>
          <w:szCs w:val="24"/>
        </w:rPr>
        <w:t>, n</w:t>
      </w:r>
      <w:r w:rsidRPr="008F797D">
        <w:rPr>
          <w:rFonts w:ascii="Arial" w:hAnsi="Arial" w:cs="Arial"/>
          <w:sz w:val="24"/>
          <w:szCs w:val="24"/>
        </w:rPr>
        <w:t>ão</w:t>
      </w:r>
      <w:r>
        <w:rPr>
          <w:rFonts w:ascii="Arial" w:hAnsi="Arial" w:cs="Arial"/>
          <w:sz w:val="24"/>
          <w:szCs w:val="24"/>
        </w:rPr>
        <w:t xml:space="preserve"> h</w:t>
      </w:r>
      <w:r w:rsidRPr="008F797D">
        <w:rPr>
          <w:rFonts w:ascii="Arial" w:hAnsi="Arial" w:cs="Arial"/>
          <w:sz w:val="24"/>
          <w:szCs w:val="24"/>
        </w:rPr>
        <w:t xml:space="preserve">avendo retificação ou impugnação declarou aprovada a ata. De imediato, o Sr. Presidente solicitou à secretária da Mesa Diretora, Vereadora </w:t>
      </w:r>
      <w:proofErr w:type="spellStart"/>
      <w:r w:rsidRPr="008F797D">
        <w:rPr>
          <w:rFonts w:ascii="Arial" w:hAnsi="Arial" w:cs="Arial"/>
          <w:sz w:val="24"/>
          <w:szCs w:val="24"/>
        </w:rPr>
        <w:t>Gilcéia</w:t>
      </w:r>
      <w:proofErr w:type="spellEnd"/>
      <w:r w:rsidRPr="008F797D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Pr="008F797D">
        <w:rPr>
          <w:rFonts w:ascii="Arial" w:hAnsi="Arial" w:cs="Arial"/>
          <w:sz w:val="24"/>
          <w:szCs w:val="24"/>
        </w:rPr>
        <w:t>Losekann</w:t>
      </w:r>
      <w:proofErr w:type="spellEnd"/>
      <w:r w:rsidRPr="008F797D">
        <w:rPr>
          <w:rFonts w:ascii="Arial" w:hAnsi="Arial" w:cs="Arial"/>
          <w:sz w:val="24"/>
          <w:szCs w:val="24"/>
        </w:rPr>
        <w:t>, para que procedesse a leitura do expediente recebido e demais documentos.</w:t>
      </w:r>
      <w:r>
        <w:rPr>
          <w:rFonts w:ascii="Arial" w:hAnsi="Arial" w:cs="Arial"/>
          <w:sz w:val="24"/>
          <w:szCs w:val="24"/>
        </w:rPr>
        <w:t xml:space="preserve"> </w:t>
      </w:r>
      <w:r w:rsidR="007E73DB" w:rsidRPr="007E73DB">
        <w:rPr>
          <w:rFonts w:ascii="Arial" w:hAnsi="Arial" w:cs="Arial"/>
          <w:sz w:val="24"/>
          <w:szCs w:val="24"/>
        </w:rPr>
        <w:t>01 – Regime de Urgência para o Projeto de Lei nº 011/2021, de origem Executiva.</w:t>
      </w:r>
      <w:r w:rsidR="007E73DB">
        <w:rPr>
          <w:rFonts w:ascii="Arial" w:hAnsi="Arial" w:cs="Arial"/>
          <w:sz w:val="24"/>
          <w:szCs w:val="24"/>
        </w:rPr>
        <w:t xml:space="preserve"> </w:t>
      </w:r>
      <w:r w:rsidR="007E73DB" w:rsidRPr="007E73DB">
        <w:rPr>
          <w:rFonts w:ascii="Arial" w:hAnsi="Arial" w:cs="Arial"/>
          <w:sz w:val="24"/>
          <w:szCs w:val="24"/>
        </w:rPr>
        <w:t>02 – Projeto de Lei nº 011/2022, de origem Executiva – Altera o Anexo Único da Lei Municipal nº 3.215/2021, que estabelece o Plano de Subvenções sociais para o Exercício 2022.</w:t>
      </w:r>
      <w:r w:rsidR="007E73DB">
        <w:rPr>
          <w:rFonts w:ascii="Arial" w:hAnsi="Arial" w:cs="Arial"/>
          <w:sz w:val="24"/>
          <w:szCs w:val="24"/>
        </w:rPr>
        <w:t xml:space="preserve"> </w:t>
      </w:r>
      <w:r w:rsidR="007E73DB" w:rsidRPr="007E73DB">
        <w:rPr>
          <w:rFonts w:ascii="Arial" w:hAnsi="Arial" w:cs="Arial"/>
          <w:sz w:val="24"/>
          <w:szCs w:val="24"/>
        </w:rPr>
        <w:t>03 – Projeto de Lei nº 010/2022, de origem Executiva – Autoriza contratação temporária, de excepcional interesse público, de 02(dois) Técnicos em Enfermagem e 02(dois) Auxiliares de Farmácia.</w:t>
      </w:r>
      <w:r w:rsidR="007E73DB">
        <w:rPr>
          <w:rFonts w:ascii="Arial" w:hAnsi="Arial" w:cs="Arial"/>
          <w:sz w:val="24"/>
          <w:szCs w:val="24"/>
        </w:rPr>
        <w:t xml:space="preserve"> 04- </w:t>
      </w:r>
      <w:r w:rsidR="007E73DB" w:rsidRPr="007E73DB">
        <w:rPr>
          <w:rFonts w:ascii="Arial" w:hAnsi="Arial" w:cs="Arial"/>
          <w:sz w:val="24"/>
          <w:szCs w:val="24"/>
        </w:rPr>
        <w:t>Ofício de Gabinete</w:t>
      </w:r>
      <w:r w:rsidR="007E73DB">
        <w:rPr>
          <w:rFonts w:ascii="Arial" w:hAnsi="Arial" w:cs="Arial"/>
          <w:sz w:val="24"/>
          <w:szCs w:val="24"/>
        </w:rPr>
        <w:t xml:space="preserve"> </w:t>
      </w:r>
      <w:r w:rsidR="007E73DB" w:rsidRPr="007E73DB">
        <w:rPr>
          <w:rFonts w:ascii="Arial" w:hAnsi="Arial" w:cs="Arial"/>
          <w:sz w:val="24"/>
          <w:szCs w:val="24"/>
        </w:rPr>
        <w:t>nº 0136 /2022 – Encaminha e requer a tramitação dos Projetos de Leis nº 011/2022 em REGIME DE URGÊNCIA e nº 012/2022 em REGIME NORMAL.</w:t>
      </w:r>
      <w:r w:rsidR="007E73DB">
        <w:rPr>
          <w:rFonts w:ascii="Arial" w:hAnsi="Arial" w:cs="Arial"/>
          <w:sz w:val="24"/>
          <w:szCs w:val="24"/>
        </w:rPr>
        <w:t xml:space="preserve"> 05- </w:t>
      </w:r>
      <w:r w:rsidR="007E73DB" w:rsidRPr="007E73DB">
        <w:rPr>
          <w:rFonts w:ascii="Arial" w:hAnsi="Arial" w:cs="Arial"/>
          <w:sz w:val="24"/>
          <w:szCs w:val="24"/>
        </w:rPr>
        <w:t>Projeto de Lei nº 011/2022, de origem Executiva – Altera o Anexo Único da Lei Municipal nº 3.215/2021, que estabelece o Plano de Subvenções sociais para o Exercício 2022.</w:t>
      </w:r>
      <w:r w:rsidR="007E73DB">
        <w:rPr>
          <w:rFonts w:ascii="Arial" w:hAnsi="Arial" w:cs="Arial"/>
          <w:sz w:val="24"/>
          <w:szCs w:val="24"/>
        </w:rPr>
        <w:t xml:space="preserve"> 06- </w:t>
      </w:r>
      <w:r w:rsidR="007E73DB" w:rsidRPr="007E73DB">
        <w:rPr>
          <w:rFonts w:ascii="Arial" w:hAnsi="Arial" w:cs="Arial"/>
          <w:sz w:val="24"/>
          <w:szCs w:val="24"/>
        </w:rPr>
        <w:t>Projeto de Lei nº 012/2022, de origem Executiva – Autoriza abertura de crédito especial.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8F797D">
        <w:rPr>
          <w:rFonts w:ascii="Arial" w:hAnsi="Arial" w:cs="Arial"/>
          <w:sz w:val="24"/>
          <w:szCs w:val="24"/>
        </w:rPr>
        <w:t xml:space="preserve">Aberto o </w:t>
      </w:r>
      <w:r w:rsidRPr="00E50AF0">
        <w:rPr>
          <w:rFonts w:ascii="Arial" w:hAnsi="Arial" w:cs="Arial"/>
          <w:b/>
          <w:bCs/>
          <w:sz w:val="24"/>
          <w:szCs w:val="24"/>
        </w:rPr>
        <w:t>PEQUENO EXPEDIENTE</w:t>
      </w:r>
      <w:r w:rsidRPr="008F797D">
        <w:rPr>
          <w:rFonts w:ascii="Arial" w:hAnsi="Arial" w:cs="Arial"/>
          <w:sz w:val="24"/>
          <w:szCs w:val="24"/>
        </w:rPr>
        <w:t xml:space="preserve"> o Sr. Presidente designou 5 (cinco) minutos par</w:t>
      </w:r>
      <w:r w:rsidR="007E73DB">
        <w:rPr>
          <w:rFonts w:ascii="Arial" w:hAnsi="Arial" w:cs="Arial"/>
          <w:sz w:val="24"/>
          <w:szCs w:val="24"/>
        </w:rPr>
        <w:t xml:space="preserve">a cada líder de bancada se expressar. </w:t>
      </w:r>
      <w:r w:rsidR="007E73DB">
        <w:rPr>
          <w:rFonts w:ascii="Arial" w:hAnsi="Arial" w:cs="Arial"/>
          <w:b/>
          <w:bCs/>
          <w:sz w:val="24"/>
          <w:szCs w:val="24"/>
        </w:rPr>
        <w:t xml:space="preserve">O VEREADOR JONATAN JAHN, </w:t>
      </w:r>
      <w:r w:rsidR="007E73DB">
        <w:rPr>
          <w:rFonts w:ascii="Arial" w:hAnsi="Arial" w:cs="Arial"/>
          <w:sz w:val="24"/>
          <w:szCs w:val="24"/>
        </w:rPr>
        <w:t xml:space="preserve">líder de bancada do Progressistas, citou a importância dos projetos que seriam colocados em votação e explanou sobre cada um deles de maneira breve, explicando-os. Ficou prejudicado o </w:t>
      </w:r>
      <w:r w:rsidR="007E73DB">
        <w:rPr>
          <w:rFonts w:ascii="Arial" w:hAnsi="Arial" w:cs="Arial"/>
          <w:b/>
          <w:bCs/>
          <w:sz w:val="24"/>
          <w:szCs w:val="24"/>
        </w:rPr>
        <w:t xml:space="preserve">GRANDE EXPEDIENTE, </w:t>
      </w:r>
      <w:r w:rsidR="007E73DB">
        <w:rPr>
          <w:rFonts w:ascii="Arial" w:hAnsi="Arial" w:cs="Arial"/>
          <w:sz w:val="24"/>
          <w:szCs w:val="24"/>
        </w:rPr>
        <w:t xml:space="preserve">pois todos os vereadores declinaram da palavra, para que pudessem se fazer presente na abertura da </w:t>
      </w:r>
      <w:proofErr w:type="spellStart"/>
      <w:r w:rsidR="007E73DB">
        <w:rPr>
          <w:rFonts w:ascii="Arial" w:hAnsi="Arial" w:cs="Arial"/>
          <w:sz w:val="24"/>
          <w:szCs w:val="24"/>
        </w:rPr>
        <w:t>Exporterneira</w:t>
      </w:r>
      <w:proofErr w:type="spellEnd"/>
      <w:r w:rsidR="007E73DB">
        <w:rPr>
          <w:rFonts w:ascii="Arial" w:hAnsi="Arial" w:cs="Arial"/>
          <w:sz w:val="24"/>
          <w:szCs w:val="24"/>
        </w:rPr>
        <w:t xml:space="preserve"> que realizar-se-á neste ano em Três de Maio. </w:t>
      </w:r>
      <w:r w:rsidR="00E5689D" w:rsidRPr="00A44EC7">
        <w:rPr>
          <w:rFonts w:ascii="Arial" w:hAnsi="Arial" w:cs="Arial"/>
          <w:sz w:val="24"/>
          <w:szCs w:val="24"/>
        </w:rPr>
        <w:t>Não havendo mais nada a tratar, o Sr. Presidente</w:t>
      </w:r>
      <w:r w:rsidR="00E5689D">
        <w:rPr>
          <w:rFonts w:ascii="Arial" w:hAnsi="Arial" w:cs="Arial"/>
          <w:sz w:val="24"/>
          <w:szCs w:val="24"/>
        </w:rPr>
        <w:t xml:space="preserve"> </w:t>
      </w:r>
      <w:r w:rsidR="00E5689D" w:rsidRPr="00A44EC7">
        <w:rPr>
          <w:rFonts w:ascii="Arial" w:hAnsi="Arial" w:cs="Arial"/>
          <w:sz w:val="24"/>
          <w:szCs w:val="24"/>
        </w:rPr>
        <w:t xml:space="preserve">convocou os senhores vereadores para a </w:t>
      </w:r>
      <w:r w:rsidR="007E73DB">
        <w:rPr>
          <w:rFonts w:ascii="Arial" w:hAnsi="Arial" w:cs="Arial"/>
          <w:sz w:val="24"/>
          <w:szCs w:val="24"/>
        </w:rPr>
        <w:t>8</w:t>
      </w:r>
      <w:r w:rsidR="00E5689D" w:rsidRPr="00A44EC7">
        <w:rPr>
          <w:rFonts w:ascii="Arial" w:hAnsi="Arial" w:cs="Arial"/>
          <w:sz w:val="24"/>
          <w:szCs w:val="24"/>
        </w:rPr>
        <w:t xml:space="preserve">ª Sessão Ordinária de 2022 </w:t>
      </w:r>
      <w:r w:rsidR="00E5689D" w:rsidRPr="00A44EC7">
        <w:rPr>
          <w:rFonts w:ascii="Arial" w:hAnsi="Arial" w:cs="Arial"/>
          <w:sz w:val="24"/>
          <w:szCs w:val="24"/>
        </w:rPr>
        <w:lastRenderedPageBreak/>
        <w:t xml:space="preserve">às 19:00 horas a ser realizada no dia </w:t>
      </w:r>
      <w:r w:rsidR="007E73DB">
        <w:rPr>
          <w:rFonts w:ascii="Arial" w:hAnsi="Arial" w:cs="Arial"/>
          <w:sz w:val="24"/>
          <w:szCs w:val="24"/>
        </w:rPr>
        <w:t>09</w:t>
      </w:r>
      <w:r w:rsidR="00E5689D" w:rsidRPr="00A44EC7">
        <w:rPr>
          <w:rFonts w:ascii="Arial" w:hAnsi="Arial" w:cs="Arial"/>
          <w:sz w:val="24"/>
          <w:szCs w:val="24"/>
        </w:rPr>
        <w:t xml:space="preserve"> de </w:t>
      </w:r>
      <w:r w:rsidR="007E73DB">
        <w:rPr>
          <w:rFonts w:ascii="Arial" w:hAnsi="Arial" w:cs="Arial"/>
          <w:sz w:val="24"/>
          <w:szCs w:val="24"/>
        </w:rPr>
        <w:t>maio</w:t>
      </w:r>
      <w:r w:rsidR="00E5689D" w:rsidRPr="00A44EC7">
        <w:rPr>
          <w:rFonts w:ascii="Arial" w:hAnsi="Arial" w:cs="Arial"/>
          <w:sz w:val="24"/>
          <w:szCs w:val="24"/>
        </w:rPr>
        <w:t xml:space="preserve"> de 2022, na Sala de Sessões da Câmara de Vereadores.                                                                                                                                               </w:t>
      </w:r>
    </w:p>
    <w:p w14:paraId="16063D2C" w14:textId="77777777" w:rsidR="00E5689D" w:rsidRPr="00A44EC7" w:rsidRDefault="00E5689D" w:rsidP="00E5689D">
      <w:pPr>
        <w:jc w:val="both"/>
        <w:rPr>
          <w:rFonts w:ascii="Arial" w:hAnsi="Arial" w:cs="Arial"/>
          <w:sz w:val="24"/>
          <w:szCs w:val="24"/>
        </w:rPr>
      </w:pPr>
    </w:p>
    <w:p w14:paraId="08658313" w14:textId="77777777" w:rsidR="00E5689D" w:rsidRPr="00A44EC7" w:rsidRDefault="00E5689D" w:rsidP="00E5689D">
      <w:pPr>
        <w:jc w:val="both"/>
        <w:rPr>
          <w:rFonts w:ascii="Arial" w:hAnsi="Arial" w:cs="Arial"/>
          <w:sz w:val="24"/>
          <w:szCs w:val="24"/>
        </w:rPr>
      </w:pPr>
    </w:p>
    <w:p w14:paraId="39622B52" w14:textId="27636EC4" w:rsidR="00E5689D" w:rsidRPr="00A44EC7" w:rsidRDefault="00E5689D" w:rsidP="00E5689D">
      <w:pPr>
        <w:jc w:val="both"/>
        <w:rPr>
          <w:rFonts w:ascii="Arial" w:hAnsi="Arial" w:cs="Arial"/>
          <w:sz w:val="24"/>
          <w:szCs w:val="24"/>
        </w:rPr>
      </w:pPr>
      <w:r w:rsidRPr="00A44EC7">
        <w:rPr>
          <w:rFonts w:ascii="Arial" w:hAnsi="Arial" w:cs="Arial"/>
          <w:sz w:val="24"/>
          <w:szCs w:val="24"/>
        </w:rPr>
        <w:t xml:space="preserve">                                                      Três de Maio, </w:t>
      </w:r>
      <w:r>
        <w:rPr>
          <w:rFonts w:ascii="Arial" w:hAnsi="Arial" w:cs="Arial"/>
          <w:sz w:val="24"/>
          <w:szCs w:val="24"/>
        </w:rPr>
        <w:t>1</w:t>
      </w:r>
      <w:r w:rsidR="007E73DB">
        <w:rPr>
          <w:rFonts w:ascii="Arial" w:hAnsi="Arial" w:cs="Arial"/>
          <w:sz w:val="24"/>
          <w:szCs w:val="24"/>
        </w:rPr>
        <w:t>8</w:t>
      </w:r>
      <w:r w:rsidRPr="00A44EC7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abril</w:t>
      </w:r>
      <w:r w:rsidRPr="00A44EC7">
        <w:rPr>
          <w:rFonts w:ascii="Arial" w:hAnsi="Arial" w:cs="Arial"/>
          <w:sz w:val="24"/>
          <w:szCs w:val="24"/>
        </w:rPr>
        <w:t xml:space="preserve"> de 2022.       </w:t>
      </w:r>
    </w:p>
    <w:p w14:paraId="0624C435" w14:textId="77777777" w:rsidR="00E5689D" w:rsidRPr="00A44EC7" w:rsidRDefault="00E5689D" w:rsidP="00E5689D">
      <w:pPr>
        <w:jc w:val="both"/>
        <w:rPr>
          <w:rFonts w:ascii="Arial" w:hAnsi="Arial" w:cs="Arial"/>
          <w:sz w:val="24"/>
          <w:szCs w:val="24"/>
        </w:rPr>
      </w:pPr>
    </w:p>
    <w:p w14:paraId="1077EECE" w14:textId="77777777" w:rsidR="00E5689D" w:rsidRDefault="00E5689D" w:rsidP="00E5689D">
      <w:pPr>
        <w:jc w:val="both"/>
        <w:rPr>
          <w:rFonts w:ascii="Arial" w:hAnsi="Arial" w:cs="Arial"/>
          <w:sz w:val="24"/>
          <w:szCs w:val="24"/>
        </w:rPr>
      </w:pPr>
      <w:r w:rsidRPr="00A44EC7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14:paraId="3347E9FD" w14:textId="7E6C0139" w:rsidR="00E5689D" w:rsidRPr="00A44EC7" w:rsidRDefault="00E5689D" w:rsidP="00E5689D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A44EC7">
        <w:rPr>
          <w:rFonts w:ascii="Arial" w:hAnsi="Arial" w:cs="Arial"/>
          <w:sz w:val="24"/>
          <w:szCs w:val="24"/>
        </w:rPr>
        <w:t>Gilcéia</w:t>
      </w:r>
      <w:proofErr w:type="spellEnd"/>
      <w:r w:rsidRPr="00A44EC7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Pr="00A44EC7">
        <w:rPr>
          <w:rFonts w:ascii="Arial" w:hAnsi="Arial" w:cs="Arial"/>
          <w:sz w:val="24"/>
          <w:szCs w:val="24"/>
        </w:rPr>
        <w:t>Losekann</w:t>
      </w:r>
      <w:proofErr w:type="spellEnd"/>
      <w:r w:rsidRPr="00A44EC7">
        <w:rPr>
          <w:rFonts w:ascii="Arial" w:hAnsi="Arial" w:cs="Arial"/>
          <w:sz w:val="24"/>
          <w:szCs w:val="24"/>
        </w:rPr>
        <w:t xml:space="preserve">                 </w:t>
      </w:r>
      <w:proofErr w:type="spellStart"/>
      <w:r w:rsidRPr="00A44EC7">
        <w:rPr>
          <w:rFonts w:ascii="Arial" w:hAnsi="Arial" w:cs="Arial"/>
          <w:sz w:val="24"/>
          <w:szCs w:val="24"/>
        </w:rPr>
        <w:t>Delmar</w:t>
      </w:r>
      <w:proofErr w:type="spellEnd"/>
      <w:r w:rsidRPr="00A44EC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4EC7">
        <w:rPr>
          <w:rFonts w:ascii="Arial" w:hAnsi="Arial" w:cs="Arial"/>
          <w:sz w:val="24"/>
          <w:szCs w:val="24"/>
        </w:rPr>
        <w:t>Mebius</w:t>
      </w:r>
      <w:proofErr w:type="spellEnd"/>
      <w:r w:rsidRPr="00A44EC7">
        <w:rPr>
          <w:rFonts w:ascii="Arial" w:hAnsi="Arial" w:cs="Arial"/>
          <w:sz w:val="24"/>
          <w:szCs w:val="24"/>
        </w:rPr>
        <w:t xml:space="preserve">                João </w:t>
      </w:r>
      <w:proofErr w:type="spellStart"/>
      <w:r w:rsidRPr="00A44EC7">
        <w:rPr>
          <w:rFonts w:ascii="Arial" w:hAnsi="Arial" w:cs="Arial"/>
          <w:sz w:val="24"/>
          <w:szCs w:val="24"/>
        </w:rPr>
        <w:t>Mella</w:t>
      </w:r>
      <w:proofErr w:type="spellEnd"/>
      <w:r w:rsidRPr="00A44EC7">
        <w:rPr>
          <w:rFonts w:ascii="Arial" w:hAnsi="Arial" w:cs="Arial"/>
          <w:sz w:val="24"/>
          <w:szCs w:val="24"/>
        </w:rPr>
        <w:t xml:space="preserve"> Neto </w:t>
      </w:r>
    </w:p>
    <w:p w14:paraId="68E86500" w14:textId="67DA951B" w:rsidR="00E5689D" w:rsidRPr="00A240AB" w:rsidRDefault="00E5689D" w:rsidP="00E5689D">
      <w:pPr>
        <w:jc w:val="both"/>
        <w:rPr>
          <w:rFonts w:ascii="Arial" w:hAnsi="Arial" w:cs="Arial"/>
          <w:sz w:val="24"/>
          <w:szCs w:val="24"/>
        </w:rPr>
      </w:pPr>
      <w:r w:rsidRPr="00A44EC7">
        <w:rPr>
          <w:rFonts w:ascii="Arial" w:hAnsi="Arial" w:cs="Arial"/>
          <w:sz w:val="24"/>
          <w:szCs w:val="24"/>
        </w:rPr>
        <w:t xml:space="preserve">  </w:t>
      </w:r>
      <w:r w:rsidR="00707F40">
        <w:rPr>
          <w:rFonts w:ascii="Arial" w:hAnsi="Arial" w:cs="Arial"/>
          <w:sz w:val="24"/>
          <w:szCs w:val="24"/>
        </w:rPr>
        <w:t xml:space="preserve">          </w:t>
      </w:r>
      <w:r w:rsidRPr="00A44EC7">
        <w:rPr>
          <w:rFonts w:ascii="Arial" w:hAnsi="Arial" w:cs="Arial"/>
          <w:sz w:val="24"/>
          <w:szCs w:val="24"/>
        </w:rPr>
        <w:t xml:space="preserve">Secretária                                vice- Presidente                  </w:t>
      </w:r>
      <w:proofErr w:type="spellStart"/>
      <w:r w:rsidRPr="00A44EC7">
        <w:rPr>
          <w:rFonts w:ascii="Arial" w:hAnsi="Arial" w:cs="Arial"/>
          <w:sz w:val="24"/>
          <w:szCs w:val="24"/>
        </w:rPr>
        <w:t>Presidente</w:t>
      </w:r>
      <w:proofErr w:type="spellEnd"/>
      <w:r>
        <w:rPr>
          <w:rFonts w:ascii="Arial" w:hAnsi="Arial" w:cs="Arial"/>
          <w:sz w:val="24"/>
          <w:szCs w:val="24"/>
        </w:rPr>
        <w:t xml:space="preserve">    </w:t>
      </w:r>
    </w:p>
    <w:p w14:paraId="1CA9452E" w14:textId="3677A5E4" w:rsidR="00DB07A6" w:rsidRPr="00816039" w:rsidRDefault="00DB07A6" w:rsidP="0029369D">
      <w:pPr>
        <w:jc w:val="both"/>
        <w:rPr>
          <w:rFonts w:ascii="Arial" w:hAnsi="Arial" w:cs="Arial"/>
          <w:sz w:val="24"/>
          <w:szCs w:val="24"/>
        </w:rPr>
      </w:pPr>
    </w:p>
    <w:sectPr w:rsidR="00DB07A6" w:rsidRPr="00816039" w:rsidSect="00FC1974">
      <w:pgSz w:w="11906" w:h="16838"/>
      <w:pgMar w:top="2268" w:right="1418" w:bottom="209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E3C"/>
    <w:rsid w:val="00041219"/>
    <w:rsid w:val="0012622C"/>
    <w:rsid w:val="00126641"/>
    <w:rsid w:val="00140B45"/>
    <w:rsid w:val="001B3458"/>
    <w:rsid w:val="0029369D"/>
    <w:rsid w:val="00357DE1"/>
    <w:rsid w:val="00365C4C"/>
    <w:rsid w:val="00381AEA"/>
    <w:rsid w:val="003E250F"/>
    <w:rsid w:val="004A3642"/>
    <w:rsid w:val="004A4E3C"/>
    <w:rsid w:val="004E568F"/>
    <w:rsid w:val="004F03B9"/>
    <w:rsid w:val="00510990"/>
    <w:rsid w:val="00707F40"/>
    <w:rsid w:val="007833BF"/>
    <w:rsid w:val="007B1A84"/>
    <w:rsid w:val="007E73DB"/>
    <w:rsid w:val="00816039"/>
    <w:rsid w:val="00836E1E"/>
    <w:rsid w:val="0092029F"/>
    <w:rsid w:val="00950660"/>
    <w:rsid w:val="0097164A"/>
    <w:rsid w:val="00993B47"/>
    <w:rsid w:val="00A541DF"/>
    <w:rsid w:val="00BC14EC"/>
    <w:rsid w:val="00D21D48"/>
    <w:rsid w:val="00D34CD9"/>
    <w:rsid w:val="00D67019"/>
    <w:rsid w:val="00D95271"/>
    <w:rsid w:val="00DB07A6"/>
    <w:rsid w:val="00E5689D"/>
    <w:rsid w:val="00FB310E"/>
    <w:rsid w:val="00FC1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6CFCC"/>
  <w15:chartTrackingRefBased/>
  <w15:docId w15:val="{E3A916E0-0723-4A58-861F-818B74B4D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69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529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4</cp:revision>
  <cp:lastPrinted>2022-05-05T13:50:00Z</cp:lastPrinted>
  <dcterms:created xsi:type="dcterms:W3CDTF">2022-05-05T13:48:00Z</dcterms:created>
  <dcterms:modified xsi:type="dcterms:W3CDTF">2022-05-05T13:51:00Z</dcterms:modified>
</cp:coreProperties>
</file>