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F1088D" w:rsidRDefault="00F1088D" w:rsidP="00FE0541">
      <w:pPr>
        <w:spacing w:line="360" w:lineRule="auto"/>
        <w:jc w:val="both"/>
        <w:rPr>
          <w:b/>
          <w:bCs/>
        </w:rPr>
      </w:pPr>
    </w:p>
    <w:p w:rsidR="00824004" w:rsidRPr="00290ADA" w:rsidRDefault="00824004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FE0541" w:rsidRPr="00290ADA" w:rsidRDefault="003811C3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ATA DA AUDIÊNCIA PÚBLICA PARA DISCUSSÃO </w:t>
      </w:r>
      <w:r w:rsidR="00FE0541" w:rsidRPr="00290ADA">
        <w:rPr>
          <w:rFonts w:asciiTheme="minorHAnsi" w:hAnsiTheme="minorHAnsi" w:cstheme="minorHAnsi"/>
          <w:b/>
          <w:bCs/>
        </w:rPr>
        <w:t>DA L</w:t>
      </w:r>
      <w:r w:rsidR="005E5954" w:rsidRPr="00290ADA">
        <w:rPr>
          <w:rFonts w:asciiTheme="minorHAnsi" w:hAnsiTheme="minorHAnsi" w:cstheme="minorHAnsi"/>
          <w:b/>
          <w:bCs/>
        </w:rPr>
        <w:t>OA</w:t>
      </w:r>
      <w:r w:rsidR="00FE0541" w:rsidRPr="00290ADA">
        <w:rPr>
          <w:rFonts w:asciiTheme="minorHAnsi" w:hAnsiTheme="minorHAnsi" w:cstheme="minorHAnsi"/>
          <w:b/>
          <w:bCs/>
        </w:rPr>
        <w:t xml:space="preserve"> – LEI ORÇAMENTÁRIA</w:t>
      </w:r>
      <w:r w:rsidR="005E5954" w:rsidRPr="00290ADA">
        <w:rPr>
          <w:rFonts w:asciiTheme="minorHAnsi" w:hAnsiTheme="minorHAnsi" w:cstheme="minorHAnsi"/>
          <w:b/>
          <w:bCs/>
        </w:rPr>
        <w:t xml:space="preserve"> ANUAL</w:t>
      </w:r>
      <w:r w:rsidR="00FE0541" w:rsidRPr="00290ADA">
        <w:rPr>
          <w:rFonts w:asciiTheme="minorHAnsi" w:hAnsiTheme="minorHAnsi" w:cstheme="minorHAnsi"/>
          <w:b/>
          <w:bCs/>
        </w:rPr>
        <w:t>.</w:t>
      </w:r>
    </w:p>
    <w:p w:rsidR="00FE0541" w:rsidRPr="00290ADA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FE0541" w:rsidRPr="00290ADA" w:rsidRDefault="0011208B" w:rsidP="00FE0541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290ADA">
        <w:rPr>
          <w:rFonts w:asciiTheme="minorHAnsi" w:hAnsiTheme="minorHAnsi" w:cstheme="minorHAnsi"/>
          <w:bCs/>
        </w:rPr>
        <w:t>Aos</w:t>
      </w:r>
      <w:r w:rsidR="00FE0541" w:rsidRPr="00290ADA">
        <w:rPr>
          <w:rFonts w:asciiTheme="minorHAnsi" w:hAnsiTheme="minorHAnsi" w:cstheme="minorHAnsi"/>
          <w:bCs/>
        </w:rPr>
        <w:t xml:space="preserve"> </w:t>
      </w:r>
      <w:r w:rsidR="00F67EBD">
        <w:rPr>
          <w:rFonts w:asciiTheme="minorHAnsi" w:hAnsiTheme="minorHAnsi" w:cstheme="minorHAnsi"/>
          <w:bCs/>
        </w:rPr>
        <w:t>26</w:t>
      </w:r>
      <w:r w:rsidR="008F1B91">
        <w:rPr>
          <w:rFonts w:asciiTheme="minorHAnsi" w:hAnsiTheme="minorHAnsi" w:cstheme="minorHAnsi"/>
          <w:bCs/>
        </w:rPr>
        <w:t xml:space="preserve"> (</w:t>
      </w:r>
      <w:r w:rsidR="00F67EBD">
        <w:rPr>
          <w:rFonts w:asciiTheme="minorHAnsi" w:hAnsiTheme="minorHAnsi" w:cstheme="minorHAnsi"/>
          <w:bCs/>
        </w:rPr>
        <w:t>vinte e seis</w:t>
      </w:r>
      <w:r w:rsidRPr="00290ADA">
        <w:rPr>
          <w:rFonts w:asciiTheme="minorHAnsi" w:hAnsiTheme="minorHAnsi" w:cstheme="minorHAnsi"/>
          <w:bCs/>
        </w:rPr>
        <w:t>)</w:t>
      </w:r>
      <w:r w:rsidR="00FE0541" w:rsidRPr="00290ADA">
        <w:rPr>
          <w:rFonts w:asciiTheme="minorHAnsi" w:hAnsiTheme="minorHAnsi" w:cstheme="minorHAnsi"/>
          <w:bCs/>
        </w:rPr>
        <w:t xml:space="preserve"> dias do mês de </w:t>
      </w:r>
      <w:r w:rsidR="00F67EBD">
        <w:rPr>
          <w:rFonts w:asciiTheme="minorHAnsi" w:hAnsiTheme="minorHAnsi" w:cstheme="minorHAnsi"/>
          <w:bCs/>
        </w:rPr>
        <w:t xml:space="preserve">outubro </w:t>
      </w:r>
      <w:r w:rsidR="00290ADA" w:rsidRPr="00290ADA">
        <w:rPr>
          <w:rFonts w:asciiTheme="minorHAnsi" w:hAnsiTheme="minorHAnsi" w:cstheme="minorHAnsi"/>
          <w:bCs/>
        </w:rPr>
        <w:t>de 202</w:t>
      </w:r>
      <w:r w:rsidR="00F67EBD">
        <w:rPr>
          <w:rFonts w:asciiTheme="minorHAnsi" w:hAnsiTheme="minorHAnsi" w:cstheme="minorHAnsi"/>
          <w:bCs/>
        </w:rPr>
        <w:t>3</w:t>
      </w:r>
      <w:r w:rsidR="00FE0541" w:rsidRPr="00290ADA">
        <w:rPr>
          <w:rFonts w:asciiTheme="minorHAnsi" w:hAnsiTheme="minorHAnsi" w:cstheme="minorHAnsi"/>
          <w:bCs/>
        </w:rPr>
        <w:t xml:space="preserve">, realizou-se no Auditório da Câmara Municipal de Vereadores de Três de Maio, com início às </w:t>
      </w:r>
      <w:r w:rsidR="00824004" w:rsidRPr="00290ADA">
        <w:rPr>
          <w:rFonts w:asciiTheme="minorHAnsi" w:hAnsiTheme="minorHAnsi" w:cstheme="minorHAnsi"/>
          <w:bCs/>
        </w:rPr>
        <w:t>1</w:t>
      </w:r>
      <w:r w:rsidR="00290ADA" w:rsidRPr="00290ADA">
        <w:rPr>
          <w:rFonts w:asciiTheme="minorHAnsi" w:hAnsiTheme="minorHAnsi" w:cstheme="minorHAnsi"/>
          <w:bCs/>
        </w:rPr>
        <w:t>1</w:t>
      </w:r>
      <w:r w:rsidR="00113772" w:rsidRPr="00290ADA">
        <w:rPr>
          <w:rFonts w:asciiTheme="minorHAnsi" w:hAnsiTheme="minorHAnsi" w:cstheme="minorHAnsi"/>
          <w:bCs/>
        </w:rPr>
        <w:t xml:space="preserve"> </w:t>
      </w:r>
      <w:r w:rsidRPr="00290ADA">
        <w:rPr>
          <w:rFonts w:asciiTheme="minorHAnsi" w:hAnsiTheme="minorHAnsi" w:cstheme="minorHAnsi"/>
          <w:bCs/>
        </w:rPr>
        <w:t>h</w:t>
      </w:r>
      <w:r w:rsidR="00824004" w:rsidRPr="00290ADA">
        <w:rPr>
          <w:rFonts w:asciiTheme="minorHAnsi" w:hAnsiTheme="minorHAnsi" w:cstheme="minorHAnsi"/>
          <w:bCs/>
        </w:rPr>
        <w:t>oras</w:t>
      </w:r>
      <w:r w:rsidR="003811C3">
        <w:rPr>
          <w:rFonts w:asciiTheme="minorHAnsi" w:hAnsiTheme="minorHAnsi" w:cstheme="minorHAnsi"/>
          <w:bCs/>
        </w:rPr>
        <w:t>, a Audiência Pública para</w:t>
      </w:r>
      <w:r w:rsidR="00FE0541" w:rsidRPr="00290ADA">
        <w:rPr>
          <w:rFonts w:asciiTheme="minorHAnsi" w:hAnsiTheme="minorHAnsi" w:cstheme="minorHAnsi"/>
          <w:bCs/>
        </w:rPr>
        <w:t xml:space="preserve"> discussão da L</w:t>
      </w:r>
      <w:r w:rsidR="005E5954" w:rsidRPr="00290ADA">
        <w:rPr>
          <w:rFonts w:asciiTheme="minorHAnsi" w:hAnsiTheme="minorHAnsi" w:cstheme="minorHAnsi"/>
          <w:bCs/>
        </w:rPr>
        <w:t>OA</w:t>
      </w:r>
      <w:r w:rsidR="00FE0541" w:rsidRPr="00290ADA">
        <w:rPr>
          <w:rFonts w:asciiTheme="minorHAnsi" w:hAnsiTheme="minorHAnsi" w:cstheme="minorHAnsi"/>
          <w:bCs/>
        </w:rPr>
        <w:t xml:space="preserve"> – Lei de </w:t>
      </w:r>
      <w:r w:rsidR="005E5954" w:rsidRPr="00290ADA">
        <w:rPr>
          <w:rFonts w:asciiTheme="minorHAnsi" w:hAnsiTheme="minorHAnsi" w:cstheme="minorHAnsi"/>
          <w:bCs/>
        </w:rPr>
        <w:t>Orçamentária Anual</w:t>
      </w:r>
      <w:r w:rsidR="00FE0541" w:rsidRPr="00290ADA">
        <w:rPr>
          <w:rFonts w:asciiTheme="minorHAnsi" w:hAnsiTheme="minorHAnsi" w:cstheme="minorHAnsi"/>
          <w:bCs/>
        </w:rPr>
        <w:t>, para o exercício de 20</w:t>
      </w:r>
      <w:r w:rsidR="00290ADA" w:rsidRPr="00290ADA">
        <w:rPr>
          <w:rFonts w:asciiTheme="minorHAnsi" w:hAnsiTheme="minorHAnsi" w:cstheme="minorHAnsi"/>
          <w:bCs/>
        </w:rPr>
        <w:t>2</w:t>
      </w:r>
      <w:r w:rsidR="00F67EBD">
        <w:rPr>
          <w:rFonts w:asciiTheme="minorHAnsi" w:hAnsiTheme="minorHAnsi" w:cstheme="minorHAnsi"/>
          <w:bCs/>
        </w:rPr>
        <w:t>4</w:t>
      </w:r>
      <w:r w:rsidR="00FE0541" w:rsidRPr="00290ADA">
        <w:rPr>
          <w:rFonts w:asciiTheme="minorHAnsi" w:hAnsiTheme="minorHAnsi" w:cstheme="minorHAnsi"/>
          <w:bCs/>
        </w:rPr>
        <w:t xml:space="preserve">, com a presença </w:t>
      </w:r>
      <w:r w:rsidR="008F1B91">
        <w:rPr>
          <w:rFonts w:asciiTheme="minorHAnsi" w:hAnsiTheme="minorHAnsi" w:cstheme="minorHAnsi"/>
          <w:bCs/>
        </w:rPr>
        <w:t xml:space="preserve">de </w:t>
      </w:r>
      <w:r w:rsidR="00D32BC8" w:rsidRPr="00290ADA">
        <w:rPr>
          <w:rFonts w:asciiTheme="minorHAnsi" w:hAnsiTheme="minorHAnsi" w:cstheme="minorHAnsi"/>
          <w:bCs/>
        </w:rPr>
        <w:t>Vereador</w:t>
      </w:r>
      <w:r w:rsidRPr="00290ADA">
        <w:rPr>
          <w:rFonts w:asciiTheme="minorHAnsi" w:hAnsiTheme="minorHAnsi" w:cstheme="minorHAnsi"/>
          <w:bCs/>
        </w:rPr>
        <w:t>es</w:t>
      </w:r>
      <w:r w:rsidR="00D32BC8" w:rsidRPr="00290ADA">
        <w:rPr>
          <w:rFonts w:asciiTheme="minorHAnsi" w:hAnsiTheme="minorHAnsi" w:cstheme="minorHAnsi"/>
          <w:bCs/>
        </w:rPr>
        <w:t>,</w:t>
      </w:r>
      <w:r w:rsidR="00FE0541" w:rsidRPr="00290ADA">
        <w:rPr>
          <w:rFonts w:asciiTheme="minorHAnsi" w:hAnsiTheme="minorHAnsi" w:cstheme="minorHAnsi"/>
          <w:bCs/>
        </w:rPr>
        <w:t xml:space="preserve"> </w:t>
      </w:r>
      <w:r w:rsidR="005E5954" w:rsidRPr="00290ADA">
        <w:rPr>
          <w:rFonts w:asciiTheme="minorHAnsi" w:hAnsiTheme="minorHAnsi" w:cstheme="minorHAnsi"/>
          <w:bCs/>
        </w:rPr>
        <w:t>servidores</w:t>
      </w:r>
      <w:r w:rsidR="00F67EBD">
        <w:rPr>
          <w:rFonts w:asciiTheme="minorHAnsi" w:hAnsiTheme="minorHAnsi" w:cstheme="minorHAnsi"/>
          <w:bCs/>
        </w:rPr>
        <w:t xml:space="preserve"> do Executivo e Legislativo</w:t>
      </w:r>
      <w:r w:rsidR="00FE0541" w:rsidRPr="00290ADA">
        <w:rPr>
          <w:rFonts w:asciiTheme="minorHAnsi" w:hAnsiTheme="minorHAnsi" w:cstheme="minorHAnsi"/>
          <w:bCs/>
        </w:rPr>
        <w:t xml:space="preserve"> e outras pessoas da comunidade. </w:t>
      </w:r>
      <w:r w:rsidR="005E5954" w:rsidRPr="00290ADA">
        <w:rPr>
          <w:rFonts w:asciiTheme="minorHAnsi" w:hAnsiTheme="minorHAnsi" w:cstheme="minorHAnsi"/>
          <w:bCs/>
        </w:rPr>
        <w:t>De imediato</w:t>
      </w:r>
      <w:r w:rsidR="00F67EBD">
        <w:rPr>
          <w:rFonts w:asciiTheme="minorHAnsi" w:hAnsiTheme="minorHAnsi" w:cstheme="minorHAnsi"/>
          <w:bCs/>
        </w:rPr>
        <w:t xml:space="preserve"> a Sra. </w:t>
      </w:r>
      <w:proofErr w:type="spellStart"/>
      <w:r w:rsidR="00F67EBD">
        <w:rPr>
          <w:rFonts w:asciiTheme="minorHAnsi" w:hAnsiTheme="minorHAnsi" w:cstheme="minorHAnsi"/>
          <w:bCs/>
        </w:rPr>
        <w:t>Sibeli</w:t>
      </w:r>
      <w:proofErr w:type="spellEnd"/>
      <w:r w:rsidR="00F67EBD">
        <w:rPr>
          <w:rFonts w:asciiTheme="minorHAnsi" w:hAnsiTheme="minorHAnsi" w:cstheme="minorHAnsi"/>
          <w:bCs/>
        </w:rPr>
        <w:t xml:space="preserve"> </w:t>
      </w:r>
      <w:proofErr w:type="spellStart"/>
      <w:r w:rsidR="00F67EBD">
        <w:rPr>
          <w:rFonts w:asciiTheme="minorHAnsi" w:hAnsiTheme="minorHAnsi" w:cstheme="minorHAnsi"/>
          <w:bCs/>
        </w:rPr>
        <w:t>Gehlen</w:t>
      </w:r>
      <w:proofErr w:type="spellEnd"/>
      <w:r w:rsidR="00F67EBD">
        <w:rPr>
          <w:rFonts w:asciiTheme="minorHAnsi" w:hAnsiTheme="minorHAnsi" w:cstheme="minorHAnsi"/>
          <w:bCs/>
        </w:rPr>
        <w:t xml:space="preserve"> </w:t>
      </w:r>
      <w:proofErr w:type="spellStart"/>
      <w:r w:rsidR="00F67EBD">
        <w:rPr>
          <w:rFonts w:asciiTheme="minorHAnsi" w:hAnsiTheme="minorHAnsi" w:cstheme="minorHAnsi"/>
          <w:bCs/>
        </w:rPr>
        <w:t>Hollweg</w:t>
      </w:r>
      <w:proofErr w:type="spellEnd"/>
      <w:r w:rsidR="00F67EBD">
        <w:rPr>
          <w:rFonts w:asciiTheme="minorHAnsi" w:hAnsiTheme="minorHAnsi" w:cstheme="minorHAnsi"/>
          <w:bCs/>
        </w:rPr>
        <w:t xml:space="preserve"> e o</w:t>
      </w:r>
      <w:r w:rsidR="00FE0541" w:rsidRPr="00290ADA">
        <w:rPr>
          <w:rFonts w:asciiTheme="minorHAnsi" w:hAnsiTheme="minorHAnsi" w:cstheme="minorHAnsi"/>
          <w:bCs/>
        </w:rPr>
        <w:t xml:space="preserve"> </w:t>
      </w:r>
      <w:r w:rsidR="005E5954" w:rsidRPr="00290ADA">
        <w:rPr>
          <w:rFonts w:asciiTheme="minorHAnsi" w:hAnsiTheme="minorHAnsi" w:cstheme="minorHAnsi"/>
          <w:bCs/>
        </w:rPr>
        <w:t>Sr</w:t>
      </w:r>
      <w:r w:rsidR="008F1B91">
        <w:rPr>
          <w:rFonts w:asciiTheme="minorHAnsi" w:hAnsiTheme="minorHAnsi" w:cstheme="minorHAnsi"/>
          <w:bCs/>
        </w:rPr>
        <w:t>.</w:t>
      </w:r>
      <w:r w:rsidR="00FE0541" w:rsidRPr="00290ADA">
        <w:rPr>
          <w:rFonts w:asciiTheme="minorHAnsi" w:hAnsiTheme="minorHAnsi" w:cstheme="minorHAnsi"/>
          <w:bCs/>
        </w:rPr>
        <w:t xml:space="preserve"> Alan </w:t>
      </w:r>
      <w:proofErr w:type="spellStart"/>
      <w:r w:rsidR="00FE0541" w:rsidRPr="00290ADA">
        <w:rPr>
          <w:rFonts w:asciiTheme="minorHAnsi" w:hAnsiTheme="minorHAnsi" w:cstheme="minorHAnsi"/>
          <w:bCs/>
        </w:rPr>
        <w:t>Schons</w:t>
      </w:r>
      <w:proofErr w:type="spellEnd"/>
      <w:r w:rsidR="00AF3CF5" w:rsidRPr="00290ADA">
        <w:rPr>
          <w:rFonts w:asciiTheme="minorHAnsi" w:hAnsiTheme="minorHAnsi" w:cstheme="minorHAnsi"/>
          <w:bCs/>
        </w:rPr>
        <w:t xml:space="preserve"> dos Santos</w:t>
      </w:r>
      <w:r w:rsidR="00FE0541" w:rsidRPr="00290ADA">
        <w:rPr>
          <w:rFonts w:asciiTheme="minorHAnsi" w:hAnsiTheme="minorHAnsi" w:cstheme="minorHAnsi"/>
          <w:bCs/>
        </w:rPr>
        <w:t xml:space="preserve"> </w:t>
      </w:r>
      <w:r w:rsidR="00F67EBD">
        <w:rPr>
          <w:rFonts w:asciiTheme="minorHAnsi" w:hAnsiTheme="minorHAnsi" w:cstheme="minorHAnsi"/>
          <w:bCs/>
        </w:rPr>
        <w:t>apresentaram</w:t>
      </w:r>
      <w:r w:rsidR="005E5954" w:rsidRPr="00290ADA">
        <w:rPr>
          <w:rFonts w:asciiTheme="minorHAnsi" w:hAnsiTheme="minorHAnsi" w:cstheme="minorHAnsi"/>
          <w:bCs/>
        </w:rPr>
        <w:t xml:space="preserve"> </w:t>
      </w:r>
      <w:r w:rsidR="00F67EBD">
        <w:rPr>
          <w:rFonts w:asciiTheme="minorHAnsi" w:hAnsiTheme="minorHAnsi" w:cstheme="minorHAnsi"/>
          <w:bCs/>
        </w:rPr>
        <w:t>o orçamento referente a Lei Orçamentária Anual</w:t>
      </w:r>
      <w:r w:rsidR="00FE0541" w:rsidRPr="00290ADA">
        <w:rPr>
          <w:rFonts w:asciiTheme="minorHAnsi" w:hAnsiTheme="minorHAnsi" w:cstheme="minorHAnsi"/>
          <w:bCs/>
        </w:rPr>
        <w:t>,</w:t>
      </w:r>
      <w:r w:rsidR="00F67EBD">
        <w:rPr>
          <w:rFonts w:asciiTheme="minorHAnsi" w:hAnsiTheme="minorHAnsi" w:cstheme="minorHAnsi"/>
          <w:bCs/>
        </w:rPr>
        <w:t xml:space="preserve"> que vem a estimar as receitas e fixar as despesas para o exercício de 2024 do município de Três de Maio</w:t>
      </w:r>
      <w:r w:rsidR="00FE0541" w:rsidRPr="00290ADA">
        <w:rPr>
          <w:rFonts w:asciiTheme="minorHAnsi" w:hAnsiTheme="minorHAnsi" w:cstheme="minorHAnsi"/>
          <w:bCs/>
        </w:rPr>
        <w:t>, explicando aos presentes como funciona a L</w:t>
      </w:r>
      <w:r w:rsidR="005E5954" w:rsidRPr="00290ADA">
        <w:rPr>
          <w:rFonts w:asciiTheme="minorHAnsi" w:hAnsiTheme="minorHAnsi" w:cstheme="minorHAnsi"/>
          <w:bCs/>
        </w:rPr>
        <w:t>OA</w:t>
      </w:r>
      <w:r w:rsidR="00FE0541" w:rsidRPr="00290ADA">
        <w:rPr>
          <w:rFonts w:asciiTheme="minorHAnsi" w:hAnsiTheme="minorHAnsi" w:cstheme="minorHAnsi"/>
          <w:bCs/>
        </w:rPr>
        <w:t xml:space="preserve"> e colocando a palavra à disposição. A seguir foram respondidos questionamentos </w:t>
      </w:r>
      <w:r w:rsidR="00F1088D" w:rsidRPr="00290ADA">
        <w:rPr>
          <w:rFonts w:asciiTheme="minorHAnsi" w:hAnsiTheme="minorHAnsi" w:cstheme="minorHAnsi"/>
          <w:bCs/>
        </w:rPr>
        <w:t xml:space="preserve">sobre </w:t>
      </w:r>
      <w:r w:rsidR="00FE0541" w:rsidRPr="00290ADA">
        <w:rPr>
          <w:rFonts w:asciiTheme="minorHAnsi" w:hAnsiTheme="minorHAnsi" w:cstheme="minorHAnsi"/>
          <w:bCs/>
        </w:rPr>
        <w:t xml:space="preserve">algumas ações </w:t>
      </w:r>
      <w:r w:rsidR="00F1088D" w:rsidRPr="00290ADA">
        <w:rPr>
          <w:rFonts w:asciiTheme="minorHAnsi" w:hAnsiTheme="minorHAnsi" w:cstheme="minorHAnsi"/>
          <w:bCs/>
        </w:rPr>
        <w:t xml:space="preserve">que serão desenvolvidas no decorrer do próximo ano pelo </w:t>
      </w:r>
      <w:r w:rsidR="00824004" w:rsidRPr="00290ADA">
        <w:rPr>
          <w:rFonts w:asciiTheme="minorHAnsi" w:hAnsiTheme="minorHAnsi" w:cstheme="minorHAnsi"/>
          <w:bCs/>
        </w:rPr>
        <w:t>e</w:t>
      </w:r>
      <w:r w:rsidR="00F1088D" w:rsidRPr="00290ADA">
        <w:rPr>
          <w:rFonts w:asciiTheme="minorHAnsi" w:hAnsiTheme="minorHAnsi" w:cstheme="minorHAnsi"/>
          <w:bCs/>
        </w:rPr>
        <w:t>xecutivo</w:t>
      </w:r>
      <w:r w:rsidR="00CE6B78" w:rsidRPr="00290ADA">
        <w:rPr>
          <w:rFonts w:asciiTheme="minorHAnsi" w:hAnsiTheme="minorHAnsi" w:cstheme="minorHAnsi"/>
          <w:bCs/>
        </w:rPr>
        <w:t xml:space="preserve"> e </w:t>
      </w:r>
      <w:r w:rsidR="00824004" w:rsidRPr="00290ADA">
        <w:rPr>
          <w:rFonts w:asciiTheme="minorHAnsi" w:hAnsiTheme="minorHAnsi" w:cstheme="minorHAnsi"/>
          <w:bCs/>
        </w:rPr>
        <w:t>l</w:t>
      </w:r>
      <w:r w:rsidR="00CE6B78" w:rsidRPr="00290ADA">
        <w:rPr>
          <w:rFonts w:asciiTheme="minorHAnsi" w:hAnsiTheme="minorHAnsi" w:cstheme="minorHAnsi"/>
          <w:bCs/>
        </w:rPr>
        <w:t>egislativo</w:t>
      </w:r>
      <w:r w:rsidR="00FE0541" w:rsidRPr="00290ADA">
        <w:rPr>
          <w:rFonts w:asciiTheme="minorHAnsi" w:hAnsiTheme="minorHAnsi" w:cstheme="minorHAnsi"/>
          <w:bCs/>
        </w:rPr>
        <w:t xml:space="preserve">. </w:t>
      </w:r>
      <w:r w:rsidR="002D39C8">
        <w:rPr>
          <w:rFonts w:asciiTheme="minorHAnsi" w:hAnsiTheme="minorHAnsi" w:cstheme="minorHAnsi"/>
          <w:bCs/>
        </w:rPr>
        <w:t xml:space="preserve">Cabe destacar que uma das solicitações foi a inclusão de uma ação em relação ao autismo. </w:t>
      </w:r>
      <w:bookmarkStart w:id="0" w:name="_GoBack"/>
      <w:bookmarkEnd w:id="0"/>
      <w:r w:rsidR="00FE0541" w:rsidRPr="00290ADA">
        <w:rPr>
          <w:rFonts w:asciiTheme="minorHAnsi" w:hAnsiTheme="minorHAnsi" w:cstheme="minorHAnsi"/>
          <w:bCs/>
        </w:rPr>
        <w:t xml:space="preserve">Nada mais havendo </w:t>
      </w:r>
      <w:r w:rsidR="00FE0541" w:rsidRPr="00290ADA">
        <w:rPr>
          <w:rFonts w:asciiTheme="minorHAnsi" w:hAnsiTheme="minorHAnsi" w:cstheme="minorHAnsi"/>
        </w:rPr>
        <w:t xml:space="preserve">a tratar e todos os assuntos esclarecidos, encerrou-se a presente Audiência Pública </w:t>
      </w:r>
      <w:r w:rsidR="003811C3">
        <w:rPr>
          <w:rFonts w:asciiTheme="minorHAnsi" w:hAnsiTheme="minorHAnsi" w:cstheme="minorHAnsi"/>
        </w:rPr>
        <w:t>para discussão</w:t>
      </w:r>
      <w:r w:rsidR="00FE0541" w:rsidRPr="00290ADA">
        <w:rPr>
          <w:rFonts w:asciiTheme="minorHAnsi" w:hAnsiTheme="minorHAnsi" w:cstheme="minorHAnsi"/>
        </w:rPr>
        <w:t xml:space="preserve"> da </w:t>
      </w:r>
      <w:r w:rsidR="003811C3">
        <w:rPr>
          <w:rFonts w:asciiTheme="minorHAnsi" w:hAnsiTheme="minorHAnsi" w:cstheme="minorHAnsi"/>
        </w:rPr>
        <w:t>Lei de Orçamento Anual</w:t>
      </w:r>
      <w:r w:rsidR="00FE0541" w:rsidRPr="00290ADA">
        <w:rPr>
          <w:rFonts w:asciiTheme="minorHAnsi" w:hAnsiTheme="minorHAnsi" w:cstheme="minorHAnsi"/>
        </w:rPr>
        <w:t xml:space="preserve">, </w:t>
      </w:r>
      <w:r w:rsidR="008F1B91">
        <w:rPr>
          <w:rFonts w:asciiTheme="minorHAnsi" w:hAnsiTheme="minorHAnsi" w:cstheme="minorHAnsi"/>
        </w:rPr>
        <w:t xml:space="preserve">lavrando-se a presente ata que </w:t>
      </w:r>
      <w:r w:rsidR="00FE0541" w:rsidRPr="00290ADA">
        <w:rPr>
          <w:rFonts w:asciiTheme="minorHAnsi" w:hAnsiTheme="minorHAnsi" w:cstheme="minorHAnsi"/>
        </w:rPr>
        <w:t>levará as devidas assinaturas.</w:t>
      </w:r>
    </w:p>
    <w:p w:rsidR="00FE0541" w:rsidRPr="00290ADA" w:rsidRDefault="00FE0541" w:rsidP="00FE0541">
      <w:pPr>
        <w:spacing w:line="360" w:lineRule="auto"/>
        <w:jc w:val="both"/>
        <w:rPr>
          <w:rFonts w:asciiTheme="minorHAnsi" w:hAnsiTheme="minorHAnsi" w:cstheme="minorHAnsi"/>
        </w:rPr>
      </w:pPr>
    </w:p>
    <w:p w:rsidR="00FE0541" w:rsidRPr="00290ADA" w:rsidRDefault="00FE0541" w:rsidP="008F1B91">
      <w:pPr>
        <w:spacing w:before="100" w:beforeAutospacing="1" w:after="100" w:afterAutospacing="1" w:line="360" w:lineRule="auto"/>
        <w:jc w:val="right"/>
        <w:rPr>
          <w:rFonts w:asciiTheme="minorHAnsi" w:hAnsiTheme="minorHAnsi" w:cstheme="minorHAnsi"/>
        </w:rPr>
      </w:pPr>
      <w:r w:rsidRPr="00290ADA">
        <w:rPr>
          <w:rFonts w:asciiTheme="minorHAnsi" w:hAnsiTheme="minorHAnsi" w:cstheme="minorHAnsi"/>
        </w:rPr>
        <w:t xml:space="preserve">                                                </w:t>
      </w:r>
      <w:r w:rsidR="0011208B" w:rsidRPr="00290ADA">
        <w:rPr>
          <w:rFonts w:asciiTheme="minorHAnsi" w:hAnsiTheme="minorHAnsi" w:cstheme="minorHAnsi"/>
        </w:rPr>
        <w:t xml:space="preserve">              </w:t>
      </w:r>
      <w:r w:rsidRPr="00290ADA">
        <w:rPr>
          <w:rFonts w:asciiTheme="minorHAnsi" w:hAnsiTheme="minorHAnsi" w:cstheme="minorHAnsi"/>
        </w:rPr>
        <w:t xml:space="preserve">Três de Maio, </w:t>
      </w:r>
      <w:r w:rsidR="003811C3">
        <w:rPr>
          <w:rFonts w:asciiTheme="minorHAnsi" w:hAnsiTheme="minorHAnsi" w:cstheme="minorHAnsi"/>
        </w:rPr>
        <w:t>26</w:t>
      </w:r>
      <w:r w:rsidR="008F1B91">
        <w:rPr>
          <w:rFonts w:asciiTheme="minorHAnsi" w:hAnsiTheme="minorHAnsi" w:cstheme="minorHAnsi"/>
        </w:rPr>
        <w:t xml:space="preserve"> d</w:t>
      </w:r>
      <w:r w:rsidRPr="00290ADA">
        <w:rPr>
          <w:rFonts w:asciiTheme="minorHAnsi" w:hAnsiTheme="minorHAnsi" w:cstheme="minorHAnsi"/>
        </w:rPr>
        <w:t xml:space="preserve">e </w:t>
      </w:r>
      <w:r w:rsidR="003811C3">
        <w:rPr>
          <w:rFonts w:asciiTheme="minorHAnsi" w:hAnsiTheme="minorHAnsi" w:cstheme="minorHAnsi"/>
        </w:rPr>
        <w:t>outubro de 2023</w:t>
      </w:r>
      <w:r w:rsidRPr="00290ADA">
        <w:rPr>
          <w:rFonts w:asciiTheme="minorHAnsi" w:hAnsiTheme="minorHAnsi" w:cstheme="minorHAnsi"/>
        </w:rPr>
        <w:t>.</w:t>
      </w:r>
    </w:p>
    <w:p w:rsidR="00FE0541" w:rsidRPr="00290ADA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:rsidR="00E741F3" w:rsidRPr="00290ADA" w:rsidRDefault="00E741F3" w:rsidP="00E741F3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:rsidR="00E741F3" w:rsidRPr="00290ADA" w:rsidRDefault="001F4A54" w:rsidP="00E741F3">
      <w:pPr>
        <w:pStyle w:val="Recuodecorpodetexto"/>
        <w:ind w:left="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</w:t>
      </w:r>
      <w:r w:rsidR="003811C3">
        <w:rPr>
          <w:rFonts w:asciiTheme="minorHAnsi" w:hAnsiTheme="minorHAnsi" w:cstheme="minorHAnsi"/>
          <w:i/>
        </w:rPr>
        <w:t xml:space="preserve">          Sra. </w:t>
      </w:r>
      <w:proofErr w:type="spellStart"/>
      <w:r w:rsidR="003811C3">
        <w:rPr>
          <w:rFonts w:asciiTheme="minorHAnsi" w:hAnsiTheme="minorHAnsi" w:cstheme="minorHAnsi"/>
          <w:i/>
        </w:rPr>
        <w:t>Sibeli</w:t>
      </w:r>
      <w:proofErr w:type="spellEnd"/>
      <w:r w:rsidR="003811C3">
        <w:rPr>
          <w:rFonts w:asciiTheme="minorHAnsi" w:hAnsiTheme="minorHAnsi" w:cstheme="minorHAnsi"/>
          <w:i/>
        </w:rPr>
        <w:t xml:space="preserve"> </w:t>
      </w:r>
      <w:proofErr w:type="spellStart"/>
      <w:r w:rsidR="003811C3">
        <w:rPr>
          <w:rFonts w:asciiTheme="minorHAnsi" w:hAnsiTheme="minorHAnsi" w:cstheme="minorHAnsi"/>
          <w:i/>
        </w:rPr>
        <w:t>Gehlen</w:t>
      </w:r>
      <w:proofErr w:type="spellEnd"/>
      <w:r w:rsidR="003811C3">
        <w:rPr>
          <w:rFonts w:asciiTheme="minorHAnsi" w:hAnsiTheme="minorHAnsi" w:cstheme="minorHAnsi"/>
          <w:i/>
        </w:rPr>
        <w:t xml:space="preserve"> </w:t>
      </w:r>
      <w:proofErr w:type="spellStart"/>
      <w:r w:rsidR="003811C3">
        <w:rPr>
          <w:rFonts w:asciiTheme="minorHAnsi" w:hAnsiTheme="minorHAnsi" w:cstheme="minorHAnsi"/>
          <w:i/>
        </w:rPr>
        <w:t>Hollweg</w:t>
      </w:r>
      <w:proofErr w:type="spellEnd"/>
      <w:r w:rsidR="003811C3">
        <w:rPr>
          <w:rFonts w:asciiTheme="minorHAnsi" w:hAnsiTheme="minorHAnsi" w:cstheme="minorHAnsi"/>
          <w:i/>
        </w:rPr>
        <w:t xml:space="preserve">          </w:t>
      </w:r>
      <w:r w:rsidR="003811C3">
        <w:rPr>
          <w:rFonts w:asciiTheme="minorHAnsi" w:hAnsiTheme="minorHAnsi" w:cstheme="minorHAnsi"/>
          <w:i/>
        </w:rPr>
        <w:tab/>
      </w:r>
      <w:r w:rsidR="003811C3">
        <w:rPr>
          <w:rFonts w:asciiTheme="minorHAnsi" w:hAnsiTheme="minorHAnsi" w:cstheme="minorHAnsi"/>
          <w:i/>
        </w:rPr>
        <w:tab/>
      </w:r>
      <w:r w:rsidR="00E741F3" w:rsidRPr="00290ADA">
        <w:rPr>
          <w:rFonts w:asciiTheme="minorHAnsi" w:hAnsiTheme="minorHAnsi" w:cstheme="minorHAnsi"/>
          <w:i/>
        </w:rPr>
        <w:t xml:space="preserve">Sr. Alan </w:t>
      </w:r>
      <w:proofErr w:type="spellStart"/>
      <w:r w:rsidR="00E741F3" w:rsidRPr="00290ADA">
        <w:rPr>
          <w:rFonts w:asciiTheme="minorHAnsi" w:hAnsiTheme="minorHAnsi" w:cstheme="minorHAnsi"/>
          <w:i/>
        </w:rPr>
        <w:t>Schons</w:t>
      </w:r>
      <w:proofErr w:type="spellEnd"/>
      <w:r>
        <w:rPr>
          <w:rFonts w:asciiTheme="minorHAnsi" w:hAnsiTheme="minorHAnsi" w:cstheme="minorHAnsi"/>
          <w:i/>
        </w:rPr>
        <w:t xml:space="preserve"> dos Santos</w:t>
      </w:r>
    </w:p>
    <w:p w:rsidR="00E741F3" w:rsidRDefault="003811C3" w:rsidP="00E741F3">
      <w:pPr>
        <w:pStyle w:val="Recuodecorpodetexto"/>
        <w:ind w:left="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  <w:t>Contadora do Executivo</w:t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  <w:t xml:space="preserve">   </w:t>
      </w:r>
      <w:r w:rsidR="00E741F3" w:rsidRPr="00290ADA">
        <w:rPr>
          <w:rFonts w:asciiTheme="minorHAnsi" w:hAnsiTheme="minorHAnsi" w:cstheme="minorHAnsi"/>
          <w:i/>
        </w:rPr>
        <w:t>Contador</w:t>
      </w:r>
      <w:r>
        <w:rPr>
          <w:rFonts w:asciiTheme="minorHAnsi" w:hAnsiTheme="minorHAnsi" w:cstheme="minorHAnsi"/>
          <w:i/>
        </w:rPr>
        <w:t xml:space="preserve"> do Legislativo</w:t>
      </w:r>
    </w:p>
    <w:p w:rsidR="003811C3" w:rsidRDefault="003811C3" w:rsidP="00E741F3">
      <w:pPr>
        <w:pStyle w:val="Recuodecorpodetexto"/>
        <w:ind w:left="0"/>
        <w:rPr>
          <w:rFonts w:asciiTheme="minorHAnsi" w:hAnsiTheme="minorHAnsi" w:cstheme="minorHAnsi"/>
          <w:i/>
        </w:rPr>
      </w:pPr>
    </w:p>
    <w:p w:rsidR="003811C3" w:rsidRDefault="003811C3" w:rsidP="00E741F3">
      <w:pPr>
        <w:pStyle w:val="Recuodecorpodetexto"/>
        <w:ind w:left="0"/>
        <w:rPr>
          <w:rFonts w:asciiTheme="minorHAnsi" w:hAnsiTheme="minorHAnsi" w:cstheme="minorHAnsi"/>
          <w:i/>
        </w:rPr>
      </w:pPr>
    </w:p>
    <w:p w:rsidR="003811C3" w:rsidRPr="00290ADA" w:rsidRDefault="003811C3" w:rsidP="00E741F3">
      <w:pPr>
        <w:pStyle w:val="Recuodecorpodetexto"/>
        <w:ind w:left="0"/>
        <w:rPr>
          <w:rFonts w:asciiTheme="minorHAnsi" w:hAnsiTheme="minorHAnsi" w:cstheme="minorHAnsi"/>
        </w:rPr>
      </w:pPr>
    </w:p>
    <w:p w:rsidR="002C2A14" w:rsidRDefault="003811C3" w:rsidP="003811C3">
      <w:pPr>
        <w:jc w:val="center"/>
        <w:rPr>
          <w:rFonts w:asciiTheme="minorHAnsi" w:hAnsiTheme="minorHAnsi" w:cstheme="minorHAnsi"/>
          <w:i/>
        </w:rPr>
      </w:pPr>
      <w:r w:rsidRPr="00290ADA">
        <w:rPr>
          <w:rFonts w:asciiTheme="minorHAnsi" w:hAnsiTheme="minorHAnsi" w:cstheme="minorHAnsi"/>
          <w:i/>
        </w:rPr>
        <w:t xml:space="preserve">Sra. Jaci M. Taborda </w:t>
      </w:r>
      <w:proofErr w:type="spellStart"/>
      <w:r w:rsidRPr="00290ADA">
        <w:rPr>
          <w:rFonts w:asciiTheme="minorHAnsi" w:hAnsiTheme="minorHAnsi" w:cstheme="minorHAnsi"/>
          <w:i/>
        </w:rPr>
        <w:t>Fasolo</w:t>
      </w:r>
      <w:proofErr w:type="spellEnd"/>
    </w:p>
    <w:p w:rsidR="003811C3" w:rsidRPr="00290ADA" w:rsidRDefault="003811C3" w:rsidP="003811C3">
      <w:pPr>
        <w:jc w:val="center"/>
        <w:rPr>
          <w:rFonts w:asciiTheme="minorHAnsi" w:hAnsiTheme="minorHAnsi" w:cstheme="minorHAnsi"/>
        </w:rPr>
      </w:pPr>
      <w:r w:rsidRPr="00290ADA">
        <w:rPr>
          <w:rFonts w:asciiTheme="minorHAnsi" w:hAnsiTheme="minorHAnsi" w:cstheme="minorHAnsi"/>
          <w:i/>
        </w:rPr>
        <w:t>Secretária Geral da Câmara Municipal</w:t>
      </w:r>
    </w:p>
    <w:sectPr w:rsidR="003811C3" w:rsidRPr="00290A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17"/>
    <w:rsid w:val="000E1FEB"/>
    <w:rsid w:val="0011208B"/>
    <w:rsid w:val="00113772"/>
    <w:rsid w:val="001A372E"/>
    <w:rsid w:val="001F4A54"/>
    <w:rsid w:val="00270794"/>
    <w:rsid w:val="00290ADA"/>
    <w:rsid w:val="002C2A14"/>
    <w:rsid w:val="002D39C8"/>
    <w:rsid w:val="003811C3"/>
    <w:rsid w:val="004D6B20"/>
    <w:rsid w:val="00505958"/>
    <w:rsid w:val="005E5954"/>
    <w:rsid w:val="00824004"/>
    <w:rsid w:val="008F1B91"/>
    <w:rsid w:val="00AF3CF5"/>
    <w:rsid w:val="00B36817"/>
    <w:rsid w:val="00B80AB3"/>
    <w:rsid w:val="00CE6B78"/>
    <w:rsid w:val="00D32BC8"/>
    <w:rsid w:val="00D93DC5"/>
    <w:rsid w:val="00E741F3"/>
    <w:rsid w:val="00F1088D"/>
    <w:rsid w:val="00F67EBD"/>
    <w:rsid w:val="00FE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1492F-D777-4585-875E-3800CF1F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2BC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2BC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Cliente</cp:lastModifiedBy>
  <cp:revision>5</cp:revision>
  <cp:lastPrinted>2023-10-27T14:55:00Z</cp:lastPrinted>
  <dcterms:created xsi:type="dcterms:W3CDTF">2022-12-19T13:36:00Z</dcterms:created>
  <dcterms:modified xsi:type="dcterms:W3CDTF">2023-10-27T15:13:00Z</dcterms:modified>
</cp:coreProperties>
</file>