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F3175" w14:textId="73355591" w:rsidR="00DB77D9" w:rsidRDefault="004859B3" w:rsidP="00AC092E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>A</w:t>
      </w:r>
      <w:r w:rsidR="00D11C9A">
        <w:rPr>
          <w:rFonts w:ascii="Arial" w:hAnsi="Arial" w:cs="Arial"/>
          <w:b/>
          <w:bCs/>
          <w:sz w:val="24"/>
          <w:szCs w:val="24"/>
        </w:rPr>
        <w:t xml:space="preserve"> </w:t>
      </w:r>
      <w:r w:rsidR="001A1C00">
        <w:rPr>
          <w:rFonts w:ascii="Arial" w:hAnsi="Arial" w:cs="Arial"/>
          <w:b/>
          <w:bCs/>
          <w:sz w:val="24"/>
          <w:szCs w:val="24"/>
        </w:rPr>
        <w:t>2</w:t>
      </w:r>
      <w:r w:rsidR="00AC092E">
        <w:rPr>
          <w:rFonts w:ascii="Arial" w:hAnsi="Arial" w:cs="Arial"/>
          <w:b/>
          <w:bCs/>
          <w:sz w:val="24"/>
          <w:szCs w:val="24"/>
        </w:rPr>
        <w:t>1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1A1C00">
        <w:rPr>
          <w:rFonts w:ascii="Arial" w:hAnsi="Arial" w:cs="Arial"/>
          <w:b/>
          <w:bCs/>
          <w:sz w:val="24"/>
          <w:szCs w:val="24"/>
        </w:rPr>
        <w:t>VIGÉSIMA</w:t>
      </w:r>
      <w:r w:rsidR="00AC092E">
        <w:rPr>
          <w:rFonts w:ascii="Arial" w:hAnsi="Arial" w:cs="Arial"/>
          <w:b/>
          <w:bCs/>
          <w:sz w:val="24"/>
          <w:szCs w:val="24"/>
        </w:rPr>
        <w:t xml:space="preserve"> PRIMEIRA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1A1C00">
        <w:rPr>
          <w:rFonts w:ascii="Arial" w:hAnsi="Arial" w:cs="Arial"/>
          <w:b/>
          <w:bCs/>
          <w:sz w:val="24"/>
          <w:szCs w:val="24"/>
        </w:rPr>
        <w:t>0</w:t>
      </w:r>
      <w:r w:rsidR="00AC092E">
        <w:rPr>
          <w:rFonts w:ascii="Arial" w:hAnsi="Arial" w:cs="Arial"/>
          <w:b/>
          <w:bCs/>
          <w:sz w:val="24"/>
          <w:szCs w:val="24"/>
        </w:rPr>
        <w:t>9</w:t>
      </w:r>
      <w:r w:rsidR="00661B4C">
        <w:rPr>
          <w:rFonts w:ascii="Arial" w:hAnsi="Arial" w:cs="Arial"/>
          <w:b/>
          <w:bCs/>
          <w:sz w:val="24"/>
          <w:szCs w:val="24"/>
        </w:rPr>
        <w:t xml:space="preserve"> DE </w:t>
      </w:r>
      <w:r w:rsidR="001A1C00">
        <w:rPr>
          <w:rFonts w:ascii="Arial" w:hAnsi="Arial" w:cs="Arial"/>
          <w:b/>
          <w:bCs/>
          <w:sz w:val="24"/>
          <w:szCs w:val="24"/>
        </w:rPr>
        <w:t>SETEMBRO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>Às dez</w:t>
      </w:r>
      <w:r w:rsidR="00BD46AA">
        <w:rPr>
          <w:rFonts w:ascii="Arial" w:hAnsi="Arial" w:cs="Arial"/>
          <w:sz w:val="24"/>
          <w:szCs w:val="24"/>
        </w:rPr>
        <w:t>oito</w:t>
      </w:r>
      <w:r w:rsidRPr="00932B4E">
        <w:rPr>
          <w:rFonts w:ascii="Arial" w:hAnsi="Arial" w:cs="Arial"/>
          <w:sz w:val="24"/>
          <w:szCs w:val="24"/>
        </w:rPr>
        <w:t xml:space="preserve"> horas do dia </w:t>
      </w:r>
      <w:r w:rsidR="001A1C00">
        <w:rPr>
          <w:rFonts w:ascii="Arial" w:hAnsi="Arial" w:cs="Arial"/>
          <w:sz w:val="24"/>
          <w:szCs w:val="24"/>
        </w:rPr>
        <w:t>0</w:t>
      </w:r>
      <w:r w:rsidR="00BF078F"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 de</w:t>
      </w:r>
      <w:r w:rsidR="00BD46AA">
        <w:rPr>
          <w:rFonts w:ascii="Arial" w:hAnsi="Arial" w:cs="Arial"/>
          <w:sz w:val="24"/>
          <w:szCs w:val="24"/>
        </w:rPr>
        <w:t xml:space="preserve"> </w:t>
      </w:r>
      <w:r w:rsidR="001A1C00">
        <w:rPr>
          <w:rFonts w:ascii="Arial" w:hAnsi="Arial" w:cs="Arial"/>
          <w:sz w:val="24"/>
          <w:szCs w:val="24"/>
        </w:rPr>
        <w:t>setembro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1A1C00">
        <w:rPr>
          <w:rFonts w:ascii="Arial" w:hAnsi="Arial" w:cs="Arial"/>
          <w:sz w:val="24"/>
          <w:szCs w:val="24"/>
        </w:rPr>
        <w:t>2</w:t>
      </w:r>
      <w:r w:rsidR="00AC092E">
        <w:rPr>
          <w:rFonts w:ascii="Arial" w:hAnsi="Arial" w:cs="Arial"/>
          <w:sz w:val="24"/>
          <w:szCs w:val="24"/>
        </w:rPr>
        <w:t>1</w:t>
      </w:r>
      <w:r w:rsidRPr="00932B4E">
        <w:rPr>
          <w:rFonts w:ascii="Arial" w:hAnsi="Arial" w:cs="Arial"/>
          <w:sz w:val="24"/>
          <w:szCs w:val="24"/>
        </w:rPr>
        <w:t xml:space="preserve">ª </w:t>
      </w:r>
      <w:r w:rsidR="001A1C00">
        <w:rPr>
          <w:rFonts w:ascii="Arial" w:hAnsi="Arial" w:cs="Arial"/>
          <w:sz w:val="24"/>
          <w:szCs w:val="24"/>
        </w:rPr>
        <w:t>(vigésima</w:t>
      </w:r>
      <w:r w:rsidR="00AC092E">
        <w:rPr>
          <w:rFonts w:ascii="Arial" w:hAnsi="Arial" w:cs="Arial"/>
          <w:sz w:val="24"/>
          <w:szCs w:val="24"/>
        </w:rPr>
        <w:t xml:space="preserve"> primeira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vereador </w:t>
      </w:r>
      <w:r w:rsidRPr="00932B4E">
        <w:rPr>
          <w:rFonts w:ascii="Arial" w:hAnsi="Arial" w:cs="Arial"/>
          <w:b/>
          <w:bCs/>
          <w:sz w:val="24"/>
          <w:szCs w:val="24"/>
        </w:rPr>
        <w:t>DELMAR MEBIUS,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241B1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39D0">
        <w:rPr>
          <w:rFonts w:ascii="Arial" w:hAnsi="Arial" w:cs="Arial"/>
          <w:sz w:val="24"/>
          <w:szCs w:val="24"/>
        </w:rPr>
        <w:t>Gilceia</w:t>
      </w:r>
      <w:proofErr w:type="spellEnd"/>
      <w:r w:rsidR="00F539D0">
        <w:rPr>
          <w:rFonts w:ascii="Arial" w:hAnsi="Arial" w:cs="Arial"/>
          <w:sz w:val="24"/>
          <w:szCs w:val="24"/>
        </w:rPr>
        <w:t xml:space="preserve"> da Silva,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Ato contínuo, o Sr. Presidente colocou em discussão e votação a ata da</w:t>
      </w:r>
      <w:bookmarkStart w:id="0" w:name="_Hlk160438732"/>
      <w:r w:rsidR="006659A5">
        <w:rPr>
          <w:rFonts w:ascii="Arial" w:hAnsi="Arial" w:cs="Arial"/>
          <w:sz w:val="24"/>
          <w:szCs w:val="24"/>
        </w:rPr>
        <w:t xml:space="preserve"> </w:t>
      </w:r>
      <w:r w:rsidR="00AC092E">
        <w:rPr>
          <w:rFonts w:ascii="Arial" w:hAnsi="Arial" w:cs="Arial"/>
          <w:sz w:val="24"/>
          <w:szCs w:val="24"/>
        </w:rPr>
        <w:t>20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="00BD46AA">
        <w:rPr>
          <w:rFonts w:ascii="Arial" w:hAnsi="Arial" w:cs="Arial"/>
          <w:sz w:val="24"/>
          <w:szCs w:val="24"/>
        </w:rPr>
        <w:t xml:space="preserve">. </w:t>
      </w:r>
      <w:r w:rsidRPr="00932B4E">
        <w:rPr>
          <w:rFonts w:ascii="Arial" w:hAnsi="Arial" w:cs="Arial"/>
          <w:sz w:val="24"/>
          <w:szCs w:val="24"/>
        </w:rPr>
        <w:t xml:space="preserve">Não </w:t>
      </w:r>
      <w:r w:rsidR="006659A5">
        <w:rPr>
          <w:rFonts w:ascii="Arial" w:hAnsi="Arial" w:cs="Arial"/>
          <w:sz w:val="24"/>
          <w:szCs w:val="24"/>
        </w:rPr>
        <w:t>h</w:t>
      </w:r>
      <w:r w:rsidRPr="00932B4E">
        <w:rPr>
          <w:rFonts w:ascii="Arial" w:hAnsi="Arial" w:cs="Arial"/>
          <w:sz w:val="24"/>
          <w:szCs w:val="24"/>
        </w:rPr>
        <w:t>avendo retificação ou impugnação declarou aprovada a ata. De imediato, o Sr. Presidente solicitou ao secretário da Mesa Diretora, Vereador João Mella Neto, para que procedesse a leitura do expediente recebido e demais documentos.</w:t>
      </w:r>
      <w:r w:rsidR="00BD46AA">
        <w:rPr>
          <w:rFonts w:ascii="Arial" w:hAnsi="Arial" w:cs="Arial"/>
          <w:sz w:val="24"/>
          <w:szCs w:val="24"/>
        </w:rPr>
        <w:t xml:space="preserve"> </w:t>
      </w:r>
      <w:r w:rsidR="00AC092E" w:rsidRPr="00AC092E">
        <w:rPr>
          <w:rFonts w:ascii="Arial" w:hAnsi="Arial" w:cs="Arial"/>
          <w:sz w:val="24"/>
          <w:szCs w:val="24"/>
        </w:rPr>
        <w:t>EXPEDIENTE RECEBIDO DO EXECUTIVO</w:t>
      </w:r>
      <w:r w:rsidR="00AC092E">
        <w:rPr>
          <w:rFonts w:ascii="Arial" w:hAnsi="Arial" w:cs="Arial"/>
          <w:sz w:val="24"/>
          <w:szCs w:val="24"/>
        </w:rPr>
        <w:t xml:space="preserve">: </w:t>
      </w:r>
      <w:r w:rsidR="00AC092E" w:rsidRPr="00AC092E">
        <w:rPr>
          <w:rFonts w:ascii="Arial" w:hAnsi="Arial" w:cs="Arial"/>
          <w:sz w:val="24"/>
          <w:szCs w:val="24"/>
        </w:rPr>
        <w:t>01 – Ofício de Gabinete nº 149/2024 – Encaminha os Projetos de lei Complementar nº 01, 02 e 03/2024 e os Projetos de Lei nº 29, 30 e 31/2024.02 – Projeto de Lei Complementar nº 01/2024, de Origem Executiva – Altera o caput do art. 20 o §2º do art. 38 e o §1o do art. 106 da Lei complementar no 14, de 15 de dezembro de 2021, que dispõe sobre o Regime Próprio de Previdência dos Servidores Estatutários do Município de Três de Maio; dá outras providências.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AC092E" w:rsidRPr="00AC092E">
        <w:rPr>
          <w:rFonts w:ascii="Arial" w:hAnsi="Arial" w:cs="Arial"/>
          <w:sz w:val="24"/>
          <w:szCs w:val="24"/>
        </w:rPr>
        <w:t>03 – Projeto de Lei Complementar nº 02/2024, de Origem Executiva – Altera a Lei 1.454 de 1996, que institui o Código de Obras do Município de Três de Maio, RS.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AC092E" w:rsidRPr="00AC092E">
        <w:rPr>
          <w:rFonts w:ascii="Arial" w:hAnsi="Arial" w:cs="Arial"/>
          <w:sz w:val="24"/>
          <w:szCs w:val="24"/>
        </w:rPr>
        <w:t>04 – Projeto de Lei Complementar nº 03/2024, de Origem Executiva – Altera a Lei 2.566, de 2010, que constitui o Plano Diretor Participativo de Desenvolvimento do Município.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AC092E" w:rsidRPr="00AC092E">
        <w:rPr>
          <w:rFonts w:ascii="Arial" w:hAnsi="Arial" w:cs="Arial"/>
          <w:sz w:val="24"/>
          <w:szCs w:val="24"/>
        </w:rPr>
        <w:t>05 – Projeto de Lei nº 29/2024, de Origem Executiva –  Altera Anexo I do Art. 1º da Lei 3.239/2022, que dispõe sobre o plano de amortização do déficit atuarial do Regime Próprio de Previdência Social – RPPS do Município de Três de Maio – RS.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AC092E" w:rsidRPr="00AC092E">
        <w:rPr>
          <w:rFonts w:ascii="Arial" w:hAnsi="Arial" w:cs="Arial"/>
          <w:sz w:val="24"/>
          <w:szCs w:val="24"/>
        </w:rPr>
        <w:t>06 – Projeto de Lei nº 30/2024, de Origem Executiva – Altera a Lei 3.113, de 2019, que autoriza regularização de construções que estejam em desacordo com a legislação municipal vigente.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AC092E" w:rsidRPr="00AC092E">
        <w:rPr>
          <w:rFonts w:ascii="Arial" w:hAnsi="Arial" w:cs="Arial"/>
          <w:sz w:val="24"/>
          <w:szCs w:val="24"/>
        </w:rPr>
        <w:t>07 – Projeto de Lei nº 31/2024, de Origem Executiva – Dispõe sobre o parcelamento do solo rural e o reconhecimento deste como área de expansão urbana ou zona de urbanização específica, conforme o caso, para efeito de regularização de sítios de lazer, chácaras de recreio e lotes rurais em geral, no município de Três de Maio e dá outras providências.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AC092E" w:rsidRPr="00AC092E">
        <w:rPr>
          <w:rFonts w:ascii="Arial" w:hAnsi="Arial" w:cs="Arial"/>
          <w:sz w:val="24"/>
          <w:szCs w:val="24"/>
        </w:rPr>
        <w:t>EXPEDIENTE RECEBIDO DO LEGISLATIV</w:t>
      </w:r>
      <w:r w:rsidR="00AC092E">
        <w:rPr>
          <w:rFonts w:ascii="Arial" w:hAnsi="Arial" w:cs="Arial"/>
          <w:sz w:val="24"/>
          <w:szCs w:val="24"/>
        </w:rPr>
        <w:t xml:space="preserve">O: </w:t>
      </w:r>
      <w:r w:rsidR="00AC092E" w:rsidRPr="00AC092E">
        <w:rPr>
          <w:rFonts w:ascii="Arial" w:hAnsi="Arial" w:cs="Arial"/>
          <w:sz w:val="24"/>
          <w:szCs w:val="24"/>
        </w:rPr>
        <w:t>01 – Projeto de Lei nº 04/2024, de Origem Legislativa – Dispõe sobre a fixação do Subsídio Mensal do Prefeito e do Vice-Prefeito de Três de Maio (RS), para o quadriênio 2025/2028.</w:t>
      </w:r>
      <w:r w:rsidR="00AC092E">
        <w:rPr>
          <w:rFonts w:ascii="Arial" w:hAnsi="Arial" w:cs="Arial"/>
          <w:sz w:val="24"/>
          <w:szCs w:val="24"/>
        </w:rPr>
        <w:t xml:space="preserve">  </w:t>
      </w:r>
      <w:r w:rsidR="00AC092E" w:rsidRPr="00AC092E">
        <w:rPr>
          <w:rFonts w:ascii="Arial" w:hAnsi="Arial" w:cs="Arial"/>
          <w:sz w:val="24"/>
          <w:szCs w:val="24"/>
        </w:rPr>
        <w:t>02 – Projeto de Lei nº 05/2024, de Origem Legislativa – Dispõe sobre a fixação dos Subsídios dos Secretários Municipais de Três de Maio (RS), para o quadriênio 2025/2028.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AC092E" w:rsidRPr="00AC092E">
        <w:rPr>
          <w:rFonts w:ascii="Arial" w:hAnsi="Arial" w:cs="Arial"/>
          <w:sz w:val="24"/>
          <w:szCs w:val="24"/>
        </w:rPr>
        <w:t xml:space="preserve">03 – </w:t>
      </w:r>
      <w:r w:rsidR="00AC092E" w:rsidRPr="00AC092E">
        <w:rPr>
          <w:rFonts w:ascii="Arial" w:hAnsi="Arial" w:cs="Arial"/>
          <w:sz w:val="24"/>
          <w:szCs w:val="24"/>
        </w:rPr>
        <w:lastRenderedPageBreak/>
        <w:t>Projeto de Lei nº 06/2024, de Origem Legislativa – Dispõe sobre os subsídios dos Vereadores da Câmara Municipal para a legislatura 2025/2028.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6659A5">
        <w:rPr>
          <w:rFonts w:ascii="Arial" w:hAnsi="Arial" w:cs="Arial"/>
          <w:sz w:val="24"/>
          <w:szCs w:val="24"/>
        </w:rPr>
        <w:t>Por não haver</w:t>
      </w:r>
      <w:r w:rsidR="00BD46AA">
        <w:rPr>
          <w:rFonts w:ascii="Arial" w:hAnsi="Arial" w:cs="Arial"/>
          <w:sz w:val="24"/>
          <w:szCs w:val="24"/>
        </w:rPr>
        <w:t xml:space="preserve"> </w:t>
      </w:r>
      <w:r w:rsidR="00AC092E">
        <w:rPr>
          <w:rFonts w:ascii="Arial" w:hAnsi="Arial" w:cs="Arial"/>
          <w:sz w:val="24"/>
          <w:szCs w:val="24"/>
        </w:rPr>
        <w:t>matéria constante na ORDEM DO DIA</w:t>
      </w:r>
      <w:r w:rsidR="00661B4C">
        <w:rPr>
          <w:rFonts w:ascii="Arial" w:hAnsi="Arial" w:cs="Arial"/>
          <w:sz w:val="24"/>
          <w:szCs w:val="24"/>
        </w:rPr>
        <w:t>, f</w:t>
      </w:r>
      <w:r w:rsidR="00E62450">
        <w:rPr>
          <w:rFonts w:ascii="Arial" w:hAnsi="Arial" w:cs="Arial"/>
          <w:sz w:val="24"/>
          <w:szCs w:val="24"/>
        </w:rPr>
        <w:t xml:space="preserve">icou prejudicado o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E62450">
        <w:rPr>
          <w:rFonts w:ascii="Arial" w:hAnsi="Arial" w:cs="Arial"/>
          <w:b/>
          <w:bCs/>
          <w:sz w:val="24"/>
          <w:szCs w:val="24"/>
        </w:rPr>
        <w:t>.</w:t>
      </w:r>
      <w:r w:rsidR="00AC092E">
        <w:rPr>
          <w:rFonts w:ascii="Arial" w:hAnsi="Arial" w:cs="Arial"/>
          <w:b/>
          <w:bCs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>, Senhor presidente designou 10 minutos para que cada vereador faça o uso da palavra.</w:t>
      </w:r>
      <w:r w:rsidR="0036326F">
        <w:rPr>
          <w:rFonts w:ascii="Arial" w:hAnsi="Arial" w:cs="Arial"/>
          <w:sz w:val="24"/>
          <w:szCs w:val="24"/>
        </w:rPr>
        <w:t xml:space="preserve"> </w:t>
      </w:r>
      <w:r w:rsidR="00BD46AA">
        <w:rPr>
          <w:rFonts w:ascii="Arial" w:hAnsi="Arial" w:cs="Arial"/>
          <w:sz w:val="24"/>
          <w:szCs w:val="24"/>
        </w:rPr>
        <w:t xml:space="preserve">Como não houve vereadores inscritos, ficou prejudicado o Grande Expediente.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F13D3F">
        <w:rPr>
          <w:rFonts w:ascii="Arial" w:hAnsi="Arial" w:cs="Arial"/>
          <w:sz w:val="24"/>
          <w:szCs w:val="24"/>
        </w:rPr>
        <w:t>2</w:t>
      </w:r>
      <w:r w:rsidR="00AC092E">
        <w:rPr>
          <w:rFonts w:ascii="Arial" w:hAnsi="Arial" w:cs="Arial"/>
          <w:sz w:val="24"/>
          <w:szCs w:val="24"/>
        </w:rPr>
        <w:t>2</w:t>
      </w:r>
      <w:r w:rsidRPr="00932B4E">
        <w:rPr>
          <w:rFonts w:ascii="Arial" w:hAnsi="Arial" w:cs="Arial"/>
          <w:sz w:val="24"/>
          <w:szCs w:val="24"/>
        </w:rPr>
        <w:t>ª Sessão Ordinária de 2024 às 1</w:t>
      </w:r>
      <w:r w:rsidR="00BD46AA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 xml:space="preserve">:00 horas a ser realizada no dia </w:t>
      </w:r>
      <w:r w:rsidR="00AC092E">
        <w:rPr>
          <w:rFonts w:ascii="Arial" w:hAnsi="Arial" w:cs="Arial"/>
          <w:sz w:val="24"/>
          <w:szCs w:val="24"/>
        </w:rPr>
        <w:t>16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F13D3F">
        <w:rPr>
          <w:rFonts w:ascii="Arial" w:hAnsi="Arial" w:cs="Arial"/>
          <w:sz w:val="24"/>
          <w:szCs w:val="24"/>
        </w:rPr>
        <w:t>setembro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</w:t>
      </w:r>
    </w:p>
    <w:p w14:paraId="65686476" w14:textId="0FD2C93F" w:rsidR="00F13D3F" w:rsidRDefault="004859B3" w:rsidP="00F13D3F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65E24557" w14:textId="01298F5F" w:rsidR="004859B3" w:rsidRPr="00932B4E" w:rsidRDefault="004859B3" w:rsidP="00F13D3F">
      <w:pPr>
        <w:ind w:left="4248"/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Três de Maio, </w:t>
      </w:r>
      <w:r w:rsidR="00AC092E">
        <w:rPr>
          <w:rFonts w:ascii="Arial" w:hAnsi="Arial" w:cs="Arial"/>
          <w:sz w:val="24"/>
          <w:szCs w:val="24"/>
        </w:rPr>
        <w:t>09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AC1BE7">
        <w:rPr>
          <w:rFonts w:ascii="Arial" w:hAnsi="Arial" w:cs="Arial"/>
          <w:sz w:val="24"/>
          <w:szCs w:val="24"/>
        </w:rPr>
        <w:t>setembro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31CBCA16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 w:rsidR="005364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32B4E">
        <w:rPr>
          <w:rFonts w:ascii="Arial" w:hAnsi="Arial" w:cs="Arial"/>
          <w:sz w:val="24"/>
          <w:szCs w:val="24"/>
        </w:rPr>
        <w:t>Gilc</w:t>
      </w:r>
      <w:r w:rsidR="00536453"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>ia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r w:rsidR="00536453"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 xml:space="preserve">da Silva               </w:t>
      </w:r>
      <w:proofErr w:type="spellStart"/>
      <w:r w:rsidRPr="00932B4E">
        <w:rPr>
          <w:rFonts w:ascii="Arial" w:hAnsi="Arial" w:cs="Arial"/>
          <w:sz w:val="24"/>
          <w:szCs w:val="24"/>
        </w:rPr>
        <w:t>Delmar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Mebius</w:t>
      </w:r>
      <w:proofErr w:type="spellEnd"/>
    </w:p>
    <w:p w14:paraId="64555932" w14:textId="3DDACE7C" w:rsidR="001433DE" w:rsidRPr="001A1C00" w:rsidRDefault="004859B3" w:rsidP="001A1C00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Presidente</w:t>
      </w:r>
      <w:proofErr w:type="spellEnd"/>
    </w:p>
    <w:sectPr w:rsidR="001433DE" w:rsidRPr="001A1C00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0B4E4F"/>
    <w:rsid w:val="00122849"/>
    <w:rsid w:val="001433DE"/>
    <w:rsid w:val="00150530"/>
    <w:rsid w:val="001A1C00"/>
    <w:rsid w:val="001A64CB"/>
    <w:rsid w:val="002114E2"/>
    <w:rsid w:val="00241B1B"/>
    <w:rsid w:val="0036326F"/>
    <w:rsid w:val="00382BC9"/>
    <w:rsid w:val="003C6B7E"/>
    <w:rsid w:val="004859B3"/>
    <w:rsid w:val="004B2A63"/>
    <w:rsid w:val="004F2DA7"/>
    <w:rsid w:val="00504BB1"/>
    <w:rsid w:val="00536453"/>
    <w:rsid w:val="0055700F"/>
    <w:rsid w:val="00592924"/>
    <w:rsid w:val="0059756B"/>
    <w:rsid w:val="005A66C0"/>
    <w:rsid w:val="00661B4C"/>
    <w:rsid w:val="006659A5"/>
    <w:rsid w:val="00707FA4"/>
    <w:rsid w:val="0071275C"/>
    <w:rsid w:val="007437F8"/>
    <w:rsid w:val="007D1E67"/>
    <w:rsid w:val="007D6085"/>
    <w:rsid w:val="007F28C9"/>
    <w:rsid w:val="007F3B16"/>
    <w:rsid w:val="00810C19"/>
    <w:rsid w:val="008D0935"/>
    <w:rsid w:val="009C7A83"/>
    <w:rsid w:val="009D6316"/>
    <w:rsid w:val="00A16FE6"/>
    <w:rsid w:val="00A20D1F"/>
    <w:rsid w:val="00A25098"/>
    <w:rsid w:val="00AC092E"/>
    <w:rsid w:val="00AC1BE7"/>
    <w:rsid w:val="00BC045E"/>
    <w:rsid w:val="00BC1411"/>
    <w:rsid w:val="00BD46AA"/>
    <w:rsid w:val="00BF078F"/>
    <w:rsid w:val="00C50EFD"/>
    <w:rsid w:val="00CD0C6A"/>
    <w:rsid w:val="00CF6C17"/>
    <w:rsid w:val="00D11C9A"/>
    <w:rsid w:val="00D24300"/>
    <w:rsid w:val="00D32EA7"/>
    <w:rsid w:val="00DB77D9"/>
    <w:rsid w:val="00E62450"/>
    <w:rsid w:val="00F13D3F"/>
    <w:rsid w:val="00F35E83"/>
    <w:rsid w:val="00F43499"/>
    <w:rsid w:val="00F442D8"/>
    <w:rsid w:val="00F539D0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570A-A8D1-4126-B19B-7904C012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690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2024-09-09T18:09:00Z</cp:lastPrinted>
  <dcterms:created xsi:type="dcterms:W3CDTF">2024-09-16T16:12:00Z</dcterms:created>
  <dcterms:modified xsi:type="dcterms:W3CDTF">2024-09-16T16:12:00Z</dcterms:modified>
</cp:coreProperties>
</file>