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6D" w:rsidRDefault="0018486D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5C0395" w:rsidRDefault="005C0395" w:rsidP="00F852D1">
      <w:pPr>
        <w:jc w:val="center"/>
        <w:rPr>
          <w:sz w:val="24"/>
          <w:szCs w:val="24"/>
        </w:rPr>
      </w:pPr>
    </w:p>
    <w:p w:rsidR="005C0395" w:rsidRDefault="005C0395" w:rsidP="00F852D1">
      <w:pPr>
        <w:jc w:val="center"/>
        <w:rPr>
          <w:sz w:val="24"/>
          <w:szCs w:val="24"/>
        </w:rPr>
      </w:pPr>
    </w:p>
    <w:p w:rsidR="005C0395" w:rsidRDefault="005C0395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Pr="00F852D1" w:rsidRDefault="00BD502A" w:rsidP="00F852D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PLANO DE CONTRATAÇÕES</w:t>
      </w:r>
      <w:r w:rsidR="00307F98">
        <w:rPr>
          <w:b/>
          <w:sz w:val="48"/>
          <w:szCs w:val="48"/>
        </w:rPr>
        <w:t xml:space="preserve"> ANUAL 2026</w:t>
      </w: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5C0395" w:rsidRDefault="005C0395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Pr="005C0395" w:rsidRDefault="00F852D1" w:rsidP="00F852D1">
      <w:pPr>
        <w:jc w:val="center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lastRenderedPageBreak/>
        <w:t>CONSIDERAÇÕES INICIAIS</w:t>
      </w:r>
    </w:p>
    <w:p w:rsidR="001A7DE8" w:rsidRDefault="001A7DE8" w:rsidP="00BD502A">
      <w:pPr>
        <w:ind w:firstLine="1701"/>
        <w:jc w:val="both"/>
        <w:rPr>
          <w:rFonts w:cstheme="minorHAnsi"/>
          <w:sz w:val="24"/>
          <w:szCs w:val="24"/>
        </w:rPr>
      </w:pPr>
    </w:p>
    <w:p w:rsidR="00F852D1" w:rsidRPr="005C0395" w:rsidRDefault="00BD502A" w:rsidP="00BD502A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Presidente da Câmara Municipal de Vereadores de Três de Maio – RS, Senhor Delmar Mebius, no uso de suas atribuições legais e regimentais e de acordo com o estipulado pela Lei Federal nº 14.133/2021, Lei de Licitações e Contratos Administrativos, estabelece o Plano de Contratações Anual do Poder Legislativo Mun</w:t>
      </w:r>
      <w:r w:rsidR="001666CB">
        <w:rPr>
          <w:rFonts w:cstheme="minorHAnsi"/>
          <w:sz w:val="24"/>
          <w:szCs w:val="24"/>
        </w:rPr>
        <w:t>icipal, para o exercício de 2025</w:t>
      </w:r>
      <w:r w:rsidRPr="005C0395">
        <w:rPr>
          <w:rFonts w:cstheme="minorHAnsi"/>
          <w:sz w:val="24"/>
          <w:szCs w:val="24"/>
        </w:rPr>
        <w:t>, conforme o que segue:</w:t>
      </w:r>
    </w:p>
    <w:p w:rsidR="00BD502A" w:rsidRPr="005C0395" w:rsidRDefault="002F6511" w:rsidP="00BD502A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DB641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D502A" w:rsidRPr="005C0395">
        <w:rPr>
          <w:rFonts w:cstheme="minorHAnsi"/>
          <w:sz w:val="24"/>
          <w:szCs w:val="24"/>
        </w:rPr>
        <w:t>Apresentação</w:t>
      </w:r>
      <w:r w:rsidR="001666CB">
        <w:rPr>
          <w:rFonts w:cstheme="minorHAnsi"/>
          <w:sz w:val="24"/>
          <w:szCs w:val="24"/>
        </w:rPr>
        <w:t xml:space="preserve">   </w:t>
      </w:r>
    </w:p>
    <w:p w:rsidR="002F6511" w:rsidRPr="005C0395" w:rsidRDefault="002F6511" w:rsidP="002F6511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Plano de Contratações Anual (PCA) é uma inovação trazida pela Lei nº 14.133, de 1º de abril de 2021, a Nova Lei de Licitações e Contratos Administrativos e posteriormente regulamentado pelo Decreto nº 10.947, de 25 de janeiro de 2022.</w:t>
      </w:r>
    </w:p>
    <w:p w:rsidR="00675458" w:rsidRPr="005C0395" w:rsidRDefault="00675458" w:rsidP="002F6511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PCA é um instrumento de promoção da transparência e de aprimoramento da governança pública que deve ser elaborado pelos órgãos responsáveis pelo planejamento de cada ente federativo, divulgado e mantido à disposição do público em sítio eletrônico oficial e observado na realização de licitações, contratações diretas e na execução dos contratos</w:t>
      </w:r>
      <w:r w:rsidR="00F64BF5" w:rsidRPr="005C0395">
        <w:rPr>
          <w:rFonts w:cstheme="minorHAnsi"/>
          <w:sz w:val="24"/>
          <w:szCs w:val="24"/>
        </w:rPr>
        <w:t>.</w:t>
      </w:r>
    </w:p>
    <w:p w:rsidR="00F64BF5" w:rsidRPr="005C0395" w:rsidRDefault="00F64BF5" w:rsidP="002F6511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A elaboração do PCA é de caráter obrigatório, mas também altamente recomendável em razão do potencial para contribuir com a redução de desperdícios e falhas, com o aprimoramento continuado da gestão de aquisições e contratos e, mais importante, para conferir maior realismo à elaboração dos orçamentos.</w:t>
      </w:r>
    </w:p>
    <w:p w:rsidR="00F64BF5" w:rsidRPr="005C0395" w:rsidRDefault="00F64BF5" w:rsidP="00F64BF5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64FA5" wp14:editId="45CA3DCA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E5B55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NMBs8e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 xml:space="preserve">Objetivos   </w:t>
      </w:r>
    </w:p>
    <w:p w:rsidR="00F64BF5" w:rsidRPr="005C0395" w:rsidRDefault="00F64BF5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De acordo com o Decreto </w:t>
      </w:r>
      <w:r w:rsidR="00E33BD6" w:rsidRPr="005C0395">
        <w:rPr>
          <w:rFonts w:cstheme="minorHAnsi"/>
          <w:sz w:val="24"/>
          <w:szCs w:val="24"/>
        </w:rPr>
        <w:t>nº 10.947, de 22 de janeiro de 2022, a elaboração do plano de contratações anual tem como objetivos: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I – racionalizar as contratações das unidades administrativas do ente federado, por meio da promoção de contratações centralizadas e compartilhadas, a fim de obter economia de escala, padronização de produtos e serviços e redução de custos processuais;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II – garantir o alinhamento com o planejamento estratégico, o plano diretor de logística sustentável e outros instrumentos de governança existentes;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III – subsidiar a elaboração das leis orçamentárias;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IV – evitar o fracionamento de despesas; e</w:t>
      </w:r>
    </w:p>
    <w:p w:rsidR="00E33BD6" w:rsidRPr="005C0395" w:rsidRDefault="00E33BD6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V – sinalizar intenções ao mercado fornecedor, de forma a aumentar o diálogo potencial com o mercado e incrementar a competitividade.</w:t>
      </w:r>
    </w:p>
    <w:p w:rsidR="00F334FD" w:rsidRPr="005C0395" w:rsidRDefault="00F334FD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lastRenderedPageBreak/>
        <w:t xml:space="preserve">O plano de contratações anual da Câmara de Vereadores de Três de Maio tem como objetivo reunir e publicar as necessidades e possíveis contratações (fornecimentos e serviços), a serem </w:t>
      </w:r>
      <w:r w:rsidR="001666CB">
        <w:rPr>
          <w:rFonts w:cstheme="minorHAnsi"/>
          <w:sz w:val="24"/>
          <w:szCs w:val="24"/>
        </w:rPr>
        <w:t>realizados durante o ano de 2025</w:t>
      </w:r>
      <w:r w:rsidRPr="005C0395">
        <w:rPr>
          <w:rFonts w:cstheme="minorHAnsi"/>
          <w:sz w:val="24"/>
          <w:szCs w:val="24"/>
        </w:rPr>
        <w:t>.</w:t>
      </w:r>
    </w:p>
    <w:p w:rsidR="00F3629C" w:rsidRPr="005C0395" w:rsidRDefault="00F334FD" w:rsidP="00F64BF5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Pretende-se ainda, com esse planejamento, ter uma visão global da situação e das alternativas existentes, elaborar estratégias que otimizem os procedimentos e facilitem os resultados e divulgar as informações, para fortalecer a transparência de gestão das contratações.</w:t>
      </w:r>
    </w:p>
    <w:p w:rsidR="00F3629C" w:rsidRPr="005C0395" w:rsidRDefault="00F334FD" w:rsidP="00F3629C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 xml:space="preserve"> </w:t>
      </w:r>
      <w:r w:rsidR="00F3629C"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CAA26" wp14:editId="51983AE9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D9E21" id="Conector re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F3629C" w:rsidRPr="005C0395">
        <w:rPr>
          <w:rFonts w:cstheme="minorHAnsi"/>
          <w:sz w:val="24"/>
          <w:szCs w:val="24"/>
        </w:rPr>
        <w:t>Metodologia</w:t>
      </w:r>
    </w:p>
    <w:p w:rsidR="00F3629C" w:rsidRPr="005C0395" w:rsidRDefault="00F3629C" w:rsidP="00F3629C">
      <w:pPr>
        <w:ind w:firstLine="1701"/>
        <w:jc w:val="both"/>
        <w:rPr>
          <w:rFonts w:cstheme="minorHAnsi"/>
          <w:sz w:val="24"/>
          <w:szCs w:val="24"/>
        </w:rPr>
      </w:pPr>
      <w:r w:rsidRPr="00F7217E">
        <w:rPr>
          <w:rFonts w:cstheme="minorHAnsi"/>
          <w:sz w:val="24"/>
          <w:szCs w:val="24"/>
        </w:rPr>
        <w:t>O plano de contratações anual do Poder Legislativo teve como base a relação de empenho</w:t>
      </w:r>
      <w:r w:rsidR="00307F98">
        <w:rPr>
          <w:rFonts w:cstheme="minorHAnsi"/>
          <w:sz w:val="24"/>
          <w:szCs w:val="24"/>
        </w:rPr>
        <w:t>s emitidos no exercício de 2025</w:t>
      </w:r>
      <w:r w:rsidR="00301D52" w:rsidRPr="00F7217E">
        <w:rPr>
          <w:rFonts w:cstheme="minorHAnsi"/>
          <w:sz w:val="24"/>
          <w:szCs w:val="24"/>
        </w:rPr>
        <w:t xml:space="preserve"> (com os valores atualizados pelo índice IPCA – Índice de Preços ao Cons</w:t>
      </w:r>
      <w:r w:rsidR="00F7217E" w:rsidRPr="00F7217E">
        <w:rPr>
          <w:rFonts w:cstheme="minorHAnsi"/>
          <w:sz w:val="24"/>
          <w:szCs w:val="24"/>
        </w:rPr>
        <w:t>umidor Amplo de j</w:t>
      </w:r>
      <w:r w:rsidR="00307F98">
        <w:rPr>
          <w:rFonts w:cstheme="minorHAnsi"/>
          <w:sz w:val="24"/>
          <w:szCs w:val="24"/>
        </w:rPr>
        <w:t>aneiro a dezembro do ano de 2025</w:t>
      </w:r>
      <w:r w:rsidR="00F7217E" w:rsidRPr="00F7217E">
        <w:rPr>
          <w:rFonts w:cstheme="minorHAnsi"/>
          <w:sz w:val="24"/>
          <w:szCs w:val="24"/>
        </w:rPr>
        <w:t xml:space="preserve">, que remontou uma importância de </w:t>
      </w:r>
      <w:r w:rsidR="001A7DE8">
        <w:rPr>
          <w:rFonts w:cstheme="minorHAnsi"/>
          <w:sz w:val="24"/>
          <w:szCs w:val="24"/>
        </w:rPr>
        <w:t>3,90%</w:t>
      </w:r>
      <w:r w:rsidR="00F7217E" w:rsidRPr="00F7217E">
        <w:rPr>
          <w:rFonts w:cstheme="minorHAnsi"/>
          <w:sz w:val="24"/>
          <w:szCs w:val="24"/>
        </w:rPr>
        <w:t xml:space="preserve">), </w:t>
      </w:r>
      <w:r w:rsidRPr="00F7217E">
        <w:rPr>
          <w:rFonts w:cstheme="minorHAnsi"/>
          <w:sz w:val="24"/>
          <w:szCs w:val="24"/>
        </w:rPr>
        <w:t>ou seja, levou em consideração as demandas realizadas do período dos 12 (doze) meses anteriores, bem como demandas a serem possivelmente reali</w:t>
      </w:r>
      <w:r w:rsidR="00F7217E" w:rsidRPr="00F7217E">
        <w:rPr>
          <w:rFonts w:cstheme="minorHAnsi"/>
          <w:sz w:val="24"/>
          <w:szCs w:val="24"/>
        </w:rPr>
        <w:t>zadas no decorr</w:t>
      </w:r>
      <w:r w:rsidR="00307F98">
        <w:rPr>
          <w:rFonts w:cstheme="minorHAnsi"/>
          <w:sz w:val="24"/>
          <w:szCs w:val="24"/>
        </w:rPr>
        <w:t>er do ano de 2026</w:t>
      </w:r>
      <w:r w:rsidRPr="00F7217E">
        <w:rPr>
          <w:rFonts w:cstheme="minorHAnsi"/>
          <w:sz w:val="24"/>
          <w:szCs w:val="24"/>
        </w:rPr>
        <w:t>, classificando-as conforme os elementos de despesas</w:t>
      </w:r>
      <w:r w:rsidRPr="005C0395">
        <w:rPr>
          <w:rFonts w:cstheme="minorHAnsi"/>
          <w:sz w:val="24"/>
          <w:szCs w:val="24"/>
        </w:rPr>
        <w:t xml:space="preserve"> e apartando inclusive as situações atípicas ocorridas no período.</w:t>
      </w:r>
    </w:p>
    <w:p w:rsidR="00F3629C" w:rsidRPr="005C0395" w:rsidRDefault="00F3629C" w:rsidP="00F3629C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Em seguida foi realizado um extenso levantamento das necessidades da Casa, mediante análise dos objetivos das contratações pretéritas, exame das necessidades atuais não atendidas e inquérito prospectivo das demandas dos servidores e ver</w:t>
      </w:r>
      <w:r w:rsidR="00307F98">
        <w:rPr>
          <w:rFonts w:cstheme="minorHAnsi"/>
          <w:sz w:val="24"/>
          <w:szCs w:val="24"/>
        </w:rPr>
        <w:t>eadores para o exercício de 2026</w:t>
      </w:r>
      <w:r w:rsidRPr="005C0395">
        <w:rPr>
          <w:rFonts w:cstheme="minorHAnsi"/>
          <w:sz w:val="24"/>
          <w:szCs w:val="24"/>
        </w:rPr>
        <w:t>.</w:t>
      </w:r>
      <w:r w:rsidR="00A90340" w:rsidRPr="005C0395">
        <w:rPr>
          <w:rFonts w:cstheme="minorHAnsi"/>
          <w:sz w:val="24"/>
          <w:szCs w:val="24"/>
        </w:rPr>
        <w:t xml:space="preserve"> A partir desse levantamento, classificou-se as compras e contratações dele resultantes, dando destaque àquelas de natureza continuada e às que serão renovadas para o exercício. </w:t>
      </w:r>
    </w:p>
    <w:p w:rsidR="00A90340" w:rsidRPr="005C0395" w:rsidRDefault="00A90340" w:rsidP="00A90340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7B7F0" wp14:editId="446875D6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CCB20" id="Conector reto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>Monitoramento do PCA</w:t>
      </w:r>
    </w:p>
    <w:p w:rsidR="00A90340" w:rsidRPr="005C0395" w:rsidRDefault="00010500" w:rsidP="00A90340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monitoramento do plano de contratações anual será realizado a cada 04 (quatro) meses pela Agente de Contratação, com o objetivo de avaliar o andamento das contratações de forma a identificar tempestivamente contingências que possam comprometer o cumprimento do plano. O monitoramento do plano será acompanhado ainda através da execução orçamentária dos contratos, visando identificar possíveis anulações de empenho a serem realizadas de forma antecipada, cujos valores poderão ser utilizados em outras contratações.</w:t>
      </w:r>
    </w:p>
    <w:p w:rsidR="00010500" w:rsidRPr="005C0395" w:rsidRDefault="00010500" w:rsidP="00010500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02963" wp14:editId="60D0842B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AD7C0" id="Conector reto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H3e/9i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>Prazos</w:t>
      </w:r>
    </w:p>
    <w:p w:rsidR="00010500" w:rsidRPr="005C0395" w:rsidRDefault="00010500" w:rsidP="00010500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Os prazos para formalização das contratações podem variar de acordo com as necessidades do Poder Legislativo, mediante conveniência e oportunidade da Administração Pública, sempre pautando o interesse público.</w:t>
      </w:r>
    </w:p>
    <w:p w:rsidR="00010500" w:rsidRPr="005C0395" w:rsidRDefault="00010500" w:rsidP="00010500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plano de contratações anual deverá entrar em vigor a</w:t>
      </w:r>
      <w:r w:rsidR="00307F98">
        <w:rPr>
          <w:rFonts w:cstheme="minorHAnsi"/>
          <w:sz w:val="24"/>
          <w:szCs w:val="24"/>
        </w:rPr>
        <w:t xml:space="preserve"> partir de 1º de janeiro de 2026</w:t>
      </w:r>
      <w:r w:rsidRPr="005C0395">
        <w:rPr>
          <w:rFonts w:cstheme="minorHAnsi"/>
          <w:sz w:val="24"/>
          <w:szCs w:val="24"/>
        </w:rPr>
        <w:t xml:space="preserve"> e comporta adequações, podendo ser reavaliado durante </w:t>
      </w:r>
      <w:r w:rsidR="00307F98">
        <w:rPr>
          <w:rFonts w:cstheme="minorHAnsi"/>
          <w:sz w:val="24"/>
          <w:szCs w:val="24"/>
        </w:rPr>
        <w:t>o exercício de 2026</w:t>
      </w:r>
      <w:r w:rsidR="0012541F" w:rsidRPr="005C0395">
        <w:rPr>
          <w:rFonts w:cstheme="minorHAnsi"/>
          <w:sz w:val="24"/>
          <w:szCs w:val="24"/>
        </w:rPr>
        <w:t>, mediante a apresentação de demandas imprevistas aqui não contempladas.</w:t>
      </w:r>
    </w:p>
    <w:p w:rsidR="0012541F" w:rsidRPr="005C0395" w:rsidRDefault="0012541F" w:rsidP="00010500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lastRenderedPageBreak/>
        <w:t>Quanto às demandas aqui previstas, há situações em que poderão ou não serem executadas, a depender das prioridades elencadas, ficando a decisão da execução condicionada à autoridade competente.</w:t>
      </w:r>
    </w:p>
    <w:p w:rsidR="0012541F" w:rsidRPr="005C0395" w:rsidRDefault="0012541F" w:rsidP="0012541F">
      <w:pPr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D4E2DC" wp14:editId="110FFBCC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E53F7" id="Conector reto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G3KLl+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C0395">
        <w:rPr>
          <w:rFonts w:cstheme="minorHAnsi"/>
          <w:sz w:val="24"/>
          <w:szCs w:val="24"/>
        </w:rPr>
        <w:t>Plano de Contratações Anual</w:t>
      </w:r>
    </w:p>
    <w:p w:rsidR="0012541F" w:rsidRPr="005C0395" w:rsidRDefault="0012541F" w:rsidP="0012541F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O plano de contratações anual para o ex</w:t>
      </w:r>
      <w:r w:rsidR="002E04D2">
        <w:rPr>
          <w:rFonts w:cstheme="minorHAnsi"/>
          <w:sz w:val="24"/>
          <w:szCs w:val="24"/>
        </w:rPr>
        <w:t>ercício de 2026</w:t>
      </w:r>
      <w:r w:rsidRPr="005C0395">
        <w:rPr>
          <w:rFonts w:cstheme="minorHAnsi"/>
          <w:sz w:val="24"/>
          <w:szCs w:val="24"/>
        </w:rPr>
        <w:t>, apresentado a seguir, contempla todas as necessidades prevista pelos setores, para o desenvolvimento das atividades com a qualidade que o serviço de atendimento aos usuários exige.</w:t>
      </w:r>
    </w:p>
    <w:p w:rsidR="0012541F" w:rsidRPr="005C0395" w:rsidRDefault="0012541F" w:rsidP="0012541F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Estão previstas as aquisições de materiais de uso permanente e contínuo para execução dos trabalhos legislativos, limpeza e higiene, manutenção preventiva e permanente dos ambientes, serviços obrigatórios e de atendimento às necessidades dos servidores.</w:t>
      </w:r>
    </w:p>
    <w:p w:rsidR="002E04D2" w:rsidRDefault="00420997" w:rsidP="0012541F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Além de toda despesa obrigatória, existe o desejo de melhoria dos serviços e do ambiente de trabalho, que estão contemplados e</w:t>
      </w:r>
      <w:r w:rsidR="00E3046D">
        <w:rPr>
          <w:rFonts w:cstheme="minorHAnsi"/>
          <w:sz w:val="24"/>
          <w:szCs w:val="24"/>
        </w:rPr>
        <w:t>m contratação de novos ser</w:t>
      </w:r>
      <w:r w:rsidR="002E04D2">
        <w:rPr>
          <w:rFonts w:cstheme="minorHAnsi"/>
          <w:sz w:val="24"/>
          <w:szCs w:val="24"/>
        </w:rPr>
        <w:t>viços, como mobiliário em geral (nova sala da procuradoria da mulher e banheiro administrativo)</w:t>
      </w:r>
      <w:r w:rsidR="00E3046D">
        <w:rPr>
          <w:rFonts w:cstheme="minorHAnsi"/>
          <w:sz w:val="24"/>
          <w:szCs w:val="24"/>
        </w:rPr>
        <w:t>, equipamentos de informática</w:t>
      </w:r>
      <w:r w:rsidR="002E04D2">
        <w:rPr>
          <w:rFonts w:cstheme="minorHAnsi"/>
          <w:sz w:val="24"/>
          <w:szCs w:val="24"/>
        </w:rPr>
        <w:t xml:space="preserve">, limpeza dos vidros internos e externos e impermeabilização do terraço. </w:t>
      </w:r>
    </w:p>
    <w:p w:rsidR="00420997" w:rsidRPr="005C0395" w:rsidRDefault="00420997" w:rsidP="0012541F">
      <w:pPr>
        <w:ind w:firstLine="1701"/>
        <w:jc w:val="both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Segue, portanto, o plano de contratações anual da Câmara Municipal de Vereadores de Três de Maio – RS.</w:t>
      </w:r>
    </w:p>
    <w:p w:rsidR="009A096D" w:rsidRPr="005C0395" w:rsidRDefault="009A096D" w:rsidP="009A096D">
      <w:pPr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88"/>
        <w:gridCol w:w="2527"/>
        <w:gridCol w:w="1837"/>
        <w:gridCol w:w="1254"/>
        <w:gridCol w:w="1259"/>
      </w:tblGrid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Despesa</w:t>
            </w:r>
          </w:p>
        </w:tc>
        <w:tc>
          <w:tcPr>
            <w:tcW w:w="2527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Descrição</w:t>
            </w:r>
          </w:p>
        </w:tc>
        <w:tc>
          <w:tcPr>
            <w:tcW w:w="1837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Valor Estimado</w:t>
            </w:r>
          </w:p>
        </w:tc>
        <w:tc>
          <w:tcPr>
            <w:tcW w:w="1254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Data prevista</w:t>
            </w:r>
          </w:p>
        </w:tc>
        <w:tc>
          <w:tcPr>
            <w:tcW w:w="1259" w:type="dxa"/>
          </w:tcPr>
          <w:p w:rsidR="00C35FBF" w:rsidRPr="005C0395" w:rsidRDefault="00C35FBF" w:rsidP="00160016">
            <w:pPr>
              <w:rPr>
                <w:rFonts w:cstheme="minorHAnsi"/>
                <w:b/>
                <w:sz w:val="24"/>
                <w:szCs w:val="24"/>
              </w:rPr>
            </w:pPr>
            <w:r w:rsidRPr="005C0395">
              <w:rPr>
                <w:rFonts w:cstheme="minorHAnsi"/>
                <w:b/>
                <w:sz w:val="24"/>
                <w:szCs w:val="24"/>
              </w:rPr>
              <w:t>Grau de Prioridade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3190 11 00 00 000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Vencimentos E Vantagens Fixas - Civil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 xml:space="preserve">R$ </w:t>
            </w:r>
            <w:r w:rsidR="00155376">
              <w:rPr>
                <w:rFonts w:cstheme="minorHAnsi"/>
                <w:sz w:val="24"/>
                <w:szCs w:val="24"/>
              </w:rPr>
              <w:t>2.291.467,93</w:t>
            </w:r>
          </w:p>
        </w:tc>
        <w:tc>
          <w:tcPr>
            <w:tcW w:w="1254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3190 13 00 00 000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Obrigações Patronais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 xml:space="preserve">R$ </w:t>
            </w:r>
            <w:r w:rsidR="00155376">
              <w:rPr>
                <w:rFonts w:cstheme="minorHAnsi"/>
                <w:sz w:val="24"/>
                <w:szCs w:val="24"/>
              </w:rPr>
              <w:t>183.823,26</w:t>
            </w:r>
          </w:p>
        </w:tc>
        <w:tc>
          <w:tcPr>
            <w:tcW w:w="1254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3190 94 00 00 000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R$ 2.</w:t>
            </w:r>
            <w:r w:rsidR="00155376">
              <w:rPr>
                <w:rFonts w:cstheme="minorHAnsi"/>
                <w:sz w:val="24"/>
                <w:szCs w:val="24"/>
              </w:rPr>
              <w:t>471,36</w:t>
            </w:r>
          </w:p>
        </w:tc>
        <w:tc>
          <w:tcPr>
            <w:tcW w:w="1254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3191 13 00 00 000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Contribuições Patronais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 xml:space="preserve">R$ </w:t>
            </w:r>
            <w:r w:rsidR="00155376">
              <w:rPr>
                <w:rFonts w:cstheme="minorHAnsi"/>
                <w:sz w:val="24"/>
                <w:szCs w:val="24"/>
              </w:rPr>
              <w:t>123.608,51</w:t>
            </w:r>
          </w:p>
        </w:tc>
        <w:tc>
          <w:tcPr>
            <w:tcW w:w="1254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C35FBF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3390 08 00 00 000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Outros Benefícios Assistenciais Do Servidor E Do Militar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R$ </w:t>
            </w:r>
            <w:r w:rsidR="00155376">
              <w:rPr>
                <w:rFonts w:cstheme="minorHAnsi"/>
                <w:sz w:val="24"/>
                <w:szCs w:val="24"/>
              </w:rPr>
              <w:t>96.682,81</w:t>
            </w:r>
          </w:p>
        </w:tc>
        <w:tc>
          <w:tcPr>
            <w:tcW w:w="1254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3390 14 00 00 000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Diárias - Civil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R$ </w:t>
            </w:r>
            <w:r w:rsidR="00155376">
              <w:rPr>
                <w:rFonts w:cstheme="minorHAnsi"/>
                <w:sz w:val="24"/>
                <w:szCs w:val="24"/>
              </w:rPr>
              <w:t>299.093,98</w:t>
            </w:r>
          </w:p>
        </w:tc>
        <w:tc>
          <w:tcPr>
            <w:tcW w:w="1254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3390 30 00 00 000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Material De Consumo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R$ </w:t>
            </w:r>
            <w:r w:rsidR="00155376">
              <w:rPr>
                <w:rFonts w:cstheme="minorHAnsi"/>
                <w:sz w:val="24"/>
                <w:szCs w:val="24"/>
              </w:rPr>
              <w:t>42.045,54</w:t>
            </w:r>
          </w:p>
        </w:tc>
        <w:tc>
          <w:tcPr>
            <w:tcW w:w="1254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lastRenderedPageBreak/>
              <w:t>3390 32 00 00 000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R$ </w:t>
            </w:r>
            <w:r w:rsidR="00155376">
              <w:rPr>
                <w:rFonts w:cstheme="minorHAnsi"/>
                <w:sz w:val="24"/>
                <w:szCs w:val="24"/>
              </w:rPr>
              <w:t>6.273,92</w:t>
            </w:r>
          </w:p>
        </w:tc>
        <w:tc>
          <w:tcPr>
            <w:tcW w:w="1254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3390 33 00 00 000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Passagens E Despesas Com Locomoção</w:t>
            </w:r>
          </w:p>
        </w:tc>
        <w:tc>
          <w:tcPr>
            <w:tcW w:w="1837" w:type="dxa"/>
          </w:tcPr>
          <w:p w:rsidR="00C35FBF" w:rsidRPr="005C0395" w:rsidRDefault="0068092A" w:rsidP="001553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R$ </w:t>
            </w:r>
            <w:r w:rsidR="00155376">
              <w:rPr>
                <w:rFonts w:cstheme="minorHAnsi"/>
                <w:sz w:val="24"/>
                <w:szCs w:val="24"/>
              </w:rPr>
              <w:t>85.594,65</w:t>
            </w:r>
          </w:p>
        </w:tc>
        <w:tc>
          <w:tcPr>
            <w:tcW w:w="1254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 w:rsidRPr="0068092A">
              <w:rPr>
                <w:rFonts w:cstheme="minorHAnsi"/>
                <w:sz w:val="24"/>
                <w:szCs w:val="24"/>
              </w:rPr>
              <w:t>3390 35 00 00 000</w:t>
            </w:r>
          </w:p>
        </w:tc>
        <w:tc>
          <w:tcPr>
            <w:tcW w:w="252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Serviç</w:t>
            </w:r>
            <w:r w:rsidRPr="0068092A">
              <w:rPr>
                <w:rFonts w:cstheme="minorHAnsi"/>
                <w:sz w:val="24"/>
                <w:szCs w:val="24"/>
              </w:rPr>
              <w:t>os De Consultoria</w:t>
            </w:r>
          </w:p>
        </w:tc>
        <w:tc>
          <w:tcPr>
            <w:tcW w:w="1837" w:type="dxa"/>
          </w:tcPr>
          <w:p w:rsidR="00C35FBF" w:rsidRPr="005C0395" w:rsidRDefault="0068092A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R$</w:t>
            </w:r>
            <w:r w:rsidR="00155376">
              <w:rPr>
                <w:rFonts w:cstheme="minorHAnsi"/>
                <w:sz w:val="24"/>
                <w:szCs w:val="24"/>
              </w:rPr>
              <w:t xml:space="preserve"> 45.294,57</w:t>
            </w:r>
          </w:p>
        </w:tc>
        <w:tc>
          <w:tcPr>
            <w:tcW w:w="1254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1A7DE8" w:rsidP="00160016">
            <w:pPr>
              <w:rPr>
                <w:rFonts w:cstheme="minorHAnsi"/>
                <w:sz w:val="24"/>
                <w:szCs w:val="24"/>
              </w:rPr>
            </w:pPr>
            <w:r w:rsidRPr="001A7DE8">
              <w:rPr>
                <w:rFonts w:cstheme="minorHAnsi"/>
                <w:sz w:val="24"/>
                <w:szCs w:val="24"/>
              </w:rPr>
              <w:t>3390 39 00 00 000</w:t>
            </w:r>
          </w:p>
        </w:tc>
        <w:tc>
          <w:tcPr>
            <w:tcW w:w="2527" w:type="dxa"/>
          </w:tcPr>
          <w:p w:rsidR="00C35FBF" w:rsidRPr="005C0395" w:rsidRDefault="001A7DE8" w:rsidP="00160016">
            <w:pPr>
              <w:rPr>
                <w:rFonts w:cstheme="minorHAnsi"/>
                <w:sz w:val="24"/>
                <w:szCs w:val="24"/>
              </w:rPr>
            </w:pPr>
            <w:r w:rsidRPr="001A7DE8">
              <w:rPr>
                <w:rFonts w:cstheme="minorHAns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837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R$ 173.962,17</w:t>
            </w:r>
          </w:p>
        </w:tc>
        <w:tc>
          <w:tcPr>
            <w:tcW w:w="1254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1A7DE8" w:rsidP="00160016">
            <w:pPr>
              <w:rPr>
                <w:rFonts w:cstheme="minorHAnsi"/>
                <w:sz w:val="24"/>
                <w:szCs w:val="24"/>
              </w:rPr>
            </w:pPr>
            <w:r w:rsidRPr="001A7DE8">
              <w:rPr>
                <w:rFonts w:cstheme="minorHAnsi"/>
                <w:sz w:val="24"/>
                <w:szCs w:val="24"/>
              </w:rPr>
              <w:t>3390 40 00 00 000</w:t>
            </w:r>
          </w:p>
        </w:tc>
        <w:tc>
          <w:tcPr>
            <w:tcW w:w="2527" w:type="dxa"/>
          </w:tcPr>
          <w:p w:rsidR="00C35FBF" w:rsidRPr="005C0395" w:rsidRDefault="001A7DE8" w:rsidP="00160016">
            <w:pPr>
              <w:rPr>
                <w:rFonts w:cstheme="minorHAnsi"/>
                <w:sz w:val="24"/>
                <w:szCs w:val="24"/>
              </w:rPr>
            </w:pPr>
            <w:r w:rsidRPr="001A7DE8">
              <w:rPr>
                <w:rFonts w:cstheme="minorHAnsi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837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R$ 87.555,18</w:t>
            </w:r>
          </w:p>
        </w:tc>
        <w:tc>
          <w:tcPr>
            <w:tcW w:w="1254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Média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1A7DE8" w:rsidP="00160016">
            <w:pPr>
              <w:rPr>
                <w:rFonts w:cstheme="minorHAnsi"/>
                <w:sz w:val="24"/>
                <w:szCs w:val="24"/>
              </w:rPr>
            </w:pPr>
            <w:r w:rsidRPr="001A7DE8">
              <w:rPr>
                <w:rFonts w:cstheme="minorHAnsi"/>
                <w:sz w:val="24"/>
                <w:szCs w:val="24"/>
              </w:rPr>
              <w:t>3390 46 00 00 000</w:t>
            </w:r>
          </w:p>
        </w:tc>
        <w:tc>
          <w:tcPr>
            <w:tcW w:w="2527" w:type="dxa"/>
          </w:tcPr>
          <w:p w:rsidR="00C35FBF" w:rsidRPr="005C0395" w:rsidRDefault="001A7DE8" w:rsidP="00160016">
            <w:pPr>
              <w:rPr>
                <w:rFonts w:cstheme="minorHAnsi"/>
                <w:sz w:val="24"/>
                <w:szCs w:val="24"/>
              </w:rPr>
            </w:pPr>
            <w:r w:rsidRPr="001A7DE8">
              <w:rPr>
                <w:rFonts w:cstheme="minorHAnsi"/>
                <w:sz w:val="24"/>
                <w:szCs w:val="24"/>
              </w:rPr>
              <w:t>Auxílio-Alimentação</w:t>
            </w:r>
          </w:p>
        </w:tc>
        <w:tc>
          <w:tcPr>
            <w:tcW w:w="1837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R$ 98.352,87</w:t>
            </w:r>
          </w:p>
        </w:tc>
        <w:tc>
          <w:tcPr>
            <w:tcW w:w="1254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Alta</w:t>
            </w:r>
          </w:p>
        </w:tc>
      </w:tr>
      <w:tr w:rsidR="00C35FBF" w:rsidRPr="005C0395" w:rsidTr="001A7DE8">
        <w:trPr>
          <w:jc w:val="center"/>
        </w:trPr>
        <w:tc>
          <w:tcPr>
            <w:tcW w:w="1688" w:type="dxa"/>
          </w:tcPr>
          <w:p w:rsidR="00C35FBF" w:rsidRPr="005C0395" w:rsidRDefault="001A7DE8" w:rsidP="00160016">
            <w:pPr>
              <w:rPr>
                <w:rFonts w:cstheme="minorHAnsi"/>
                <w:sz w:val="24"/>
                <w:szCs w:val="24"/>
              </w:rPr>
            </w:pPr>
            <w:r w:rsidRPr="001A7DE8">
              <w:rPr>
                <w:rFonts w:cstheme="minorHAnsi"/>
                <w:sz w:val="24"/>
                <w:szCs w:val="24"/>
              </w:rPr>
              <w:t>4490 52 00 00 000</w:t>
            </w:r>
          </w:p>
        </w:tc>
        <w:tc>
          <w:tcPr>
            <w:tcW w:w="2527" w:type="dxa"/>
          </w:tcPr>
          <w:p w:rsidR="00C35FBF" w:rsidRPr="005C0395" w:rsidRDefault="001A7DE8" w:rsidP="00160016">
            <w:pPr>
              <w:rPr>
                <w:rFonts w:cstheme="minorHAnsi"/>
                <w:sz w:val="24"/>
                <w:szCs w:val="24"/>
              </w:rPr>
            </w:pPr>
            <w:r w:rsidRPr="001A7DE8">
              <w:rPr>
                <w:rFonts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1837" w:type="dxa"/>
          </w:tcPr>
          <w:p w:rsidR="00C35FBF" w:rsidRPr="005C0395" w:rsidRDefault="00155376" w:rsidP="0016001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R$ 189.599,63</w:t>
            </w:r>
          </w:p>
        </w:tc>
        <w:tc>
          <w:tcPr>
            <w:tcW w:w="1254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Ano todo</w:t>
            </w:r>
          </w:p>
        </w:tc>
        <w:tc>
          <w:tcPr>
            <w:tcW w:w="1259" w:type="dxa"/>
          </w:tcPr>
          <w:p w:rsidR="00C35FBF" w:rsidRPr="005C0395" w:rsidRDefault="00BE06E7" w:rsidP="00160016">
            <w:pPr>
              <w:rPr>
                <w:rFonts w:cstheme="minorHAnsi"/>
                <w:sz w:val="24"/>
                <w:szCs w:val="24"/>
              </w:rPr>
            </w:pPr>
            <w:r w:rsidRPr="005C0395">
              <w:rPr>
                <w:rFonts w:cstheme="minorHAnsi"/>
                <w:sz w:val="24"/>
                <w:szCs w:val="24"/>
              </w:rPr>
              <w:t>Média</w:t>
            </w:r>
          </w:p>
        </w:tc>
      </w:tr>
    </w:tbl>
    <w:p w:rsidR="00471569" w:rsidRPr="005C0395" w:rsidRDefault="00471569" w:rsidP="00471569">
      <w:pPr>
        <w:jc w:val="center"/>
        <w:rPr>
          <w:rFonts w:cstheme="minorHAnsi"/>
          <w:b/>
          <w:sz w:val="24"/>
          <w:szCs w:val="24"/>
        </w:rPr>
      </w:pPr>
      <w:r w:rsidRPr="005C0395">
        <w:rPr>
          <w:rFonts w:cstheme="minorHAnsi"/>
          <w:b/>
          <w:sz w:val="24"/>
          <w:szCs w:val="24"/>
        </w:rPr>
        <w:t>TOTAL DE GASTOS</w:t>
      </w:r>
      <w:r w:rsidR="001579AF">
        <w:rPr>
          <w:rFonts w:cstheme="minorHAnsi"/>
          <w:b/>
          <w:sz w:val="24"/>
          <w:szCs w:val="24"/>
        </w:rPr>
        <w:t xml:space="preserve"> </w:t>
      </w:r>
      <w:r w:rsidR="001A7DE8">
        <w:rPr>
          <w:rFonts w:cstheme="minorHAnsi"/>
          <w:b/>
          <w:sz w:val="24"/>
          <w:szCs w:val="24"/>
        </w:rPr>
        <w:t>ESTIMADO NO ANO DE 2026</w:t>
      </w:r>
      <w:r w:rsidRPr="005C0395">
        <w:rPr>
          <w:rFonts w:cstheme="minorHAnsi"/>
          <w:b/>
          <w:sz w:val="24"/>
          <w:szCs w:val="24"/>
        </w:rPr>
        <w:t xml:space="preserve"> = R$ </w:t>
      </w:r>
      <w:r w:rsidR="001A7DE8">
        <w:rPr>
          <w:rFonts w:cstheme="minorHAnsi"/>
          <w:b/>
          <w:sz w:val="24"/>
          <w:szCs w:val="24"/>
        </w:rPr>
        <w:t>3.</w:t>
      </w:r>
      <w:r w:rsidR="00155376">
        <w:rPr>
          <w:rFonts w:cstheme="minorHAnsi"/>
          <w:b/>
          <w:sz w:val="24"/>
          <w:szCs w:val="24"/>
        </w:rPr>
        <w:t>725</w:t>
      </w:r>
      <w:r w:rsidR="00656FB3">
        <w:rPr>
          <w:rFonts w:cstheme="minorHAnsi"/>
          <w:b/>
          <w:sz w:val="24"/>
          <w:szCs w:val="24"/>
        </w:rPr>
        <w:t>.826,38</w:t>
      </w:r>
      <w:bookmarkStart w:id="0" w:name="_GoBack"/>
      <w:bookmarkEnd w:id="0"/>
    </w:p>
    <w:p w:rsidR="00F852D1" w:rsidRPr="005C0395" w:rsidRDefault="00F852D1" w:rsidP="00F852D1">
      <w:pPr>
        <w:jc w:val="center"/>
        <w:rPr>
          <w:rFonts w:cstheme="minorHAnsi"/>
          <w:sz w:val="24"/>
          <w:szCs w:val="24"/>
        </w:rPr>
      </w:pPr>
    </w:p>
    <w:p w:rsidR="00EE5ADD" w:rsidRPr="005C0395" w:rsidRDefault="00881733" w:rsidP="00F852D1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1A7DE8">
        <w:rPr>
          <w:rFonts w:cstheme="minorHAnsi"/>
          <w:sz w:val="24"/>
          <w:szCs w:val="24"/>
        </w:rPr>
        <w:t>30 de maio</w:t>
      </w:r>
      <w:r w:rsidR="001579AF">
        <w:rPr>
          <w:rFonts w:cstheme="minorHAnsi"/>
          <w:sz w:val="24"/>
          <w:szCs w:val="24"/>
        </w:rPr>
        <w:t xml:space="preserve"> de 202</w:t>
      </w:r>
      <w:r w:rsidR="001A7DE8">
        <w:rPr>
          <w:rFonts w:cstheme="minorHAnsi"/>
          <w:sz w:val="24"/>
          <w:szCs w:val="24"/>
        </w:rPr>
        <w:t>6</w:t>
      </w:r>
      <w:r w:rsidR="00EE5ADD" w:rsidRPr="005C0395">
        <w:rPr>
          <w:rFonts w:cstheme="minorHAnsi"/>
          <w:sz w:val="24"/>
          <w:szCs w:val="24"/>
        </w:rPr>
        <w:t>.</w:t>
      </w:r>
    </w:p>
    <w:p w:rsidR="00EE5ADD" w:rsidRPr="005C0395" w:rsidRDefault="00EE5ADD" w:rsidP="00F852D1">
      <w:pPr>
        <w:jc w:val="center"/>
        <w:rPr>
          <w:rFonts w:cstheme="minorHAnsi"/>
          <w:sz w:val="24"/>
          <w:szCs w:val="24"/>
        </w:rPr>
      </w:pPr>
    </w:p>
    <w:p w:rsidR="00EE5ADD" w:rsidRPr="005C0395" w:rsidRDefault="00EE5ADD" w:rsidP="00F852D1">
      <w:pPr>
        <w:jc w:val="center"/>
        <w:rPr>
          <w:rFonts w:cstheme="minorHAnsi"/>
          <w:sz w:val="24"/>
          <w:szCs w:val="24"/>
        </w:rPr>
      </w:pPr>
    </w:p>
    <w:p w:rsidR="00F852D1" w:rsidRPr="005C0395" w:rsidRDefault="00471569" w:rsidP="0047156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0395">
        <w:rPr>
          <w:rFonts w:cstheme="minorHAnsi"/>
          <w:b/>
          <w:sz w:val="24"/>
          <w:szCs w:val="24"/>
        </w:rPr>
        <w:t>DELMAR MEBIUS</w:t>
      </w:r>
    </w:p>
    <w:p w:rsidR="00471569" w:rsidRPr="005C0395" w:rsidRDefault="00471569" w:rsidP="0047156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C0395">
        <w:rPr>
          <w:rFonts w:cstheme="minorHAnsi"/>
          <w:sz w:val="24"/>
          <w:szCs w:val="24"/>
        </w:rPr>
        <w:t>Presidente</w:t>
      </w:r>
    </w:p>
    <w:sectPr w:rsidR="00471569" w:rsidRPr="005C0395" w:rsidSect="00B809F1">
      <w:pgSz w:w="11906" w:h="16838"/>
      <w:pgMar w:top="2268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D1"/>
    <w:rsid w:val="00010500"/>
    <w:rsid w:val="00074C75"/>
    <w:rsid w:val="0012541F"/>
    <w:rsid w:val="00155376"/>
    <w:rsid w:val="001579AF"/>
    <w:rsid w:val="001666CB"/>
    <w:rsid w:val="0018486D"/>
    <w:rsid w:val="001A7DE8"/>
    <w:rsid w:val="00213D30"/>
    <w:rsid w:val="00233145"/>
    <w:rsid w:val="002372A7"/>
    <w:rsid w:val="00243E02"/>
    <w:rsid w:val="002E04D2"/>
    <w:rsid w:val="002F6511"/>
    <w:rsid w:val="00301D52"/>
    <w:rsid w:val="00307F98"/>
    <w:rsid w:val="00420997"/>
    <w:rsid w:val="00471569"/>
    <w:rsid w:val="005C0395"/>
    <w:rsid w:val="005C223E"/>
    <w:rsid w:val="00656FB3"/>
    <w:rsid w:val="00675458"/>
    <w:rsid w:val="0068092A"/>
    <w:rsid w:val="00754D86"/>
    <w:rsid w:val="00881733"/>
    <w:rsid w:val="008D79AA"/>
    <w:rsid w:val="00967167"/>
    <w:rsid w:val="009A096D"/>
    <w:rsid w:val="00A03B5C"/>
    <w:rsid w:val="00A90340"/>
    <w:rsid w:val="00AE5AF3"/>
    <w:rsid w:val="00AF2B39"/>
    <w:rsid w:val="00B47714"/>
    <w:rsid w:val="00B809F1"/>
    <w:rsid w:val="00BD1885"/>
    <w:rsid w:val="00BD502A"/>
    <w:rsid w:val="00BE06E7"/>
    <w:rsid w:val="00BF5108"/>
    <w:rsid w:val="00C07625"/>
    <w:rsid w:val="00C35FBF"/>
    <w:rsid w:val="00CB1690"/>
    <w:rsid w:val="00CE166E"/>
    <w:rsid w:val="00E3046D"/>
    <w:rsid w:val="00E33BD6"/>
    <w:rsid w:val="00EE5ADD"/>
    <w:rsid w:val="00F334FD"/>
    <w:rsid w:val="00F3629C"/>
    <w:rsid w:val="00F64BF5"/>
    <w:rsid w:val="00F7217E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C557F-E62D-4F38-BB64-CEB2DE4E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03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80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0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8E865-7E25-4074-9BCF-5A476805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9325</TotalTime>
  <Pages>5</Pages>
  <Words>1115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20</cp:revision>
  <cp:lastPrinted>2025-04-28T13:15:00Z</cp:lastPrinted>
  <dcterms:created xsi:type="dcterms:W3CDTF">2024-05-21T17:01:00Z</dcterms:created>
  <dcterms:modified xsi:type="dcterms:W3CDTF">2026-05-29T12:22:00Z</dcterms:modified>
</cp:coreProperties>
</file>