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06A" w:rsidRPr="00DA506A" w:rsidRDefault="00DA506A" w:rsidP="00DA506A">
      <w:pPr>
        <w:pStyle w:val="Corpodetexto"/>
        <w:tabs>
          <w:tab w:val="left" w:pos="5245"/>
          <w:tab w:val="right" w:pos="9072"/>
        </w:tabs>
        <w:rPr>
          <w:rFonts w:asciiTheme="minorHAnsi" w:hAnsiTheme="minorHAnsi" w:cstheme="minorHAnsi"/>
          <w:b/>
          <w:sz w:val="24"/>
          <w:szCs w:val="24"/>
        </w:rPr>
      </w:pPr>
      <w:r w:rsidRPr="00DA506A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8306C8">
        <w:rPr>
          <w:rFonts w:asciiTheme="minorHAnsi" w:hAnsiTheme="minorHAnsi" w:cstheme="minorHAnsi"/>
          <w:b/>
          <w:sz w:val="24"/>
          <w:szCs w:val="24"/>
        </w:rPr>
        <w:t>00</w:t>
      </w:r>
      <w:r w:rsidR="00103843">
        <w:rPr>
          <w:rFonts w:asciiTheme="minorHAnsi" w:hAnsiTheme="minorHAnsi" w:cstheme="minorHAnsi"/>
          <w:b/>
          <w:sz w:val="24"/>
          <w:szCs w:val="24"/>
        </w:rPr>
        <w:t>8</w:t>
      </w:r>
      <w:r w:rsidRPr="00DA506A">
        <w:rPr>
          <w:rFonts w:asciiTheme="minorHAnsi" w:hAnsiTheme="minorHAnsi" w:cstheme="minorHAnsi"/>
          <w:b/>
          <w:sz w:val="24"/>
          <w:szCs w:val="24"/>
        </w:rPr>
        <w:t>/20</w:t>
      </w:r>
      <w:r w:rsidR="008306C8">
        <w:rPr>
          <w:rFonts w:asciiTheme="minorHAnsi" w:hAnsiTheme="minorHAnsi" w:cstheme="minorHAnsi"/>
          <w:b/>
          <w:sz w:val="24"/>
          <w:szCs w:val="24"/>
        </w:rPr>
        <w:t>23</w:t>
      </w:r>
      <w:r w:rsidRPr="00DA506A">
        <w:rPr>
          <w:rFonts w:asciiTheme="minorHAnsi" w:hAnsiTheme="minorHAnsi" w:cstheme="minorHAnsi"/>
          <w:b/>
          <w:sz w:val="24"/>
          <w:szCs w:val="24"/>
        </w:rPr>
        <w:tab/>
        <w:t xml:space="preserve">  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</w:t>
      </w:r>
      <w:r w:rsidRPr="00DA506A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215CE8">
        <w:rPr>
          <w:rFonts w:asciiTheme="minorHAnsi" w:hAnsiTheme="minorHAnsi" w:cstheme="minorHAnsi"/>
          <w:b/>
          <w:sz w:val="24"/>
          <w:szCs w:val="24"/>
        </w:rPr>
        <w:t>1</w:t>
      </w:r>
      <w:r w:rsidR="00103843">
        <w:rPr>
          <w:rFonts w:asciiTheme="minorHAnsi" w:hAnsiTheme="minorHAnsi" w:cstheme="minorHAnsi"/>
          <w:b/>
          <w:sz w:val="24"/>
          <w:szCs w:val="24"/>
        </w:rPr>
        <w:t>3</w:t>
      </w:r>
      <w:r w:rsidRPr="00DA506A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306C8">
        <w:rPr>
          <w:rFonts w:asciiTheme="minorHAnsi" w:hAnsiTheme="minorHAnsi" w:cstheme="minorHAnsi"/>
          <w:b/>
          <w:sz w:val="24"/>
          <w:szCs w:val="24"/>
        </w:rPr>
        <w:t>JANEIRO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A506A">
        <w:rPr>
          <w:rFonts w:asciiTheme="minorHAnsi" w:hAnsiTheme="minorHAnsi" w:cstheme="minorHAnsi"/>
          <w:b/>
          <w:sz w:val="24"/>
          <w:szCs w:val="24"/>
        </w:rPr>
        <w:t>DE 20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="008306C8">
        <w:rPr>
          <w:rFonts w:asciiTheme="minorHAnsi" w:hAnsiTheme="minorHAnsi" w:cstheme="minorHAnsi"/>
          <w:b/>
          <w:sz w:val="24"/>
          <w:szCs w:val="24"/>
        </w:rPr>
        <w:t>3</w:t>
      </w:r>
      <w:r w:rsidRPr="00DA506A">
        <w:rPr>
          <w:rFonts w:asciiTheme="minorHAnsi" w:hAnsiTheme="minorHAnsi" w:cstheme="minorHAnsi"/>
          <w:b/>
          <w:sz w:val="24"/>
          <w:szCs w:val="24"/>
        </w:rPr>
        <w:t>.</w:t>
      </w:r>
    </w:p>
    <w:p w:rsidR="00DA506A" w:rsidRPr="00DA506A" w:rsidRDefault="00DA506A" w:rsidP="00DA506A">
      <w:pPr>
        <w:pStyle w:val="Recuodecorpodetexto"/>
        <w:ind w:left="5529"/>
        <w:rPr>
          <w:rFonts w:asciiTheme="minorHAnsi" w:hAnsiTheme="minorHAnsi" w:cstheme="minorHAnsi"/>
          <w:b/>
          <w:szCs w:val="24"/>
        </w:rPr>
      </w:pPr>
    </w:p>
    <w:p w:rsidR="00DA506A" w:rsidRPr="00DA506A" w:rsidRDefault="00103843" w:rsidP="00DA506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AUTORIZA O REGIME DE TELETRABALHO PARA A </w:t>
      </w:r>
      <w:r w:rsidRPr="00764BD5">
        <w:rPr>
          <w:rFonts w:ascii="Calibri" w:hAnsi="Calibri" w:cs="Calibri"/>
          <w:b/>
          <w:sz w:val="24"/>
          <w:szCs w:val="24"/>
        </w:rPr>
        <w:t xml:space="preserve">SERVIDORA DA CÂMARA MUNICIPAL DE VEREADORES, </w:t>
      </w:r>
      <w:r>
        <w:rPr>
          <w:rFonts w:asciiTheme="minorHAnsi" w:hAnsiTheme="minorHAnsi" w:cstheme="minorHAnsi"/>
          <w:b/>
          <w:sz w:val="24"/>
          <w:szCs w:val="24"/>
        </w:rPr>
        <w:t>JARINA MIRANDA CECCONELO, NO CARGO DE TESOUREIRA</w:t>
      </w:r>
      <w:r w:rsidR="00215CE8">
        <w:rPr>
          <w:rFonts w:asciiTheme="minorHAnsi" w:hAnsiTheme="minorHAnsi" w:cstheme="minorHAnsi"/>
          <w:b/>
          <w:sz w:val="24"/>
          <w:szCs w:val="24"/>
        </w:rPr>
        <w:t>.</w:t>
      </w:r>
    </w:p>
    <w:p w:rsidR="00DA506A" w:rsidRPr="00DA506A" w:rsidRDefault="00DA506A" w:rsidP="00DA506A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:rsidR="00215CE8" w:rsidRPr="00215CE8" w:rsidRDefault="00215CE8" w:rsidP="00215CE8">
      <w:pPr>
        <w:pStyle w:val="Recuodecorpodetexto"/>
        <w:ind w:left="0"/>
        <w:rPr>
          <w:rFonts w:asciiTheme="minorHAnsi" w:hAnsiTheme="minorHAnsi" w:cstheme="minorHAnsi"/>
          <w:bCs/>
          <w:szCs w:val="24"/>
        </w:rPr>
      </w:pPr>
      <w:r w:rsidRPr="00215CE8">
        <w:rPr>
          <w:rFonts w:asciiTheme="minorHAnsi" w:hAnsiTheme="minorHAnsi" w:cstheme="minorHAnsi"/>
          <w:b/>
          <w:szCs w:val="24"/>
        </w:rPr>
        <w:t xml:space="preserve">O </w:t>
      </w:r>
      <w:r w:rsidRPr="00215CE8">
        <w:rPr>
          <w:rFonts w:asciiTheme="minorHAnsi" w:hAnsiTheme="minorHAnsi" w:cstheme="minorHAnsi"/>
          <w:b/>
          <w:bCs/>
          <w:szCs w:val="24"/>
        </w:rPr>
        <w:t>PRESIDENTE DA CÂMARA MUNICIPAL DE VEREADORES DE TRÊS DE MAIO</w:t>
      </w:r>
      <w:r w:rsidRPr="00215CE8">
        <w:rPr>
          <w:rFonts w:asciiTheme="minorHAnsi" w:hAnsiTheme="minorHAnsi" w:cstheme="minorHAnsi"/>
          <w:bCs/>
          <w:szCs w:val="24"/>
        </w:rPr>
        <w:t xml:space="preserve">, Estado do Rio Grande do Sul, no uso de suas atribuições </w:t>
      </w:r>
      <w:r>
        <w:rPr>
          <w:rFonts w:asciiTheme="minorHAnsi" w:hAnsiTheme="minorHAnsi" w:cstheme="minorHAnsi"/>
          <w:bCs/>
          <w:szCs w:val="24"/>
        </w:rPr>
        <w:t>legais que lhe confere a Lei Orgânica e o Regimento Interno,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DA506A">
        <w:rPr>
          <w:rFonts w:asciiTheme="minorHAnsi" w:hAnsiTheme="minorHAnsi" w:cstheme="minorHAnsi"/>
          <w:b/>
          <w:sz w:val="24"/>
          <w:szCs w:val="24"/>
        </w:rPr>
        <w:t>RESOLVE: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:rsidR="006D3E72" w:rsidRPr="00DA506A" w:rsidRDefault="006D3E72" w:rsidP="006D3E72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A506A">
        <w:rPr>
          <w:rFonts w:asciiTheme="minorHAnsi" w:hAnsiTheme="minorHAnsi" w:cstheme="minorHAnsi"/>
          <w:sz w:val="24"/>
          <w:szCs w:val="24"/>
        </w:rPr>
        <w:t xml:space="preserve">Art. 1.º </w:t>
      </w:r>
      <w:r>
        <w:rPr>
          <w:rFonts w:asciiTheme="minorHAnsi" w:hAnsiTheme="minorHAnsi" w:cstheme="minorHAnsi"/>
          <w:sz w:val="24"/>
          <w:szCs w:val="24"/>
        </w:rPr>
        <w:t xml:space="preserve">Autoriza o regime de </w:t>
      </w:r>
      <w:proofErr w:type="spellStart"/>
      <w:r>
        <w:rPr>
          <w:rFonts w:asciiTheme="minorHAnsi" w:hAnsiTheme="minorHAnsi" w:cstheme="minorHAnsi"/>
          <w:sz w:val="24"/>
          <w:szCs w:val="24"/>
        </w:rPr>
        <w:t>teletrabalho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à </w:t>
      </w:r>
      <w:r w:rsidRPr="00DA506A">
        <w:rPr>
          <w:rFonts w:asciiTheme="minorHAnsi" w:hAnsiTheme="minorHAnsi" w:cstheme="minorHAnsi"/>
          <w:sz w:val="24"/>
          <w:szCs w:val="24"/>
        </w:rPr>
        <w:t>servidor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DA506A">
        <w:rPr>
          <w:rFonts w:asciiTheme="minorHAnsi" w:hAnsiTheme="minorHAnsi" w:cstheme="minorHAnsi"/>
          <w:sz w:val="24"/>
          <w:szCs w:val="24"/>
        </w:rPr>
        <w:t xml:space="preserve"> públic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DA506A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sz w:val="24"/>
          <w:szCs w:val="24"/>
        </w:rPr>
        <w:t>JARINA MIRANDA CECCONELO</w:t>
      </w:r>
      <w:r w:rsidRPr="00DA506A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DA506A">
        <w:rPr>
          <w:rFonts w:asciiTheme="minorHAnsi" w:hAnsiTheme="minorHAnsi" w:cstheme="minorHAnsi"/>
          <w:sz w:val="24"/>
          <w:szCs w:val="24"/>
        </w:rPr>
        <w:t xml:space="preserve">ocupante do cargo de </w:t>
      </w:r>
      <w:r>
        <w:rPr>
          <w:rFonts w:asciiTheme="minorHAnsi" w:hAnsiTheme="minorHAnsi" w:cstheme="minorHAnsi"/>
          <w:b/>
          <w:sz w:val="24"/>
          <w:szCs w:val="24"/>
        </w:rPr>
        <w:t>TESOUREIRA</w:t>
      </w:r>
      <w:r w:rsidRPr="00DA506A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do quadro de provimento efetivo, a contar de </w:t>
      </w:r>
      <w:r w:rsidRPr="006D3E72">
        <w:rPr>
          <w:rFonts w:asciiTheme="minorHAnsi" w:hAnsiTheme="minorHAnsi" w:cstheme="minorHAnsi"/>
          <w:b/>
          <w:sz w:val="24"/>
          <w:szCs w:val="24"/>
        </w:rPr>
        <w:t>16 de janeiro de 2023</w:t>
      </w:r>
      <w:r w:rsidRPr="00DA506A">
        <w:rPr>
          <w:rFonts w:asciiTheme="minorHAnsi" w:hAnsiTheme="minorHAnsi" w:cstheme="minorHAnsi"/>
          <w:b/>
          <w:sz w:val="24"/>
          <w:szCs w:val="24"/>
        </w:rPr>
        <w:t>.</w:t>
      </w:r>
    </w:p>
    <w:p w:rsidR="006D3E72" w:rsidRPr="00DA506A" w:rsidRDefault="006D3E72" w:rsidP="006D3E72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D3E72" w:rsidRPr="00DA506A" w:rsidRDefault="006D3E72" w:rsidP="006D3E72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DA506A">
        <w:rPr>
          <w:rFonts w:asciiTheme="minorHAnsi" w:hAnsiTheme="minorHAnsi" w:cstheme="minorHAnsi"/>
          <w:sz w:val="24"/>
          <w:szCs w:val="24"/>
        </w:rPr>
        <w:t>Art. 2.º Esta Portaria entra em vigor na data de sua publicação.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  <w:r w:rsidRPr="00DA506A">
        <w:rPr>
          <w:rFonts w:asciiTheme="minorHAnsi" w:hAnsiTheme="minorHAnsi" w:cstheme="minorHAnsi"/>
          <w:b/>
          <w:sz w:val="24"/>
          <w:szCs w:val="24"/>
        </w:rPr>
        <w:t>Publique-se, registra-se, cumpra-se</w:t>
      </w:r>
      <w:r w:rsidRPr="00DA506A">
        <w:rPr>
          <w:rFonts w:asciiTheme="minorHAnsi" w:hAnsiTheme="minorHAnsi" w:cstheme="minorHAnsi"/>
          <w:sz w:val="24"/>
          <w:szCs w:val="24"/>
        </w:rPr>
        <w:t>.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:rsidR="00DA506A" w:rsidRDefault="00DA506A" w:rsidP="00DA506A">
      <w:pPr>
        <w:pStyle w:val="Recuodecorpodetexto"/>
        <w:ind w:left="0"/>
        <w:rPr>
          <w:rFonts w:asciiTheme="minorHAnsi" w:hAnsiTheme="minorHAnsi" w:cstheme="minorHAnsi"/>
          <w:szCs w:val="24"/>
        </w:rPr>
      </w:pPr>
      <w:r w:rsidRPr="00DA506A">
        <w:rPr>
          <w:rFonts w:asciiTheme="minorHAnsi" w:hAnsiTheme="minorHAnsi" w:cstheme="minorHAnsi"/>
          <w:szCs w:val="24"/>
        </w:rPr>
        <w:t xml:space="preserve">GABINETE DA PRESIDÊNCIA DA CÂMARA MUNICIPAL DE VEREADORES DE TRÊS DE MAIO, EM </w:t>
      </w:r>
      <w:r w:rsidR="008306C8">
        <w:rPr>
          <w:rFonts w:asciiTheme="minorHAnsi" w:hAnsiTheme="minorHAnsi" w:cstheme="minorHAnsi"/>
          <w:szCs w:val="24"/>
        </w:rPr>
        <w:t>1</w:t>
      </w:r>
      <w:r w:rsidR="00947A35">
        <w:rPr>
          <w:rFonts w:asciiTheme="minorHAnsi" w:hAnsiTheme="minorHAnsi" w:cstheme="minorHAnsi"/>
          <w:szCs w:val="24"/>
        </w:rPr>
        <w:t>3</w:t>
      </w:r>
      <w:r w:rsidR="008306C8">
        <w:rPr>
          <w:rFonts w:asciiTheme="minorHAnsi" w:hAnsiTheme="minorHAnsi" w:cstheme="minorHAnsi"/>
          <w:szCs w:val="24"/>
        </w:rPr>
        <w:t xml:space="preserve"> DE JANEIRO DE 2023</w:t>
      </w:r>
      <w:r>
        <w:rPr>
          <w:rFonts w:asciiTheme="minorHAnsi" w:hAnsiTheme="minorHAnsi" w:cstheme="minorHAnsi"/>
          <w:szCs w:val="24"/>
        </w:rPr>
        <w:t>.</w:t>
      </w:r>
    </w:p>
    <w:p w:rsidR="006D3E72" w:rsidRDefault="006D3E72" w:rsidP="00DA506A">
      <w:pPr>
        <w:pStyle w:val="Recuodecorpodetexto"/>
        <w:ind w:left="0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DA506A" w:rsidRPr="00DA506A" w:rsidRDefault="00DA506A" w:rsidP="00DA506A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DA506A" w:rsidRPr="00DA506A" w:rsidRDefault="008306C8" w:rsidP="00DA506A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DELMAR MEBIUS</w:t>
      </w:r>
    </w:p>
    <w:p w:rsidR="00DA506A" w:rsidRPr="00DA506A" w:rsidRDefault="00DA506A" w:rsidP="00DA506A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DA506A">
        <w:rPr>
          <w:rFonts w:asciiTheme="minorHAnsi" w:hAnsiTheme="minorHAnsi" w:cstheme="minorHAnsi"/>
          <w:szCs w:val="24"/>
        </w:rPr>
        <w:t>Presidente</w:t>
      </w:r>
    </w:p>
    <w:p w:rsidR="00DA506A" w:rsidRPr="00DA506A" w:rsidRDefault="00DA506A" w:rsidP="00DA506A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:rsidR="00DA506A" w:rsidRPr="00DA506A" w:rsidRDefault="00DA506A" w:rsidP="00DA506A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DA506A" w:rsidRPr="00DA506A" w:rsidRDefault="00DA506A" w:rsidP="00DA506A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Jaci Maria Taborda </w:t>
      </w:r>
      <w:proofErr w:type="spellStart"/>
      <w:r>
        <w:rPr>
          <w:rFonts w:asciiTheme="minorHAnsi" w:hAnsiTheme="minorHAnsi" w:cstheme="minorHAnsi"/>
          <w:b/>
          <w:szCs w:val="24"/>
        </w:rPr>
        <w:t>Fasolo</w:t>
      </w:r>
      <w:proofErr w:type="spellEnd"/>
    </w:p>
    <w:p w:rsidR="00977219" w:rsidRDefault="00DA506A" w:rsidP="00490C8D">
      <w:pPr>
        <w:pStyle w:val="Recuodecorpodetexto"/>
        <w:ind w:left="0"/>
        <w:jc w:val="center"/>
      </w:pPr>
      <w:r w:rsidRPr="00DA506A">
        <w:rPr>
          <w:rFonts w:asciiTheme="minorHAnsi" w:hAnsiTheme="minorHAnsi" w:cstheme="minorHAnsi"/>
          <w:szCs w:val="24"/>
        </w:rPr>
        <w:t>Secretária Geral</w:t>
      </w:r>
    </w:p>
    <w:sectPr w:rsidR="00977219" w:rsidSect="006641E2">
      <w:pgSz w:w="11906" w:h="16838"/>
      <w:pgMar w:top="2268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6A"/>
    <w:rsid w:val="00103843"/>
    <w:rsid w:val="00215CE8"/>
    <w:rsid w:val="00490C8D"/>
    <w:rsid w:val="00543623"/>
    <w:rsid w:val="006641E2"/>
    <w:rsid w:val="006D3E72"/>
    <w:rsid w:val="008306C8"/>
    <w:rsid w:val="00947A35"/>
    <w:rsid w:val="00977219"/>
    <w:rsid w:val="00DA506A"/>
    <w:rsid w:val="00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0C013-B905-4C03-8E90-0FECF821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0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DA506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A506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A506A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A506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50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506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2023-01-13T12:33:00Z</cp:lastPrinted>
  <dcterms:created xsi:type="dcterms:W3CDTF">2023-01-13T12:27:00Z</dcterms:created>
  <dcterms:modified xsi:type="dcterms:W3CDTF">2023-01-13T12:33:00Z</dcterms:modified>
</cp:coreProperties>
</file>