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EB563" w14:textId="61036335" w:rsidR="00973432" w:rsidRPr="009D1D16" w:rsidRDefault="00973432" w:rsidP="0097343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D1D16">
        <w:rPr>
          <w:rFonts w:cstheme="minorHAnsi"/>
          <w:b/>
          <w:sz w:val="24"/>
          <w:szCs w:val="24"/>
        </w:rPr>
        <w:t xml:space="preserve">DECRETO LEGISLATIVO Nº </w:t>
      </w:r>
      <w:r w:rsidR="00E2154D">
        <w:rPr>
          <w:rFonts w:cstheme="minorHAnsi"/>
          <w:b/>
          <w:sz w:val="24"/>
          <w:szCs w:val="24"/>
        </w:rPr>
        <w:t>04</w:t>
      </w:r>
      <w:r w:rsidR="00203DC0">
        <w:rPr>
          <w:rFonts w:cstheme="minorHAnsi"/>
          <w:b/>
          <w:sz w:val="24"/>
          <w:szCs w:val="24"/>
        </w:rPr>
        <w:t>, DE 11</w:t>
      </w:r>
      <w:r w:rsidR="009D1D16">
        <w:rPr>
          <w:rFonts w:cstheme="minorHAnsi"/>
          <w:b/>
          <w:sz w:val="24"/>
          <w:szCs w:val="24"/>
        </w:rPr>
        <w:t xml:space="preserve"> DE </w:t>
      </w:r>
      <w:r w:rsidR="00203DC0">
        <w:rPr>
          <w:rFonts w:cstheme="minorHAnsi"/>
          <w:b/>
          <w:sz w:val="24"/>
          <w:szCs w:val="24"/>
        </w:rPr>
        <w:t>JULHO</w:t>
      </w:r>
      <w:bookmarkStart w:id="0" w:name="_GoBack"/>
      <w:bookmarkEnd w:id="0"/>
      <w:r w:rsidR="00E138E7">
        <w:rPr>
          <w:rFonts w:cstheme="minorHAnsi"/>
          <w:b/>
          <w:sz w:val="24"/>
          <w:szCs w:val="24"/>
        </w:rPr>
        <w:t xml:space="preserve"> DE 2023</w:t>
      </w:r>
      <w:r w:rsidRPr="009D1D16">
        <w:rPr>
          <w:rFonts w:cstheme="minorHAnsi"/>
          <w:b/>
          <w:sz w:val="24"/>
          <w:szCs w:val="24"/>
        </w:rPr>
        <w:t>.</w:t>
      </w:r>
    </w:p>
    <w:p w14:paraId="2CB1754D" w14:textId="77777777" w:rsidR="00973432" w:rsidRPr="009D1D16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2EEDD8C0" w14:textId="04B0FC4B" w:rsidR="00973432" w:rsidRPr="009D1D16" w:rsidRDefault="009D1D16" w:rsidP="00973432">
      <w:pPr>
        <w:pStyle w:val="Recuodecorpodetexto"/>
        <w:spacing w:before="240" w:after="0" w:line="276" w:lineRule="auto"/>
        <w:ind w:left="4248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Estabelece </w:t>
      </w:r>
      <w:r w:rsidR="00A75FE7">
        <w:rPr>
          <w:rFonts w:asciiTheme="minorHAnsi" w:hAnsiTheme="minorHAnsi" w:cstheme="minorHAnsi"/>
          <w:i/>
          <w:sz w:val="24"/>
          <w:szCs w:val="24"/>
        </w:rPr>
        <w:t>Regime de Tele Trabalho durante o recesso parlamentar e dá outras providências.</w:t>
      </w:r>
    </w:p>
    <w:p w14:paraId="75A1060E" w14:textId="77777777" w:rsidR="00973432" w:rsidRPr="009D1D16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6006C304" w14:textId="7427C989" w:rsidR="00973432" w:rsidRPr="009D1D16" w:rsidRDefault="00973432" w:rsidP="00973432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 w:rsidRPr="009D1D16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  <w:r w:rsidR="00362C50" w:rsidRPr="009D1D16">
        <w:rPr>
          <w:rFonts w:cstheme="minorHAnsi"/>
          <w:sz w:val="24"/>
          <w:szCs w:val="24"/>
        </w:rPr>
        <w:t xml:space="preserve"> e</w:t>
      </w:r>
    </w:p>
    <w:p w14:paraId="50B175A1" w14:textId="0C3F4297" w:rsidR="00973432" w:rsidRDefault="00362C50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 w:rsidRPr="009D1D16">
        <w:rPr>
          <w:rFonts w:cstheme="minorHAnsi"/>
          <w:b/>
          <w:sz w:val="24"/>
          <w:szCs w:val="24"/>
        </w:rPr>
        <w:t>CONSIDERANDO</w:t>
      </w:r>
      <w:r w:rsidR="009D1D16">
        <w:rPr>
          <w:rFonts w:cstheme="minorHAnsi"/>
          <w:sz w:val="24"/>
          <w:szCs w:val="24"/>
        </w:rPr>
        <w:t xml:space="preserve"> o </w:t>
      </w:r>
      <w:r w:rsidR="00A75FE7">
        <w:rPr>
          <w:rFonts w:cstheme="minorHAnsi"/>
          <w:sz w:val="24"/>
          <w:szCs w:val="24"/>
        </w:rPr>
        <w:t>recesso parlamentar a partir do dia 15 de julho até o dia 1º de agosto,</w:t>
      </w:r>
    </w:p>
    <w:p w14:paraId="1840E288" w14:textId="185EEA82" w:rsidR="00A75FE7" w:rsidRPr="00A75FE7" w:rsidRDefault="00A75FE7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CONSIDERANDO </w:t>
      </w:r>
      <w:r>
        <w:rPr>
          <w:rFonts w:cstheme="minorHAnsi"/>
          <w:sz w:val="24"/>
          <w:szCs w:val="24"/>
        </w:rPr>
        <w:t>a contratação das empresas para a prestação de serviços de lixamento do assolho de madeira (parquet) e sistema de tratamento de piso basalto conforme Processo Administrativo nº 17/2023 – Dispensa de Licitação nº 13/2023.</w:t>
      </w:r>
    </w:p>
    <w:p w14:paraId="7EDFF95A" w14:textId="77777777" w:rsidR="00973432" w:rsidRPr="009D1D16" w:rsidRDefault="00973432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</w:p>
    <w:p w14:paraId="48E15C2C" w14:textId="6E7F1D18" w:rsidR="00F14023" w:rsidRPr="009D1D16" w:rsidRDefault="00F14023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9D1D16">
        <w:rPr>
          <w:rFonts w:cstheme="minorHAnsi"/>
          <w:b/>
          <w:sz w:val="24"/>
          <w:szCs w:val="24"/>
        </w:rPr>
        <w:t>DECRETA:</w:t>
      </w:r>
    </w:p>
    <w:p w14:paraId="1D8C04ED" w14:textId="77777777" w:rsidR="00973432" w:rsidRPr="009D1D16" w:rsidRDefault="00973432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14:paraId="75B6A1C4" w14:textId="43A7AC43" w:rsidR="00A75FE7" w:rsidRDefault="005C5794" w:rsidP="00A75FE7">
      <w:pPr>
        <w:tabs>
          <w:tab w:val="left" w:pos="1418"/>
        </w:tabs>
        <w:spacing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sz w:val="24"/>
          <w:szCs w:val="24"/>
        </w:rPr>
        <w:t>Art. 1</w:t>
      </w:r>
      <w:r w:rsidR="009D1D16" w:rsidRPr="00A230BD">
        <w:rPr>
          <w:rFonts w:cstheme="minorHAnsi"/>
          <w:b/>
          <w:bCs/>
          <w:sz w:val="24"/>
          <w:szCs w:val="24"/>
        </w:rPr>
        <w:t>º</w:t>
      </w:r>
      <w:r w:rsidR="009D1D16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Fica estabelecido que, </w:t>
      </w:r>
      <w:r w:rsidR="00A75FE7">
        <w:rPr>
          <w:rFonts w:cstheme="minorHAnsi"/>
          <w:sz w:val="24"/>
          <w:szCs w:val="24"/>
        </w:rPr>
        <w:t xml:space="preserve">a partir do dia 14 de julho de 2023, </w:t>
      </w:r>
      <w:r w:rsidR="00664DDD">
        <w:rPr>
          <w:rFonts w:cstheme="minorHAnsi"/>
          <w:sz w:val="24"/>
          <w:szCs w:val="24"/>
        </w:rPr>
        <w:t xml:space="preserve">a Câmara Municipal de Vereadores estará fechada, sendo adotado regime de </w:t>
      </w:r>
      <w:r w:rsidR="00A75FE7" w:rsidRPr="00B01DBB">
        <w:rPr>
          <w:rFonts w:cstheme="minorHAnsi"/>
          <w:color w:val="000000"/>
          <w:sz w:val="24"/>
          <w:szCs w:val="24"/>
          <w:shd w:val="clear" w:color="auto" w:fill="FFFFFF"/>
        </w:rPr>
        <w:t>tele trabalho</w:t>
      </w:r>
      <w:r w:rsidR="00664DDD">
        <w:rPr>
          <w:rFonts w:cstheme="minorHAnsi"/>
          <w:color w:val="000000"/>
          <w:sz w:val="24"/>
          <w:szCs w:val="24"/>
          <w:shd w:val="clear" w:color="auto" w:fill="FFFFFF"/>
        </w:rPr>
        <w:t>, de forma</w:t>
      </w:r>
      <w:r w:rsidR="00A75FE7" w:rsidRPr="00B01DBB">
        <w:rPr>
          <w:rFonts w:cstheme="minorHAnsi"/>
          <w:color w:val="000000"/>
          <w:sz w:val="24"/>
          <w:szCs w:val="24"/>
          <w:shd w:val="clear" w:color="auto" w:fill="FFFFFF"/>
        </w:rPr>
        <w:t xml:space="preserve"> que </w:t>
      </w:r>
      <w:proofErr w:type="gramStart"/>
      <w:r w:rsidR="00A75FE7" w:rsidRPr="00B01DBB">
        <w:rPr>
          <w:rFonts w:cstheme="minorHAnsi"/>
          <w:color w:val="000000"/>
          <w:sz w:val="24"/>
          <w:szCs w:val="24"/>
          <w:shd w:val="clear" w:color="auto" w:fill="FFFFFF"/>
        </w:rPr>
        <w:t>os(</w:t>
      </w:r>
      <w:proofErr w:type="gramEnd"/>
      <w:r w:rsidR="00A75FE7" w:rsidRPr="00B01DBB">
        <w:rPr>
          <w:rFonts w:cstheme="minorHAnsi"/>
          <w:color w:val="000000"/>
          <w:sz w:val="24"/>
          <w:szCs w:val="24"/>
          <w:shd w:val="clear" w:color="auto" w:fill="FFFFFF"/>
        </w:rPr>
        <w:t>as) servidores(as) possam desempenhar suas atribuições em domicílio, dentro do que for possível, sem prejuízo ao serviço público.</w:t>
      </w:r>
    </w:p>
    <w:p w14:paraId="3F6E253E" w14:textId="5DCFCD7C" w:rsidR="009D1D16" w:rsidRPr="00A230BD" w:rsidRDefault="00664DDD" w:rsidP="00664DDD">
      <w:pPr>
        <w:tabs>
          <w:tab w:val="left" w:pos="3385"/>
        </w:tabs>
        <w:spacing w:before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Parágrafo Único. As atividades na Câmara Municipal de Vereadores retornarão normais no dia 31 de julho de 2023.</w:t>
      </w:r>
    </w:p>
    <w:p w14:paraId="7F97906A" w14:textId="77777777" w:rsidR="009D1D16" w:rsidRPr="00A230BD" w:rsidRDefault="009D1D16" w:rsidP="00664DDD">
      <w:pPr>
        <w:pStyle w:val="Recuodecorpodetexto"/>
        <w:spacing w:before="120" w:after="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A230BD">
        <w:rPr>
          <w:rFonts w:asciiTheme="minorHAnsi" w:hAnsiTheme="minorHAnsi" w:cstheme="minorHAnsi"/>
          <w:b/>
          <w:sz w:val="24"/>
          <w:szCs w:val="24"/>
        </w:rPr>
        <w:t>Art. 2º</w:t>
      </w:r>
      <w:r w:rsidRPr="00A230BD">
        <w:rPr>
          <w:rFonts w:asciiTheme="minorHAnsi" w:hAnsiTheme="minorHAnsi" w:cstheme="minorHAnsi"/>
          <w:sz w:val="24"/>
          <w:szCs w:val="24"/>
        </w:rPr>
        <w:t xml:space="preserve"> Esse Decreto entrará em vigor na data de sua publicação.</w:t>
      </w:r>
    </w:p>
    <w:p w14:paraId="3BC9A88F" w14:textId="77777777" w:rsidR="00E138E7" w:rsidRPr="00A230BD" w:rsidRDefault="00E138E7" w:rsidP="009D1D16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0912392E" w14:textId="77777777" w:rsidR="00E138E7" w:rsidRDefault="00E138E7" w:rsidP="00E138E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1B285236" w14:textId="77777777" w:rsidR="00E138E7" w:rsidRDefault="00E138E7" w:rsidP="00E138E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14:paraId="74E69371" w14:textId="77777777" w:rsidR="00E138E7" w:rsidRPr="00AA0DFA" w:rsidRDefault="00E138E7" w:rsidP="00E138E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="Calibri" w:hAnsi="Calibri" w:cs="Calibri"/>
          <w:sz w:val="24"/>
          <w:szCs w:val="24"/>
        </w:rPr>
      </w:pPr>
    </w:p>
    <w:p w14:paraId="4CB34E3C" w14:textId="77777777" w:rsidR="00E138E7" w:rsidRDefault="00E138E7" w:rsidP="00E138E7">
      <w:pPr>
        <w:pStyle w:val="Recuodecorpodetexto"/>
        <w:ind w:left="0"/>
        <w:rPr>
          <w:rFonts w:ascii="Calibri" w:hAnsi="Calibri" w:cs="Calibri"/>
          <w:szCs w:val="24"/>
        </w:rPr>
      </w:pPr>
    </w:p>
    <w:p w14:paraId="15CD3B20" w14:textId="77777777" w:rsidR="00E138E7" w:rsidRPr="00E138E7" w:rsidRDefault="00E138E7" w:rsidP="00E138E7">
      <w:pPr>
        <w:pStyle w:val="Recuodecorpodetexto"/>
        <w:spacing w:after="0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138E7">
        <w:rPr>
          <w:rFonts w:ascii="Calibri" w:hAnsi="Calibri" w:cs="Calibri"/>
          <w:b/>
          <w:sz w:val="24"/>
          <w:szCs w:val="24"/>
        </w:rPr>
        <w:t>DELMAR MEBIUS</w:t>
      </w:r>
    </w:p>
    <w:p w14:paraId="7D62009B" w14:textId="77777777" w:rsidR="00E138E7" w:rsidRPr="00E138E7" w:rsidRDefault="00E138E7" w:rsidP="00E138E7">
      <w:pPr>
        <w:pStyle w:val="Recuodecorpodetexto"/>
        <w:spacing w:after="0"/>
        <w:ind w:left="0"/>
        <w:jc w:val="center"/>
        <w:rPr>
          <w:rFonts w:ascii="Calibri" w:hAnsi="Calibri" w:cs="Calibri"/>
          <w:sz w:val="24"/>
          <w:szCs w:val="24"/>
        </w:rPr>
      </w:pPr>
      <w:r w:rsidRPr="00E138E7">
        <w:rPr>
          <w:rFonts w:ascii="Calibri" w:hAnsi="Calibri" w:cs="Calibri"/>
          <w:sz w:val="24"/>
          <w:szCs w:val="24"/>
        </w:rPr>
        <w:t>Presidente</w:t>
      </w:r>
    </w:p>
    <w:p w14:paraId="33BE2D2D" w14:textId="77777777" w:rsidR="00E138E7" w:rsidRPr="00AA0DFA" w:rsidRDefault="00E138E7" w:rsidP="00E138E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14:paraId="7A06E1E8" w14:textId="77777777" w:rsidR="0082227B" w:rsidRDefault="0082227B" w:rsidP="0097343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5156E73" w14:textId="77777777" w:rsidR="0082227B" w:rsidRPr="009D1D16" w:rsidRDefault="0082227B" w:rsidP="0097343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7CF0129" w14:textId="42543D95" w:rsidR="00B67DC4" w:rsidRPr="009D1D16" w:rsidRDefault="00B67DC4" w:rsidP="0097343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B67DC4" w:rsidRPr="009D1D16" w:rsidSect="009D1D16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8031E"/>
    <w:rsid w:val="00203DC0"/>
    <w:rsid w:val="0035359F"/>
    <w:rsid w:val="00353D85"/>
    <w:rsid w:val="00362C50"/>
    <w:rsid w:val="005C5794"/>
    <w:rsid w:val="00664DDD"/>
    <w:rsid w:val="0082227B"/>
    <w:rsid w:val="0092168C"/>
    <w:rsid w:val="00973432"/>
    <w:rsid w:val="00980F0D"/>
    <w:rsid w:val="009D1D16"/>
    <w:rsid w:val="00A75FE7"/>
    <w:rsid w:val="00B13097"/>
    <w:rsid w:val="00B67DC4"/>
    <w:rsid w:val="00B762D2"/>
    <w:rsid w:val="00D21AA7"/>
    <w:rsid w:val="00D812FE"/>
    <w:rsid w:val="00DE630A"/>
    <w:rsid w:val="00E138E7"/>
    <w:rsid w:val="00E2154D"/>
    <w:rsid w:val="00E55105"/>
    <w:rsid w:val="00EF28EB"/>
    <w:rsid w:val="00F1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1150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138E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138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20</cp:revision>
  <cp:lastPrinted>2023-07-11T14:43:00Z</cp:lastPrinted>
  <dcterms:created xsi:type="dcterms:W3CDTF">2016-04-18T17:28:00Z</dcterms:created>
  <dcterms:modified xsi:type="dcterms:W3CDTF">2023-07-11T15:07:00Z</dcterms:modified>
</cp:coreProperties>
</file>