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A27112">
        <w:rPr>
          <w:rFonts w:asciiTheme="minorHAnsi" w:hAnsiTheme="minorHAnsi" w:cstheme="minorHAnsi"/>
          <w:b/>
          <w:sz w:val="24"/>
          <w:szCs w:val="24"/>
        </w:rPr>
        <w:t>33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07B24">
        <w:rPr>
          <w:rFonts w:asciiTheme="minorHAnsi" w:hAnsiTheme="minorHAnsi" w:cstheme="minorHAnsi"/>
          <w:b/>
          <w:sz w:val="24"/>
          <w:szCs w:val="24"/>
        </w:rPr>
        <w:t>17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F86F79">
        <w:rPr>
          <w:rFonts w:asciiTheme="minorHAnsi" w:hAnsiTheme="minorHAnsi" w:cstheme="minorHAnsi"/>
          <w:b/>
          <w:sz w:val="24"/>
          <w:szCs w:val="24"/>
        </w:rPr>
        <w:t>DEZEMBRO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8E6CDF">
        <w:rPr>
          <w:rFonts w:asciiTheme="minorHAnsi" w:hAnsiTheme="minorHAnsi" w:cstheme="minorHAnsi"/>
          <w:b/>
          <w:sz w:val="24"/>
          <w:szCs w:val="24"/>
        </w:rPr>
        <w:t>4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C07B24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EXONERA O OCUPANTE DO CARGO EM COMISSÃO DE ASSESSOR PARLAMENTAR, </w:t>
      </w:r>
      <w:r w:rsidR="00A27112">
        <w:rPr>
          <w:rFonts w:cstheme="minorHAnsi"/>
          <w:b/>
        </w:rPr>
        <w:t>RODRIGO SIEVERS.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C07B24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C07B24">
        <w:rPr>
          <w:rFonts w:cstheme="minorHAnsi"/>
          <w:sz w:val="24"/>
          <w:szCs w:val="24"/>
        </w:rPr>
        <w:t xml:space="preserve">Exonerar, a partir de 31 de dezembro de 2024, o servidor </w:t>
      </w:r>
      <w:r w:rsidR="00A27112">
        <w:rPr>
          <w:rFonts w:cstheme="minorHAnsi"/>
          <w:b/>
        </w:rPr>
        <w:t>RODRIGO SIEVERS</w:t>
      </w:r>
      <w:bookmarkStart w:id="0" w:name="_GoBack"/>
      <w:bookmarkEnd w:id="0"/>
      <w:r w:rsidR="00C07B24">
        <w:rPr>
          <w:rFonts w:cstheme="minorHAnsi"/>
          <w:sz w:val="24"/>
          <w:szCs w:val="24"/>
        </w:rPr>
        <w:t xml:space="preserve">, ocupante do cargo de </w:t>
      </w:r>
      <w:r w:rsidR="00C07B24">
        <w:rPr>
          <w:rFonts w:cstheme="minorHAnsi"/>
          <w:b/>
          <w:sz w:val="24"/>
          <w:szCs w:val="24"/>
        </w:rPr>
        <w:t>Assessor Parlamentar</w:t>
      </w:r>
      <w:r w:rsidR="00C07B24">
        <w:rPr>
          <w:rFonts w:cstheme="minorHAnsi"/>
          <w:sz w:val="24"/>
          <w:szCs w:val="24"/>
        </w:rPr>
        <w:t>, do quadro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6579F"/>
    <w:rsid w:val="00A247CC"/>
    <w:rsid w:val="00A27112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7</cp:revision>
  <cp:lastPrinted>2023-12-19T13:14:00Z</cp:lastPrinted>
  <dcterms:created xsi:type="dcterms:W3CDTF">2022-12-01T13:32:00Z</dcterms:created>
  <dcterms:modified xsi:type="dcterms:W3CDTF">2024-12-17T13:12:00Z</dcterms:modified>
</cp:coreProperties>
</file>