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24A033" w14:textId="77777777" w:rsidR="00D812FE" w:rsidRDefault="00D812FE" w:rsidP="00B67DC4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3CEEB563" w14:textId="05C2EC65" w:rsidR="00973432" w:rsidRPr="00EF2905" w:rsidRDefault="00973432" w:rsidP="00214160">
      <w:pPr>
        <w:spacing w:line="276" w:lineRule="auto"/>
        <w:jc w:val="center"/>
        <w:rPr>
          <w:rFonts w:cstheme="minorHAnsi"/>
          <w:b/>
          <w:sz w:val="24"/>
          <w:szCs w:val="24"/>
        </w:rPr>
      </w:pPr>
      <w:r w:rsidRPr="00EF2905">
        <w:rPr>
          <w:rFonts w:cstheme="minorHAnsi"/>
          <w:b/>
          <w:sz w:val="24"/>
          <w:szCs w:val="24"/>
        </w:rPr>
        <w:t xml:space="preserve">DECRETO LEGISLATIVO Nº </w:t>
      </w:r>
      <w:r w:rsidR="00946E9B">
        <w:rPr>
          <w:rFonts w:cstheme="minorHAnsi"/>
          <w:b/>
          <w:sz w:val="24"/>
          <w:szCs w:val="24"/>
        </w:rPr>
        <w:t>04, DE 21</w:t>
      </w:r>
      <w:r w:rsidR="00362C50" w:rsidRPr="00EF2905">
        <w:rPr>
          <w:rFonts w:cstheme="minorHAnsi"/>
          <w:b/>
          <w:sz w:val="24"/>
          <w:szCs w:val="24"/>
        </w:rPr>
        <w:t xml:space="preserve"> DE </w:t>
      </w:r>
      <w:r w:rsidR="00946E9B">
        <w:rPr>
          <w:rFonts w:cstheme="minorHAnsi"/>
          <w:b/>
          <w:sz w:val="24"/>
          <w:szCs w:val="24"/>
        </w:rPr>
        <w:t>OUTUBRO</w:t>
      </w:r>
      <w:bookmarkStart w:id="0" w:name="_GoBack"/>
      <w:bookmarkEnd w:id="0"/>
      <w:r w:rsidR="00214160">
        <w:rPr>
          <w:rFonts w:cstheme="minorHAnsi"/>
          <w:b/>
          <w:sz w:val="24"/>
          <w:szCs w:val="24"/>
        </w:rPr>
        <w:t xml:space="preserve"> DE 2024</w:t>
      </w:r>
    </w:p>
    <w:p w14:paraId="2CB1754D" w14:textId="77777777" w:rsidR="00973432" w:rsidRPr="00EF2905" w:rsidRDefault="00973432" w:rsidP="00973432">
      <w:pPr>
        <w:spacing w:line="276" w:lineRule="auto"/>
        <w:jc w:val="both"/>
        <w:rPr>
          <w:rFonts w:cstheme="minorHAnsi"/>
          <w:b/>
          <w:sz w:val="24"/>
          <w:szCs w:val="24"/>
        </w:rPr>
      </w:pPr>
    </w:p>
    <w:p w14:paraId="5114BF25" w14:textId="77777777" w:rsidR="00111F56" w:rsidRPr="009D1D16" w:rsidRDefault="00111F56" w:rsidP="00111F56">
      <w:pPr>
        <w:pStyle w:val="Recuodecorpodetexto"/>
        <w:spacing w:before="240" w:after="0" w:line="276" w:lineRule="auto"/>
        <w:ind w:left="4248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Estabelece Ponto Facultativo e dá outras providências.</w:t>
      </w:r>
    </w:p>
    <w:p w14:paraId="75A1060E" w14:textId="77777777" w:rsidR="00973432" w:rsidRPr="00EF2905" w:rsidRDefault="00973432" w:rsidP="00973432">
      <w:pPr>
        <w:spacing w:line="276" w:lineRule="auto"/>
        <w:jc w:val="both"/>
        <w:rPr>
          <w:rFonts w:cstheme="minorHAnsi"/>
          <w:b/>
          <w:sz w:val="24"/>
          <w:szCs w:val="24"/>
        </w:rPr>
      </w:pPr>
    </w:p>
    <w:p w14:paraId="6006C304" w14:textId="1CA83668" w:rsidR="00973432" w:rsidRDefault="00973432" w:rsidP="00973432">
      <w:pPr>
        <w:spacing w:line="276" w:lineRule="auto"/>
        <w:ind w:firstLine="1134"/>
        <w:jc w:val="both"/>
        <w:rPr>
          <w:rFonts w:cstheme="minorHAnsi"/>
          <w:sz w:val="24"/>
          <w:szCs w:val="24"/>
        </w:rPr>
      </w:pPr>
      <w:r w:rsidRPr="00EF2905">
        <w:rPr>
          <w:rFonts w:cstheme="minorHAnsi"/>
          <w:sz w:val="24"/>
          <w:szCs w:val="24"/>
        </w:rPr>
        <w:t>O PRESIDENTE DA CÂMARA MUNICIPAL DE VEREADORES DE TRÊS DE MAIO, Estado do Rio Grande do Sul, no uso de suas atribuições legais,</w:t>
      </w:r>
      <w:r w:rsidR="00111F56">
        <w:rPr>
          <w:rFonts w:cstheme="minorHAnsi"/>
          <w:sz w:val="24"/>
          <w:szCs w:val="24"/>
        </w:rPr>
        <w:t xml:space="preserve"> </w:t>
      </w:r>
    </w:p>
    <w:p w14:paraId="2E8AC4AF" w14:textId="77777777" w:rsidR="00111F56" w:rsidRPr="00EF2905" w:rsidRDefault="00111F56" w:rsidP="00973432">
      <w:pPr>
        <w:spacing w:line="276" w:lineRule="auto"/>
        <w:ind w:firstLine="1134"/>
        <w:jc w:val="both"/>
        <w:rPr>
          <w:rFonts w:cstheme="minorHAnsi"/>
          <w:sz w:val="24"/>
          <w:szCs w:val="24"/>
        </w:rPr>
      </w:pPr>
    </w:p>
    <w:p w14:paraId="50B175A1" w14:textId="1177540C" w:rsidR="00973432" w:rsidRPr="00EF2905" w:rsidRDefault="00362C50" w:rsidP="00B67DC4">
      <w:pPr>
        <w:spacing w:line="276" w:lineRule="auto"/>
        <w:ind w:firstLine="1134"/>
        <w:jc w:val="both"/>
        <w:rPr>
          <w:rFonts w:cstheme="minorHAnsi"/>
          <w:b/>
          <w:sz w:val="24"/>
          <w:szCs w:val="24"/>
        </w:rPr>
      </w:pPr>
      <w:r w:rsidRPr="00EF2905">
        <w:rPr>
          <w:rFonts w:cstheme="minorHAnsi"/>
          <w:b/>
          <w:sz w:val="24"/>
          <w:szCs w:val="24"/>
        </w:rPr>
        <w:t>CONSIDERANDO</w:t>
      </w:r>
      <w:r w:rsidR="00946E9B">
        <w:rPr>
          <w:rFonts w:cstheme="minorHAnsi"/>
          <w:sz w:val="24"/>
          <w:szCs w:val="24"/>
        </w:rPr>
        <w:t xml:space="preserve"> que o dia 28 de outubro</w:t>
      </w:r>
      <w:r w:rsidR="00111F56">
        <w:rPr>
          <w:rFonts w:cstheme="minorHAnsi"/>
          <w:sz w:val="24"/>
          <w:szCs w:val="24"/>
        </w:rPr>
        <w:t xml:space="preserve"> é </w:t>
      </w:r>
      <w:r w:rsidR="00946E9B">
        <w:rPr>
          <w:rFonts w:cstheme="minorHAnsi"/>
          <w:sz w:val="24"/>
          <w:szCs w:val="24"/>
        </w:rPr>
        <w:t>comemorado o Dia do Servidor Público,</w:t>
      </w:r>
    </w:p>
    <w:p w14:paraId="7EDFF95A" w14:textId="77777777" w:rsidR="00973432" w:rsidRPr="00EF2905" w:rsidRDefault="00973432" w:rsidP="00B67DC4">
      <w:pPr>
        <w:spacing w:line="276" w:lineRule="auto"/>
        <w:ind w:firstLine="1134"/>
        <w:jc w:val="both"/>
        <w:rPr>
          <w:rFonts w:cstheme="minorHAnsi"/>
          <w:b/>
          <w:sz w:val="24"/>
          <w:szCs w:val="24"/>
        </w:rPr>
      </w:pPr>
    </w:p>
    <w:p w14:paraId="48E15C2C" w14:textId="6E7F1D18" w:rsidR="00F14023" w:rsidRPr="00EF2905" w:rsidRDefault="00F14023" w:rsidP="00B67DC4">
      <w:pPr>
        <w:spacing w:line="276" w:lineRule="auto"/>
        <w:ind w:firstLine="1134"/>
        <w:jc w:val="both"/>
        <w:rPr>
          <w:rFonts w:cstheme="minorHAnsi"/>
          <w:b/>
          <w:sz w:val="24"/>
          <w:szCs w:val="24"/>
        </w:rPr>
      </w:pPr>
      <w:r w:rsidRPr="00EF2905">
        <w:rPr>
          <w:rFonts w:cstheme="minorHAnsi"/>
          <w:b/>
          <w:sz w:val="24"/>
          <w:szCs w:val="24"/>
        </w:rPr>
        <w:t>DECRETA:</w:t>
      </w:r>
    </w:p>
    <w:p w14:paraId="1D8C04ED" w14:textId="77777777" w:rsidR="00973432" w:rsidRPr="00EF2905" w:rsidRDefault="00973432" w:rsidP="00B67DC4">
      <w:pPr>
        <w:spacing w:line="276" w:lineRule="auto"/>
        <w:ind w:firstLine="1134"/>
        <w:jc w:val="both"/>
        <w:rPr>
          <w:rFonts w:cstheme="minorHAnsi"/>
          <w:sz w:val="24"/>
          <w:szCs w:val="24"/>
        </w:rPr>
      </w:pPr>
    </w:p>
    <w:p w14:paraId="6A4CBFB8" w14:textId="4CEB64F3" w:rsidR="00111F56" w:rsidRPr="00A230BD" w:rsidRDefault="00111F56" w:rsidP="00111F56">
      <w:pPr>
        <w:spacing w:before="120" w:line="276" w:lineRule="auto"/>
        <w:ind w:firstLine="1134"/>
        <w:jc w:val="both"/>
        <w:rPr>
          <w:rFonts w:cstheme="minorHAnsi"/>
          <w:sz w:val="24"/>
          <w:szCs w:val="24"/>
        </w:rPr>
      </w:pPr>
      <w:r w:rsidRPr="00A230BD">
        <w:rPr>
          <w:rFonts w:cstheme="minorHAnsi"/>
          <w:b/>
          <w:bCs/>
          <w:sz w:val="24"/>
          <w:szCs w:val="24"/>
        </w:rPr>
        <w:t>Art. 1º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214160">
        <w:rPr>
          <w:rFonts w:cstheme="minorHAnsi"/>
          <w:sz w:val="24"/>
          <w:szCs w:val="24"/>
        </w:rPr>
        <w:t xml:space="preserve">Fica estabelecido que, </w:t>
      </w:r>
      <w:r w:rsidR="00946E9B">
        <w:rPr>
          <w:rFonts w:cstheme="minorHAnsi"/>
          <w:sz w:val="24"/>
          <w:szCs w:val="24"/>
        </w:rPr>
        <w:t>o ponto facultativo em comemoração ao Dia do Servidor Público, dia 28 de outubro, fica transferido para o dia 31 de outubro de 2024.</w:t>
      </w:r>
    </w:p>
    <w:p w14:paraId="4FC6E24E" w14:textId="77777777" w:rsidR="00EF2905" w:rsidRPr="00A230BD" w:rsidRDefault="00EF2905" w:rsidP="00EF2905">
      <w:pPr>
        <w:pStyle w:val="Recuodecorpodetexto"/>
        <w:spacing w:before="120" w:after="0" w:line="276" w:lineRule="auto"/>
        <w:ind w:left="0" w:firstLine="1134"/>
        <w:rPr>
          <w:rFonts w:asciiTheme="minorHAnsi" w:hAnsiTheme="minorHAnsi" w:cstheme="minorHAnsi"/>
          <w:sz w:val="24"/>
          <w:szCs w:val="24"/>
        </w:rPr>
      </w:pPr>
      <w:r w:rsidRPr="00A230BD">
        <w:rPr>
          <w:rFonts w:asciiTheme="minorHAnsi" w:hAnsiTheme="minorHAnsi" w:cstheme="minorHAnsi"/>
          <w:b/>
          <w:sz w:val="24"/>
          <w:szCs w:val="24"/>
        </w:rPr>
        <w:t>Art. 2º</w:t>
      </w:r>
      <w:r w:rsidRPr="00A230BD">
        <w:rPr>
          <w:rFonts w:asciiTheme="minorHAnsi" w:hAnsiTheme="minorHAnsi" w:cstheme="minorHAnsi"/>
          <w:sz w:val="24"/>
          <w:szCs w:val="24"/>
        </w:rPr>
        <w:t xml:space="preserve"> Esse Decreto entrará em vigor na data de sua publicação.</w:t>
      </w:r>
    </w:p>
    <w:p w14:paraId="1BE49E09" w14:textId="77777777" w:rsidR="00EF2905" w:rsidRPr="00A230BD" w:rsidRDefault="00EF2905" w:rsidP="00EF2905">
      <w:pPr>
        <w:pStyle w:val="Recuodecorpodetexto"/>
        <w:spacing w:before="120" w:after="0" w:line="276" w:lineRule="auto"/>
        <w:ind w:left="0" w:firstLine="1134"/>
        <w:rPr>
          <w:rFonts w:asciiTheme="minorHAnsi" w:hAnsiTheme="minorHAnsi" w:cstheme="minorHAnsi"/>
          <w:sz w:val="24"/>
          <w:szCs w:val="24"/>
        </w:rPr>
      </w:pPr>
    </w:p>
    <w:p w14:paraId="6880E4CA" w14:textId="77777777" w:rsidR="00214160" w:rsidRDefault="00214160" w:rsidP="00214160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b/>
          <w:sz w:val="24"/>
          <w:szCs w:val="24"/>
        </w:rPr>
      </w:pPr>
    </w:p>
    <w:p w14:paraId="33D5FC24" w14:textId="77777777" w:rsidR="00214160" w:rsidRDefault="00214160" w:rsidP="00214160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b/>
          <w:sz w:val="24"/>
          <w:szCs w:val="24"/>
        </w:rPr>
      </w:pPr>
    </w:p>
    <w:p w14:paraId="3336B3FD" w14:textId="77777777" w:rsidR="00214160" w:rsidRDefault="00214160" w:rsidP="00214160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b/>
          <w:sz w:val="24"/>
          <w:szCs w:val="24"/>
        </w:rPr>
      </w:pPr>
    </w:p>
    <w:p w14:paraId="41AF6013" w14:textId="076FD667" w:rsidR="00214160" w:rsidRDefault="00214160" w:rsidP="00214160">
      <w:pPr>
        <w:pStyle w:val="Corpodetexto"/>
        <w:tabs>
          <w:tab w:val="left" w:pos="4820"/>
          <w:tab w:val="left" w:pos="6379"/>
          <w:tab w:val="left" w:pos="7371"/>
        </w:tabs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R</w:t>
      </w:r>
      <w:r w:rsidRPr="003A1EAF">
        <w:rPr>
          <w:rFonts w:ascii="Calibri" w:hAnsi="Calibri" w:cs="Calibri"/>
          <w:b/>
          <w:sz w:val="24"/>
          <w:szCs w:val="24"/>
        </w:rPr>
        <w:t>egistra-se</w:t>
      </w:r>
      <w:r>
        <w:rPr>
          <w:rFonts w:ascii="Calibri" w:hAnsi="Calibri" w:cs="Calibri"/>
          <w:b/>
          <w:sz w:val="24"/>
          <w:szCs w:val="24"/>
        </w:rPr>
        <w:t>, publique-se.</w:t>
      </w:r>
    </w:p>
    <w:p w14:paraId="1593C22D" w14:textId="77777777" w:rsidR="00EF2905" w:rsidRDefault="00EF2905" w:rsidP="00EF2905">
      <w:pPr>
        <w:pStyle w:val="Recuodecorpodetexto"/>
        <w:spacing w:before="120" w:after="0" w:line="276" w:lineRule="auto"/>
        <w:ind w:left="0" w:firstLine="1134"/>
        <w:rPr>
          <w:rFonts w:asciiTheme="minorHAnsi" w:hAnsiTheme="minorHAnsi" w:cstheme="minorHAnsi"/>
          <w:sz w:val="24"/>
          <w:szCs w:val="24"/>
        </w:rPr>
      </w:pPr>
    </w:p>
    <w:p w14:paraId="00059E49" w14:textId="77777777" w:rsidR="00214160" w:rsidRPr="009D1D16" w:rsidRDefault="00214160" w:rsidP="00EF2905">
      <w:pPr>
        <w:pStyle w:val="Recuodecorpodetexto"/>
        <w:spacing w:before="120" w:after="0" w:line="276" w:lineRule="auto"/>
        <w:ind w:left="0" w:firstLine="1134"/>
        <w:rPr>
          <w:rFonts w:asciiTheme="minorHAnsi" w:hAnsiTheme="minorHAnsi" w:cstheme="minorHAnsi"/>
          <w:sz w:val="24"/>
          <w:szCs w:val="24"/>
        </w:rPr>
      </w:pPr>
    </w:p>
    <w:p w14:paraId="72D6247A" w14:textId="3B2B03CE" w:rsidR="00EF2905" w:rsidRPr="009D1D16" w:rsidRDefault="00111F56" w:rsidP="00EF2905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DELMAR MEBIUS</w:t>
      </w:r>
    </w:p>
    <w:p w14:paraId="1C42412D" w14:textId="77777777" w:rsidR="00EF2905" w:rsidRPr="009D1D16" w:rsidRDefault="00EF2905" w:rsidP="00EF2905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D1D16">
        <w:rPr>
          <w:rFonts w:cstheme="minorHAnsi"/>
          <w:sz w:val="24"/>
          <w:szCs w:val="24"/>
        </w:rPr>
        <w:t>Presidente</w:t>
      </w:r>
    </w:p>
    <w:p w14:paraId="77CF0129" w14:textId="4A5C3E17" w:rsidR="00B67DC4" w:rsidRPr="00EF2905" w:rsidRDefault="00B67DC4" w:rsidP="00EF2905">
      <w:pPr>
        <w:pStyle w:val="Recuodecorpodetexto"/>
        <w:spacing w:before="120" w:after="0" w:line="276" w:lineRule="auto"/>
        <w:ind w:left="0" w:firstLine="1134"/>
        <w:rPr>
          <w:rFonts w:asciiTheme="minorHAnsi" w:hAnsiTheme="minorHAnsi" w:cstheme="minorHAnsi"/>
          <w:sz w:val="24"/>
          <w:szCs w:val="24"/>
        </w:rPr>
      </w:pPr>
    </w:p>
    <w:sectPr w:rsidR="00B67DC4" w:rsidRPr="00EF2905" w:rsidSect="00EF2905">
      <w:pgSz w:w="11906" w:h="16838"/>
      <w:pgMar w:top="2835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F0D"/>
    <w:rsid w:val="0008031E"/>
    <w:rsid w:val="00111F56"/>
    <w:rsid w:val="00214160"/>
    <w:rsid w:val="00295674"/>
    <w:rsid w:val="0035359F"/>
    <w:rsid w:val="00353D85"/>
    <w:rsid w:val="00362C50"/>
    <w:rsid w:val="003E6A52"/>
    <w:rsid w:val="00946E9B"/>
    <w:rsid w:val="00973432"/>
    <w:rsid w:val="00980F0D"/>
    <w:rsid w:val="00B13097"/>
    <w:rsid w:val="00B67DC4"/>
    <w:rsid w:val="00B762D2"/>
    <w:rsid w:val="00CC737A"/>
    <w:rsid w:val="00D812FE"/>
    <w:rsid w:val="00DD311B"/>
    <w:rsid w:val="00DE630A"/>
    <w:rsid w:val="00E55105"/>
    <w:rsid w:val="00EF2905"/>
    <w:rsid w:val="00F14023"/>
    <w:rsid w:val="00FA0AA6"/>
    <w:rsid w:val="00FC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21150"/>
  <w15:chartTrackingRefBased/>
  <w15:docId w15:val="{2F5406DA-F084-4149-ADEE-BABB14B2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140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F140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4023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1402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label">
    <w:name w:val="label"/>
    <w:basedOn w:val="Fontepargpadro"/>
    <w:rsid w:val="00F14023"/>
  </w:style>
  <w:style w:type="character" w:customStyle="1" w:styleId="apple-converted-space">
    <w:name w:val="apple-converted-space"/>
    <w:basedOn w:val="Fontepargpadro"/>
    <w:rsid w:val="00F14023"/>
  </w:style>
  <w:style w:type="paragraph" w:styleId="Recuodecorpodetexto">
    <w:name w:val="Body Text Indent"/>
    <w:basedOn w:val="Normal"/>
    <w:link w:val="RecuodecorpodetextoChar"/>
    <w:unhideWhenUsed/>
    <w:rsid w:val="00F14023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RecuodecorpodetextoChar">
    <w:name w:val="Recuo de corpo de texto Char"/>
    <w:basedOn w:val="Fontepargpadro"/>
    <w:link w:val="Recuodecorpodetexto"/>
    <w:rsid w:val="00F14023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67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67DC4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21416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1416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03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Câmara Municipal de Vereadores TM</dc:creator>
  <cp:keywords/>
  <dc:description/>
  <cp:lastModifiedBy>Cliente</cp:lastModifiedBy>
  <cp:revision>18</cp:revision>
  <cp:lastPrinted>2024-10-21T14:55:00Z</cp:lastPrinted>
  <dcterms:created xsi:type="dcterms:W3CDTF">2016-04-18T17:28:00Z</dcterms:created>
  <dcterms:modified xsi:type="dcterms:W3CDTF">2024-10-21T14:55:00Z</dcterms:modified>
</cp:coreProperties>
</file>