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FC8" w:rsidRDefault="001669D4" w:rsidP="008A3FC8">
      <w:pPr>
        <w:pStyle w:val="Standard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DOCUMENTO DE FORMALIZAÇÃO DE DEMANDA</w:t>
      </w:r>
    </w:p>
    <w:p w:rsidR="00203AB8" w:rsidRDefault="00203AB8" w:rsidP="008A3FC8">
      <w:pPr>
        <w:pStyle w:val="Standard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473B4D" w:rsidRPr="001F33A9" w:rsidRDefault="00F86BF1" w:rsidP="001F33A9">
      <w:pPr>
        <w:pStyle w:val="PargrafodaLista"/>
        <w:numPr>
          <w:ilvl w:val="0"/>
          <w:numId w:val="11"/>
        </w:numPr>
        <w:spacing w:after="0" w:line="240" w:lineRule="auto"/>
        <w:jc w:val="both"/>
        <w:rPr>
          <w:rFonts w:cstheme="minorHAnsi"/>
          <w:sz w:val="24"/>
          <w:szCs w:val="24"/>
        </w:rPr>
      </w:pPr>
      <w:bookmarkStart w:id="0" w:name="_Hlk502821283"/>
      <w:r w:rsidRPr="001F33A9">
        <w:rPr>
          <w:rFonts w:cstheme="minorHAnsi"/>
          <w:sz w:val="24"/>
          <w:szCs w:val="24"/>
        </w:rPr>
        <w:t>Identificação da necessidade</w:t>
      </w:r>
    </w:p>
    <w:p w:rsidR="00EB1A20" w:rsidRPr="001F33A9" w:rsidRDefault="00EB1A20" w:rsidP="001F33A9">
      <w:pPr>
        <w:pStyle w:val="PargrafodaLista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1F33A9">
        <w:rPr>
          <w:rFonts w:eastAsia="Times New Roman" w:cstheme="minorHAnsi"/>
          <w:sz w:val="24"/>
          <w:szCs w:val="24"/>
          <w:lang w:eastAsia="pt-BR"/>
        </w:rPr>
        <w:t xml:space="preserve">A contratação de um jornal local para a publicação de atos oficiais da Câmara Municipal de Vereadores de Três de Maio é uma exigência legal e administrativa que visa atender aos princípios constitucionais da </w:t>
      </w:r>
      <w:r w:rsidRPr="001F33A9">
        <w:rPr>
          <w:rFonts w:eastAsia="Times New Roman" w:cstheme="minorHAnsi"/>
          <w:bCs/>
          <w:sz w:val="24"/>
          <w:szCs w:val="24"/>
          <w:lang w:eastAsia="pt-BR"/>
        </w:rPr>
        <w:t>publicidade, transparência e eficiência da administração pública</w:t>
      </w:r>
      <w:r w:rsidRPr="001F33A9">
        <w:rPr>
          <w:rFonts w:eastAsia="Times New Roman" w:cstheme="minorHAnsi"/>
          <w:sz w:val="24"/>
          <w:szCs w:val="24"/>
          <w:lang w:eastAsia="pt-BR"/>
        </w:rPr>
        <w:t>.</w:t>
      </w:r>
    </w:p>
    <w:p w:rsidR="00EB1A20" w:rsidRPr="001F33A9" w:rsidRDefault="00EB1A20" w:rsidP="001F33A9">
      <w:pPr>
        <w:pStyle w:val="PargrafodaLista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1F33A9">
        <w:rPr>
          <w:rFonts w:eastAsia="Times New Roman" w:cstheme="minorHAnsi"/>
          <w:sz w:val="24"/>
          <w:szCs w:val="24"/>
          <w:lang w:eastAsia="pt-BR"/>
        </w:rPr>
        <w:t xml:space="preserve">A divulgação oficial dos atos legislativos e administrativos — como editais, </w:t>
      </w:r>
      <w:r w:rsidR="001F33A9" w:rsidRPr="001F33A9">
        <w:rPr>
          <w:rFonts w:eastAsia="Times New Roman" w:cstheme="minorHAnsi"/>
          <w:sz w:val="24"/>
          <w:szCs w:val="24"/>
          <w:lang w:eastAsia="pt-BR"/>
        </w:rPr>
        <w:t>expedientes</w:t>
      </w:r>
      <w:r w:rsidRPr="001F33A9">
        <w:rPr>
          <w:rFonts w:eastAsia="Times New Roman" w:cstheme="minorHAnsi"/>
          <w:sz w:val="24"/>
          <w:szCs w:val="24"/>
          <w:lang w:eastAsia="pt-BR"/>
        </w:rPr>
        <w:t xml:space="preserve">, avisos de licitação e demais comunicados — é indispensável para assegurar a sua </w:t>
      </w:r>
      <w:r w:rsidRPr="001F33A9">
        <w:rPr>
          <w:rFonts w:eastAsia="Times New Roman" w:cstheme="minorHAnsi"/>
          <w:bCs/>
          <w:sz w:val="24"/>
          <w:szCs w:val="24"/>
          <w:lang w:eastAsia="pt-BR"/>
        </w:rPr>
        <w:t>validade, eficácia e conhecimento público</w:t>
      </w:r>
      <w:r w:rsidRPr="001F33A9">
        <w:rPr>
          <w:rFonts w:eastAsia="Times New Roman" w:cstheme="minorHAnsi"/>
          <w:sz w:val="24"/>
          <w:szCs w:val="24"/>
          <w:lang w:eastAsia="pt-BR"/>
        </w:rPr>
        <w:t>, especialmente junto à população do município.</w:t>
      </w:r>
    </w:p>
    <w:p w:rsidR="00EB1A20" w:rsidRPr="001F33A9" w:rsidRDefault="00EB1A20" w:rsidP="001F33A9">
      <w:pPr>
        <w:pStyle w:val="PargrafodaLista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1F33A9">
        <w:rPr>
          <w:rFonts w:eastAsia="Times New Roman" w:cstheme="minorHAnsi"/>
          <w:sz w:val="24"/>
          <w:szCs w:val="24"/>
          <w:lang w:eastAsia="pt-BR"/>
        </w:rPr>
        <w:t xml:space="preserve">Embora a Câmara disponha de meios próprios de comunicação, como site institucional e murais, a </w:t>
      </w:r>
      <w:r w:rsidRPr="001F33A9">
        <w:rPr>
          <w:rFonts w:eastAsia="Times New Roman" w:cstheme="minorHAnsi"/>
          <w:bCs/>
          <w:sz w:val="24"/>
          <w:szCs w:val="24"/>
          <w:lang w:eastAsia="pt-BR"/>
        </w:rPr>
        <w:t>publicação em jornal impresso de circulação local</w:t>
      </w:r>
      <w:r w:rsidRPr="001F33A9">
        <w:rPr>
          <w:rFonts w:eastAsia="Times New Roman" w:cstheme="minorHAnsi"/>
          <w:sz w:val="24"/>
          <w:szCs w:val="24"/>
          <w:lang w:eastAsia="pt-BR"/>
        </w:rPr>
        <w:t xml:space="preserve"> amplia o alcance da informação e garante que os atos cheguem a diversos públicos, incluindo aqueles que não têm acesso à internet.</w:t>
      </w:r>
    </w:p>
    <w:p w:rsidR="00EB1A20" w:rsidRPr="001F33A9" w:rsidRDefault="00EB1A20" w:rsidP="001F33A9">
      <w:pPr>
        <w:pStyle w:val="PargrafodaLista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1F33A9">
        <w:rPr>
          <w:rFonts w:eastAsia="Times New Roman" w:cstheme="minorHAnsi"/>
          <w:sz w:val="24"/>
          <w:szCs w:val="24"/>
          <w:lang w:eastAsia="pt-BR"/>
        </w:rPr>
        <w:t xml:space="preserve">Além disso, a legislação vigente, bem como orientações de órgãos de controle (como Tribunais de Contas), recomendam ou exigem, conforme o caso, a publicação em veículo de comunicação com </w:t>
      </w:r>
      <w:r w:rsidRPr="001F33A9">
        <w:rPr>
          <w:rFonts w:eastAsia="Times New Roman" w:cstheme="minorHAnsi"/>
          <w:bCs/>
          <w:sz w:val="24"/>
          <w:szCs w:val="24"/>
          <w:lang w:eastAsia="pt-BR"/>
        </w:rPr>
        <w:t>circulação reconhecida e periodicidade regular</w:t>
      </w:r>
      <w:r w:rsidRPr="001F33A9">
        <w:rPr>
          <w:rFonts w:eastAsia="Times New Roman" w:cstheme="minorHAnsi"/>
          <w:sz w:val="24"/>
          <w:szCs w:val="24"/>
          <w:lang w:eastAsia="pt-BR"/>
        </w:rPr>
        <w:t>, como forma de garantir a transparência dos atos administrativos.</w:t>
      </w:r>
    </w:p>
    <w:p w:rsidR="00473B4D" w:rsidRPr="001F33A9" w:rsidRDefault="00473B4D" w:rsidP="001F33A9">
      <w:pPr>
        <w:pStyle w:val="PargrafodaLista"/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</w:p>
    <w:p w:rsidR="00F92ED3" w:rsidRPr="001F33A9" w:rsidRDefault="00F92ED3" w:rsidP="001F33A9">
      <w:pPr>
        <w:pStyle w:val="PargrafodaLista"/>
        <w:numPr>
          <w:ilvl w:val="0"/>
          <w:numId w:val="1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F33A9">
        <w:rPr>
          <w:rFonts w:cstheme="minorHAnsi"/>
          <w:sz w:val="24"/>
          <w:szCs w:val="24"/>
        </w:rPr>
        <w:t>Objeto da demanda:</w:t>
      </w:r>
    </w:p>
    <w:p w:rsidR="00EB1A20" w:rsidRPr="001F33A9" w:rsidRDefault="00EB1A20" w:rsidP="001F33A9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  <w:r w:rsidRPr="001F33A9">
        <w:rPr>
          <w:rFonts w:cstheme="minorHAnsi"/>
          <w:sz w:val="24"/>
          <w:szCs w:val="24"/>
        </w:rPr>
        <w:t>Contratação de empresa jornalística local para prestação de serviço de publicação de atos oficiais da Câmara Municipal de Vereadores de Três de Maio – RS, em jornal de circulação no munícipio, conforme demanda da Administração Legislativa.</w:t>
      </w:r>
    </w:p>
    <w:p w:rsidR="00EB1A20" w:rsidRPr="001F33A9" w:rsidRDefault="00EB1A20" w:rsidP="001F33A9">
      <w:pPr>
        <w:pStyle w:val="NormalWeb"/>
        <w:spacing w:before="0" w:beforeAutospacing="0" w:after="0" w:afterAutospacing="0"/>
        <w:ind w:left="2160"/>
        <w:jc w:val="both"/>
        <w:rPr>
          <w:rFonts w:asciiTheme="minorHAnsi" w:hAnsiTheme="minorHAnsi" w:cstheme="minorHAnsi"/>
        </w:rPr>
      </w:pPr>
    </w:p>
    <w:p w:rsidR="00ED0DC5" w:rsidRPr="001F33A9" w:rsidRDefault="00ED0DC5" w:rsidP="001F33A9">
      <w:pPr>
        <w:pStyle w:val="NormalWeb"/>
        <w:numPr>
          <w:ilvl w:val="0"/>
          <w:numId w:val="11"/>
        </w:numPr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1F33A9">
        <w:rPr>
          <w:rFonts w:asciiTheme="minorHAnsi" w:hAnsiTheme="minorHAnsi" w:cstheme="minorHAnsi"/>
        </w:rPr>
        <w:t>Resultados esperados</w:t>
      </w:r>
    </w:p>
    <w:p w:rsidR="00C2208F" w:rsidRPr="001F33A9" w:rsidRDefault="001A67AD" w:rsidP="001F33A9">
      <w:pPr>
        <w:pStyle w:val="NormalWeb"/>
        <w:numPr>
          <w:ilvl w:val="0"/>
          <w:numId w:val="9"/>
        </w:numPr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1F33A9">
        <w:rPr>
          <w:rFonts w:asciiTheme="minorHAnsi" w:hAnsiTheme="minorHAnsi" w:cstheme="minorHAnsi"/>
        </w:rPr>
        <w:t>Atender obrigações legais relativas à publicidade dos atos oficiais;</w:t>
      </w:r>
    </w:p>
    <w:p w:rsidR="001A67AD" w:rsidRPr="001F33A9" w:rsidRDefault="001A67AD" w:rsidP="001F33A9">
      <w:pPr>
        <w:pStyle w:val="NormalWeb"/>
        <w:numPr>
          <w:ilvl w:val="0"/>
          <w:numId w:val="9"/>
        </w:numPr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1F33A9">
        <w:rPr>
          <w:rFonts w:asciiTheme="minorHAnsi" w:hAnsiTheme="minorHAnsi" w:cstheme="minorHAnsi"/>
        </w:rPr>
        <w:t>Garantir o acesso da sociedade à informação pública;</w:t>
      </w:r>
    </w:p>
    <w:p w:rsidR="001A67AD" w:rsidRPr="001F33A9" w:rsidRDefault="001A67AD" w:rsidP="001F33A9">
      <w:pPr>
        <w:pStyle w:val="NormalWeb"/>
        <w:numPr>
          <w:ilvl w:val="0"/>
          <w:numId w:val="9"/>
        </w:numPr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1F33A9">
        <w:rPr>
          <w:rFonts w:asciiTheme="minorHAnsi" w:hAnsiTheme="minorHAnsi" w:cstheme="minorHAnsi"/>
        </w:rPr>
        <w:t>Cumprir princípios constitucionais da administração pública;</w:t>
      </w:r>
    </w:p>
    <w:p w:rsidR="001A67AD" w:rsidRPr="001F33A9" w:rsidRDefault="001A67AD" w:rsidP="001F33A9">
      <w:pPr>
        <w:pStyle w:val="NormalWeb"/>
        <w:numPr>
          <w:ilvl w:val="0"/>
          <w:numId w:val="9"/>
        </w:numPr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1F33A9">
        <w:rPr>
          <w:rFonts w:asciiTheme="minorHAnsi" w:hAnsiTheme="minorHAnsi" w:cstheme="minorHAnsi"/>
        </w:rPr>
        <w:t>Ampliar a transparência e o controle social das ações do Poder Legislativo.</w:t>
      </w:r>
    </w:p>
    <w:p w:rsidR="001A67AD" w:rsidRPr="001F33A9" w:rsidRDefault="001A67AD" w:rsidP="001F33A9">
      <w:pPr>
        <w:pStyle w:val="Normal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</w:rPr>
      </w:pPr>
    </w:p>
    <w:p w:rsidR="00D06DFA" w:rsidRPr="001F33A9" w:rsidRDefault="00473B4D" w:rsidP="001F33A9">
      <w:pPr>
        <w:pStyle w:val="PargrafodaLista"/>
        <w:numPr>
          <w:ilvl w:val="0"/>
          <w:numId w:val="1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F33A9">
        <w:rPr>
          <w:rFonts w:cstheme="minorHAnsi"/>
          <w:sz w:val="24"/>
          <w:szCs w:val="24"/>
        </w:rPr>
        <w:t xml:space="preserve">Requisitos da contratação </w:t>
      </w:r>
    </w:p>
    <w:p w:rsidR="00473B4D" w:rsidRPr="001F33A9" w:rsidRDefault="001A67AD" w:rsidP="001F33A9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1F33A9">
        <w:rPr>
          <w:rFonts w:eastAsia="Times New Roman" w:cstheme="minorHAnsi"/>
          <w:sz w:val="24"/>
          <w:szCs w:val="24"/>
          <w:lang w:eastAsia="pt-BR"/>
        </w:rPr>
        <w:t>Disposição para atender demandas conforme a necessidade da Câmara, com prazos mínimos para envio e publicação;</w:t>
      </w:r>
    </w:p>
    <w:p w:rsidR="001A67AD" w:rsidRPr="001F33A9" w:rsidRDefault="001A67AD" w:rsidP="001F33A9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1F33A9">
        <w:rPr>
          <w:rFonts w:eastAsia="Times New Roman" w:cstheme="minorHAnsi"/>
          <w:sz w:val="24"/>
          <w:szCs w:val="24"/>
          <w:lang w:eastAsia="pt-BR"/>
        </w:rPr>
        <w:t>Previsão de pagamento por centímetro/coluna ou por publicação;</w:t>
      </w:r>
    </w:p>
    <w:p w:rsidR="001A67AD" w:rsidRPr="001F33A9" w:rsidRDefault="001A67AD" w:rsidP="001F33A9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1F33A9">
        <w:rPr>
          <w:rFonts w:eastAsia="Times New Roman" w:cstheme="minorHAnsi"/>
          <w:sz w:val="24"/>
          <w:szCs w:val="24"/>
          <w:lang w:eastAsia="pt-BR"/>
        </w:rPr>
        <w:t>Ser jornal impresso com circulação local e periódica (mínimo semanal), com comprovação por exemplares;</w:t>
      </w:r>
    </w:p>
    <w:p w:rsidR="001A67AD" w:rsidRPr="001F33A9" w:rsidRDefault="001A67AD" w:rsidP="001F33A9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1F33A9">
        <w:rPr>
          <w:rFonts w:eastAsia="Times New Roman" w:cstheme="minorHAnsi"/>
          <w:sz w:val="24"/>
          <w:szCs w:val="24"/>
          <w:lang w:eastAsia="pt-BR"/>
        </w:rPr>
        <w:t>Comprovação de que o jornal é efetivamente veiculado no munícipio de Três de Maio, atingindo a população local;</w:t>
      </w:r>
    </w:p>
    <w:p w:rsidR="001A67AD" w:rsidRPr="001F33A9" w:rsidRDefault="001A67AD" w:rsidP="001F33A9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1F33A9">
        <w:rPr>
          <w:rFonts w:eastAsia="Times New Roman" w:cstheme="minorHAnsi"/>
          <w:sz w:val="24"/>
          <w:szCs w:val="24"/>
          <w:lang w:eastAsia="pt-BR"/>
        </w:rPr>
        <w:t>Capacidade técnica para publicação de textos legais, conforme formatação solici</w:t>
      </w:r>
      <w:r w:rsidR="001F33A9" w:rsidRPr="001F33A9">
        <w:rPr>
          <w:rFonts w:eastAsia="Times New Roman" w:cstheme="minorHAnsi"/>
          <w:sz w:val="24"/>
          <w:szCs w:val="24"/>
          <w:lang w:eastAsia="pt-BR"/>
        </w:rPr>
        <w:t>tado pela Câmara;</w:t>
      </w:r>
    </w:p>
    <w:p w:rsidR="001F33A9" w:rsidRPr="001F33A9" w:rsidRDefault="001F33A9" w:rsidP="001F33A9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1F33A9">
        <w:rPr>
          <w:rFonts w:eastAsia="Times New Roman" w:cstheme="minorHAnsi"/>
          <w:sz w:val="24"/>
          <w:szCs w:val="24"/>
          <w:lang w:eastAsia="pt-BR"/>
        </w:rPr>
        <w:t>Envio da publicação final em PDF (digitalizado ou original) como comprovação da execução do serviço.</w:t>
      </w:r>
    </w:p>
    <w:p w:rsidR="00473B4D" w:rsidRPr="001F33A9" w:rsidRDefault="00473B4D" w:rsidP="001F33A9">
      <w:pPr>
        <w:pStyle w:val="PargrafodaLista"/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473B4D" w:rsidRPr="001F33A9" w:rsidRDefault="00473B4D" w:rsidP="001F33A9">
      <w:pPr>
        <w:pStyle w:val="PargrafodaLista"/>
        <w:numPr>
          <w:ilvl w:val="0"/>
          <w:numId w:val="11"/>
        </w:numPr>
        <w:spacing w:line="240" w:lineRule="auto"/>
        <w:jc w:val="both"/>
        <w:rPr>
          <w:sz w:val="24"/>
          <w:szCs w:val="24"/>
        </w:rPr>
      </w:pPr>
      <w:r w:rsidRPr="001F33A9">
        <w:rPr>
          <w:sz w:val="24"/>
          <w:szCs w:val="24"/>
        </w:rPr>
        <w:t>Forma de aquisição</w:t>
      </w:r>
    </w:p>
    <w:p w:rsidR="00473B4D" w:rsidRPr="001F33A9" w:rsidRDefault="00473B4D" w:rsidP="001F33A9">
      <w:pPr>
        <w:pStyle w:val="PargrafodaLista"/>
        <w:spacing w:line="240" w:lineRule="auto"/>
        <w:jc w:val="both"/>
        <w:rPr>
          <w:sz w:val="24"/>
          <w:szCs w:val="24"/>
        </w:rPr>
      </w:pPr>
      <w:r w:rsidRPr="001F33A9">
        <w:rPr>
          <w:sz w:val="24"/>
          <w:szCs w:val="24"/>
        </w:rPr>
        <w:t xml:space="preserve">Sugere-se a realização de processo licitatório na modalidade de </w:t>
      </w:r>
      <w:r w:rsidR="00EB1A20" w:rsidRPr="001F33A9">
        <w:rPr>
          <w:sz w:val="24"/>
          <w:szCs w:val="24"/>
        </w:rPr>
        <w:t>inexigibilidade de licitação por se tratar de ser o único veículo de comunicação apto a prestar o serviço no município, respeitando os requisitos do art. 74 da Lei 14.133/2021 e demais princípios da Administração Pública.</w:t>
      </w:r>
    </w:p>
    <w:p w:rsidR="00473B4D" w:rsidRPr="001F33A9" w:rsidRDefault="00473B4D" w:rsidP="001F33A9">
      <w:pPr>
        <w:pStyle w:val="PargrafodaLista"/>
        <w:spacing w:after="0" w:line="240" w:lineRule="auto"/>
        <w:ind w:left="0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473B4D" w:rsidRPr="001F33A9" w:rsidRDefault="00881300" w:rsidP="001F33A9">
      <w:pPr>
        <w:pStyle w:val="PargrafodaLista"/>
        <w:numPr>
          <w:ilvl w:val="0"/>
          <w:numId w:val="1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F33A9">
        <w:rPr>
          <w:rFonts w:cstheme="minorHAnsi"/>
          <w:sz w:val="24"/>
          <w:szCs w:val="24"/>
        </w:rPr>
        <w:t xml:space="preserve">Estimativa </w:t>
      </w:r>
      <w:r w:rsidR="00EB1A20" w:rsidRPr="001F33A9">
        <w:rPr>
          <w:rFonts w:cstheme="minorHAnsi"/>
          <w:sz w:val="24"/>
          <w:szCs w:val="24"/>
        </w:rPr>
        <w:t>de quantidade e frequência</w:t>
      </w:r>
    </w:p>
    <w:p w:rsidR="00473B4D" w:rsidRPr="001F33A9" w:rsidRDefault="00EB1A20" w:rsidP="001F33A9">
      <w:pPr>
        <w:pStyle w:val="PargrafodaLista"/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1F33A9">
        <w:rPr>
          <w:rFonts w:cstheme="minorHAnsi"/>
          <w:bCs/>
          <w:sz w:val="24"/>
          <w:szCs w:val="24"/>
        </w:rPr>
        <w:t>A demanda estimada é de aproximadamente 03 (três) publicações mensais, variando conforme a necessidade da Câmara Municipal.</w:t>
      </w:r>
      <w:r w:rsidR="00473B4D" w:rsidRPr="001F33A9">
        <w:rPr>
          <w:rFonts w:cstheme="minorHAnsi"/>
          <w:bCs/>
          <w:sz w:val="24"/>
          <w:szCs w:val="24"/>
        </w:rPr>
        <w:t xml:space="preserve"> </w:t>
      </w:r>
    </w:p>
    <w:p w:rsidR="00ED0DC5" w:rsidRPr="001F33A9" w:rsidRDefault="00ED0DC5" w:rsidP="001F33A9">
      <w:pPr>
        <w:pStyle w:val="PargrafodaLista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EB1A20" w:rsidRPr="001F33A9" w:rsidRDefault="00ED0DC5" w:rsidP="001F33A9">
      <w:pPr>
        <w:pStyle w:val="PargrafodaLista"/>
        <w:numPr>
          <w:ilvl w:val="0"/>
          <w:numId w:val="1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F33A9">
        <w:rPr>
          <w:rFonts w:cstheme="minorHAnsi"/>
          <w:bCs/>
          <w:sz w:val="24"/>
          <w:szCs w:val="24"/>
        </w:rPr>
        <w:t>Justificativa da contratação</w:t>
      </w:r>
    </w:p>
    <w:p w:rsidR="00473B4D" w:rsidRPr="001F33A9" w:rsidRDefault="00EB1A20" w:rsidP="001F33A9">
      <w:pPr>
        <w:pStyle w:val="PargrafodaLista"/>
        <w:spacing w:after="0" w:line="240" w:lineRule="auto"/>
        <w:jc w:val="both"/>
        <w:rPr>
          <w:sz w:val="24"/>
          <w:szCs w:val="24"/>
        </w:rPr>
      </w:pPr>
      <w:r w:rsidRPr="001F33A9">
        <w:rPr>
          <w:sz w:val="24"/>
          <w:szCs w:val="24"/>
        </w:rPr>
        <w:t>A presente contratação justifica-se pela necessidade de dar publicidade aos atos oficiais da Câmara Municipal de Três de Maio, em cumprimento aos princípios da legalidade, publicidade e transparência, conforme estabelecido na Constituição Federal, na Lei de Acesso à Informação (Lei nº 12.527/2011) e na Lei Orgânica do Município. A publicação em jornal impresso de circulação local visa garantir o acesso da população às informações de interesse público, promovendo a transparência da gestão legislativa.</w:t>
      </w:r>
    </w:p>
    <w:p w:rsidR="00EB1A20" w:rsidRPr="001F33A9" w:rsidRDefault="00EB1A20" w:rsidP="001F33A9">
      <w:pPr>
        <w:pStyle w:val="PargrafodaLista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73B4D" w:rsidRPr="001F33A9" w:rsidRDefault="00473B4D" w:rsidP="001F33A9">
      <w:pPr>
        <w:pStyle w:val="PargrafodaLista"/>
        <w:numPr>
          <w:ilvl w:val="0"/>
          <w:numId w:val="11"/>
        </w:num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1F33A9">
        <w:rPr>
          <w:sz w:val="24"/>
          <w:szCs w:val="24"/>
        </w:rPr>
        <w:t>Considerações finais</w:t>
      </w:r>
    </w:p>
    <w:p w:rsidR="00473B4D" w:rsidRPr="001F33A9" w:rsidRDefault="00473B4D" w:rsidP="001F33A9">
      <w:pPr>
        <w:pStyle w:val="PargrafodaLista"/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1F33A9">
        <w:rPr>
          <w:sz w:val="24"/>
          <w:szCs w:val="24"/>
        </w:rPr>
        <w:t>Solicita-se a tramitação da presente demanda com a urgência possível, observadas as normas da Lei nº 14.133/2021 (Lei de licitações e contratos administrativos e demais regulamentações aplicáveis.</w:t>
      </w:r>
    </w:p>
    <w:p w:rsidR="001E74A6" w:rsidRPr="00F92ED3" w:rsidRDefault="001E74A6" w:rsidP="004F27DA">
      <w:pPr>
        <w:pStyle w:val="Standard"/>
        <w:jc w:val="both"/>
        <w:rPr>
          <w:rFonts w:asciiTheme="minorHAnsi" w:hAnsiTheme="minorHAnsi" w:cstheme="minorHAnsi"/>
          <w:b/>
          <w:bCs/>
        </w:rPr>
      </w:pPr>
    </w:p>
    <w:p w:rsidR="00C1428C" w:rsidRPr="00F92ED3" w:rsidRDefault="001E74A6" w:rsidP="004F27DA">
      <w:pPr>
        <w:pStyle w:val="Standard"/>
        <w:ind w:left="3540" w:firstLine="708"/>
        <w:jc w:val="right"/>
        <w:rPr>
          <w:rFonts w:asciiTheme="minorHAnsi" w:hAnsiTheme="minorHAnsi" w:cstheme="minorHAnsi"/>
        </w:rPr>
      </w:pPr>
      <w:r w:rsidRPr="00F92ED3">
        <w:t xml:space="preserve"> </w:t>
      </w:r>
      <w:r w:rsidR="00C1428C" w:rsidRPr="00F92ED3">
        <w:t xml:space="preserve">   </w:t>
      </w:r>
      <w:r w:rsidR="00C1428C" w:rsidRPr="00F92ED3">
        <w:tab/>
      </w:r>
      <w:r w:rsidR="00C1428C" w:rsidRPr="00F92ED3">
        <w:rPr>
          <w:rFonts w:asciiTheme="minorHAnsi" w:hAnsiTheme="minorHAnsi" w:cstheme="minorHAnsi"/>
        </w:rPr>
        <w:t xml:space="preserve">Três de Maio, </w:t>
      </w:r>
      <w:r w:rsidR="00CC7A32">
        <w:rPr>
          <w:rFonts w:asciiTheme="minorHAnsi" w:hAnsiTheme="minorHAnsi" w:cstheme="minorHAnsi"/>
        </w:rPr>
        <w:t>23 de fevereiro de 2026</w:t>
      </w:r>
      <w:r w:rsidR="00C1428C" w:rsidRPr="00F92ED3">
        <w:rPr>
          <w:rFonts w:asciiTheme="minorHAnsi" w:hAnsiTheme="minorHAnsi" w:cstheme="minorHAnsi"/>
        </w:rPr>
        <w:t>.</w:t>
      </w:r>
    </w:p>
    <w:p w:rsidR="00473B4D" w:rsidRPr="00F92ED3" w:rsidRDefault="00473B4D" w:rsidP="004F27DA">
      <w:pPr>
        <w:pStyle w:val="Standard"/>
        <w:ind w:left="3540" w:firstLine="708"/>
        <w:jc w:val="right"/>
        <w:rPr>
          <w:rFonts w:asciiTheme="minorHAnsi" w:hAnsiTheme="minorHAnsi" w:cstheme="minorHAnsi"/>
        </w:rPr>
      </w:pPr>
    </w:p>
    <w:p w:rsidR="00473B4D" w:rsidRPr="00F92ED3" w:rsidRDefault="00473B4D" w:rsidP="004F27DA">
      <w:pPr>
        <w:pStyle w:val="Standard"/>
        <w:ind w:left="3540" w:firstLine="708"/>
        <w:jc w:val="right"/>
        <w:rPr>
          <w:rFonts w:asciiTheme="minorHAnsi" w:hAnsiTheme="minorHAnsi" w:cstheme="minorHAnsi"/>
        </w:rPr>
      </w:pPr>
    </w:p>
    <w:p w:rsidR="00C1428C" w:rsidRPr="00F92ED3" w:rsidRDefault="00C1428C" w:rsidP="004F27DA">
      <w:pPr>
        <w:pStyle w:val="Standard"/>
        <w:ind w:left="3540" w:firstLine="708"/>
        <w:jc w:val="center"/>
        <w:rPr>
          <w:rFonts w:asciiTheme="minorHAnsi" w:hAnsiTheme="minorHAnsi" w:cstheme="minorHAnsi"/>
        </w:rPr>
      </w:pPr>
    </w:p>
    <w:p w:rsidR="00C1428C" w:rsidRPr="00F92ED3" w:rsidRDefault="00C1428C" w:rsidP="004F27DA">
      <w:pPr>
        <w:pStyle w:val="Standard"/>
        <w:jc w:val="center"/>
        <w:rPr>
          <w:rFonts w:asciiTheme="minorHAnsi" w:hAnsiTheme="minorHAnsi" w:cstheme="minorHAnsi"/>
        </w:rPr>
      </w:pPr>
      <w:r w:rsidRPr="00F92ED3">
        <w:rPr>
          <w:rFonts w:asciiTheme="minorHAnsi" w:hAnsiTheme="minorHAnsi" w:cstheme="minorHAnsi"/>
        </w:rPr>
        <w:t>JACI MARIA TABORDA FASOLO</w:t>
      </w:r>
    </w:p>
    <w:p w:rsidR="00C1428C" w:rsidRPr="00F92ED3" w:rsidRDefault="00C1428C" w:rsidP="004F27DA">
      <w:pPr>
        <w:pStyle w:val="Standard"/>
        <w:jc w:val="center"/>
        <w:rPr>
          <w:rFonts w:asciiTheme="minorHAnsi" w:hAnsiTheme="minorHAnsi" w:cstheme="minorHAnsi"/>
          <w:b/>
        </w:rPr>
      </w:pPr>
      <w:r w:rsidRPr="00F92ED3">
        <w:rPr>
          <w:rFonts w:asciiTheme="minorHAnsi" w:hAnsiTheme="minorHAnsi" w:cstheme="minorHAnsi"/>
        </w:rPr>
        <w:t>Secretária</w:t>
      </w:r>
      <w:bookmarkStart w:id="1" w:name="_GoBack"/>
      <w:bookmarkEnd w:id="1"/>
    </w:p>
    <w:p w:rsidR="00C1428C" w:rsidRPr="00F92ED3" w:rsidRDefault="00C1428C" w:rsidP="004F27DA">
      <w:pPr>
        <w:pStyle w:val="Standard"/>
        <w:jc w:val="center"/>
        <w:rPr>
          <w:rFonts w:asciiTheme="minorHAnsi" w:hAnsiTheme="minorHAnsi" w:cstheme="minorHAnsi"/>
          <w:b/>
        </w:rPr>
      </w:pPr>
    </w:p>
    <w:p w:rsidR="0094242D" w:rsidRPr="00F92ED3" w:rsidRDefault="0094242D" w:rsidP="004F27DA">
      <w:pPr>
        <w:pStyle w:val="Standard"/>
        <w:jc w:val="center"/>
        <w:rPr>
          <w:rFonts w:asciiTheme="minorHAnsi" w:hAnsiTheme="minorHAnsi" w:cstheme="minorHAnsi"/>
          <w:b/>
        </w:rPr>
      </w:pPr>
    </w:p>
    <w:p w:rsidR="004F27DA" w:rsidRPr="00F92ED3" w:rsidRDefault="004F27DA" w:rsidP="004F27DA">
      <w:pPr>
        <w:pStyle w:val="Standard"/>
        <w:jc w:val="center"/>
        <w:rPr>
          <w:rFonts w:asciiTheme="minorHAnsi" w:hAnsiTheme="minorHAnsi" w:cstheme="minorHAnsi"/>
          <w:b/>
        </w:rPr>
      </w:pPr>
    </w:p>
    <w:p w:rsidR="00C1428C" w:rsidRPr="00F92ED3" w:rsidRDefault="00C1428C" w:rsidP="004F27DA">
      <w:pPr>
        <w:pStyle w:val="Standard"/>
        <w:jc w:val="center"/>
        <w:rPr>
          <w:rFonts w:asciiTheme="minorHAnsi" w:hAnsiTheme="minorHAnsi" w:cstheme="minorHAnsi"/>
        </w:rPr>
      </w:pPr>
      <w:r w:rsidRPr="00F92ED3">
        <w:rPr>
          <w:rFonts w:asciiTheme="minorHAnsi" w:hAnsiTheme="minorHAnsi" w:cstheme="minorHAnsi"/>
        </w:rPr>
        <w:t>DELMAR MEBIUS</w:t>
      </w:r>
    </w:p>
    <w:p w:rsidR="00C1428C" w:rsidRPr="00F92ED3" w:rsidRDefault="00C1428C" w:rsidP="004F27DA">
      <w:pPr>
        <w:pStyle w:val="Standard"/>
        <w:jc w:val="center"/>
        <w:rPr>
          <w:rFonts w:asciiTheme="minorHAnsi" w:hAnsiTheme="minorHAnsi" w:cstheme="minorHAnsi"/>
        </w:rPr>
      </w:pPr>
      <w:r w:rsidRPr="00F92ED3">
        <w:rPr>
          <w:rFonts w:asciiTheme="minorHAnsi" w:hAnsiTheme="minorHAnsi" w:cstheme="minorHAnsi"/>
        </w:rPr>
        <w:t>Presidente</w:t>
      </w:r>
      <w:bookmarkEnd w:id="0"/>
    </w:p>
    <w:p w:rsidR="00473B4D" w:rsidRPr="00473B4D" w:rsidRDefault="00473B4D" w:rsidP="004F27DA">
      <w:pPr>
        <w:pStyle w:val="Standard"/>
        <w:jc w:val="center"/>
      </w:pPr>
    </w:p>
    <w:sectPr w:rsidR="00473B4D" w:rsidRPr="00473B4D" w:rsidSect="00000BDF">
      <w:pgSz w:w="11906" w:h="16838"/>
      <w:pgMar w:top="2835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14D5C"/>
    <w:multiLevelType w:val="hybridMultilevel"/>
    <w:tmpl w:val="80663E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D3AEE"/>
    <w:multiLevelType w:val="multilevel"/>
    <w:tmpl w:val="077EB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A63B2B"/>
    <w:multiLevelType w:val="hybridMultilevel"/>
    <w:tmpl w:val="278819F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D6E16AB"/>
    <w:multiLevelType w:val="hybridMultilevel"/>
    <w:tmpl w:val="37BA36D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B610F6"/>
    <w:multiLevelType w:val="hybridMultilevel"/>
    <w:tmpl w:val="DF10F9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952163"/>
    <w:multiLevelType w:val="multilevel"/>
    <w:tmpl w:val="2CC6F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750862"/>
    <w:multiLevelType w:val="hybridMultilevel"/>
    <w:tmpl w:val="7A3490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F75E1D"/>
    <w:multiLevelType w:val="hybridMultilevel"/>
    <w:tmpl w:val="2FCACA54"/>
    <w:lvl w:ilvl="0" w:tplc="EDE048BE">
      <w:numFmt w:val="bullet"/>
      <w:lvlText w:val=""/>
      <w:lvlJc w:val="left"/>
      <w:pPr>
        <w:ind w:left="17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4EE74C00"/>
    <w:multiLevelType w:val="hybridMultilevel"/>
    <w:tmpl w:val="AD76266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1A327CA"/>
    <w:multiLevelType w:val="hybridMultilevel"/>
    <w:tmpl w:val="37BA36D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0B5AC0"/>
    <w:multiLevelType w:val="multilevel"/>
    <w:tmpl w:val="5ED6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1372E3"/>
    <w:multiLevelType w:val="multilevel"/>
    <w:tmpl w:val="82A0D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11"/>
  </w:num>
  <w:num w:numId="5">
    <w:abstractNumId w:val="2"/>
  </w:num>
  <w:num w:numId="6">
    <w:abstractNumId w:val="5"/>
  </w:num>
  <w:num w:numId="7">
    <w:abstractNumId w:val="5"/>
    <w:lvlOverride w:ilvl="1">
      <w:lvl w:ilvl="1">
        <w:numFmt w:val="decimal"/>
        <w:lvlText w:val="%2."/>
        <w:lvlJc w:val="left"/>
      </w:lvl>
    </w:lvlOverride>
  </w:num>
  <w:num w:numId="8">
    <w:abstractNumId w:val="4"/>
  </w:num>
  <w:num w:numId="9">
    <w:abstractNumId w:val="0"/>
  </w:num>
  <w:num w:numId="10">
    <w:abstractNumId w:val="3"/>
  </w:num>
  <w:num w:numId="11">
    <w:abstractNumId w:val="6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FC8"/>
    <w:rsid w:val="00000BDF"/>
    <w:rsid w:val="00041535"/>
    <w:rsid w:val="00121976"/>
    <w:rsid w:val="001669D4"/>
    <w:rsid w:val="001A67AD"/>
    <w:rsid w:val="001E74A6"/>
    <w:rsid w:val="001F33A9"/>
    <w:rsid w:val="00203AB8"/>
    <w:rsid w:val="00235D5B"/>
    <w:rsid w:val="002E5D44"/>
    <w:rsid w:val="0031534D"/>
    <w:rsid w:val="00436F6E"/>
    <w:rsid w:val="0046508B"/>
    <w:rsid w:val="00473B4D"/>
    <w:rsid w:val="00476744"/>
    <w:rsid w:val="004A194C"/>
    <w:rsid w:val="004E48FD"/>
    <w:rsid w:val="004F1C71"/>
    <w:rsid w:val="004F27DA"/>
    <w:rsid w:val="00522A9A"/>
    <w:rsid w:val="005A4589"/>
    <w:rsid w:val="00626826"/>
    <w:rsid w:val="00626F73"/>
    <w:rsid w:val="00721F10"/>
    <w:rsid w:val="007318F5"/>
    <w:rsid w:val="0075256B"/>
    <w:rsid w:val="00760881"/>
    <w:rsid w:val="007A7337"/>
    <w:rsid w:val="008327DB"/>
    <w:rsid w:val="00881300"/>
    <w:rsid w:val="008A3FC8"/>
    <w:rsid w:val="00914909"/>
    <w:rsid w:val="0094242D"/>
    <w:rsid w:val="00945001"/>
    <w:rsid w:val="0097463B"/>
    <w:rsid w:val="00A04523"/>
    <w:rsid w:val="00A66D95"/>
    <w:rsid w:val="00AA2B8E"/>
    <w:rsid w:val="00AD1DCC"/>
    <w:rsid w:val="00AD4CBC"/>
    <w:rsid w:val="00C1428C"/>
    <w:rsid w:val="00C2208F"/>
    <w:rsid w:val="00C32A3F"/>
    <w:rsid w:val="00C50DD6"/>
    <w:rsid w:val="00CB5FBB"/>
    <w:rsid w:val="00CC7A32"/>
    <w:rsid w:val="00D06DFA"/>
    <w:rsid w:val="00D32103"/>
    <w:rsid w:val="00D64F4E"/>
    <w:rsid w:val="00D71430"/>
    <w:rsid w:val="00D80E57"/>
    <w:rsid w:val="00D909A4"/>
    <w:rsid w:val="00DE77A1"/>
    <w:rsid w:val="00E4186F"/>
    <w:rsid w:val="00E8016E"/>
    <w:rsid w:val="00EB1A20"/>
    <w:rsid w:val="00ED0DC5"/>
    <w:rsid w:val="00EE1168"/>
    <w:rsid w:val="00F55B70"/>
    <w:rsid w:val="00F86BF1"/>
    <w:rsid w:val="00F928B5"/>
    <w:rsid w:val="00F92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E7537A-7128-4A54-98B0-F2149A7F4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FC8"/>
  </w:style>
  <w:style w:type="paragraph" w:styleId="Ttulo3">
    <w:name w:val="heading 3"/>
    <w:basedOn w:val="Normal"/>
    <w:link w:val="Ttulo3Char"/>
    <w:uiPriority w:val="9"/>
    <w:qFormat/>
    <w:rsid w:val="001219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12197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8A3F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Arial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8A3FC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55B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5B70"/>
    <w:rPr>
      <w:rFonts w:ascii="Segoe UI" w:hAnsi="Segoe UI" w:cs="Segoe UI"/>
      <w:sz w:val="18"/>
      <w:szCs w:val="18"/>
    </w:rPr>
  </w:style>
  <w:style w:type="character" w:customStyle="1" w:styleId="Ttulo3Char">
    <w:name w:val="Título 3 Char"/>
    <w:basedOn w:val="Fontepargpadro"/>
    <w:link w:val="Ttulo3"/>
    <w:uiPriority w:val="9"/>
    <w:rsid w:val="00121976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121976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121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203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473B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8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2</Pages>
  <Words>573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TM</dc:creator>
  <cp:keywords/>
  <dc:description/>
  <cp:lastModifiedBy>Cliente</cp:lastModifiedBy>
  <cp:revision>31</cp:revision>
  <cp:lastPrinted>2026-03-03T13:25:00Z</cp:lastPrinted>
  <dcterms:created xsi:type="dcterms:W3CDTF">2018-01-04T10:57:00Z</dcterms:created>
  <dcterms:modified xsi:type="dcterms:W3CDTF">2026-03-03T13:33:00Z</dcterms:modified>
</cp:coreProperties>
</file>