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CE33B0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10</w:t>
      </w:r>
      <w:r w:rsidR="00271CEB">
        <w:rPr>
          <w:sz w:val="24"/>
          <w:szCs w:val="24"/>
        </w:rPr>
        <w:t>/2026</w:t>
      </w:r>
    </w:p>
    <w:p w:rsidR="00921B88" w:rsidRDefault="00CE33B0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17</w:t>
      </w:r>
      <w:r w:rsidR="00271CEB">
        <w:rPr>
          <w:sz w:val="24"/>
          <w:szCs w:val="24"/>
        </w:rPr>
        <w:t>/2026</w:t>
      </w:r>
    </w:p>
    <w:p w:rsidR="00271CEB" w:rsidRPr="00921B88" w:rsidRDefault="00271CEB" w:rsidP="00921B8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808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391"/>
      </w:tblGrid>
      <w:tr w:rsidR="00CE33B0" w:rsidRPr="00DB67DC" w:rsidTr="00A57794">
        <w:trPr>
          <w:jc w:val="center"/>
        </w:trPr>
        <w:tc>
          <w:tcPr>
            <w:tcW w:w="1696" w:type="dxa"/>
            <w:vMerge w:val="restart"/>
          </w:tcPr>
          <w:p w:rsidR="00CE33B0" w:rsidRPr="00DB67DC" w:rsidRDefault="00CE33B0" w:rsidP="00A57794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306A76">
              <w:rPr>
                <w:rFonts w:cstheme="minorHAnsi"/>
                <w:b/>
                <w:sz w:val="24"/>
              </w:rPr>
              <w:t>ITEM 01</w:t>
            </w:r>
          </w:p>
        </w:tc>
        <w:tc>
          <w:tcPr>
            <w:tcW w:w="6391" w:type="dxa"/>
          </w:tcPr>
          <w:p w:rsidR="00CE33B0" w:rsidRDefault="00CE33B0" w:rsidP="00A57794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458A6">
              <w:rPr>
                <w:rFonts w:cstheme="minorHAnsi"/>
                <w:b/>
                <w:sz w:val="24"/>
                <w:szCs w:val="24"/>
              </w:rPr>
              <w:t>Prestação de Serviço Especializado de Revitalização de Vidros</w:t>
            </w:r>
            <w:r>
              <w:rPr>
                <w:rFonts w:cstheme="minorHAnsi"/>
                <w:b/>
                <w:sz w:val="24"/>
                <w:szCs w:val="24"/>
              </w:rPr>
              <w:t>, compreendendo:</w:t>
            </w:r>
          </w:p>
          <w:p w:rsidR="00CE33B0" w:rsidRPr="00306A76" w:rsidRDefault="00CE33B0" w:rsidP="00A57794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</w:t>
            </w:r>
            <w:proofErr w:type="gramStart"/>
            <w:r w:rsidRPr="00306A76">
              <w:rPr>
                <w:rFonts w:cstheme="minorHAnsi"/>
                <w:sz w:val="24"/>
                <w:szCs w:val="24"/>
              </w:rPr>
              <w:t>limpeza</w:t>
            </w:r>
            <w:proofErr w:type="gramEnd"/>
            <w:r w:rsidRPr="00306A76">
              <w:rPr>
                <w:rFonts w:cstheme="minorHAnsi"/>
                <w:sz w:val="24"/>
                <w:szCs w:val="24"/>
              </w:rPr>
              <w:t xml:space="preserve"> técnica profunda interna e externa de todos os vidros; </w:t>
            </w:r>
          </w:p>
          <w:p w:rsidR="00CE33B0" w:rsidRPr="00306A76" w:rsidRDefault="00CE33B0" w:rsidP="00A57794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</w:t>
            </w:r>
            <w:proofErr w:type="gramStart"/>
            <w:r w:rsidRPr="00306A76">
              <w:rPr>
                <w:rFonts w:cstheme="minorHAnsi"/>
                <w:sz w:val="24"/>
                <w:szCs w:val="24"/>
              </w:rPr>
              <w:t>remoção</w:t>
            </w:r>
            <w:proofErr w:type="gramEnd"/>
            <w:r w:rsidRPr="00306A76">
              <w:rPr>
                <w:rFonts w:cstheme="minorHAnsi"/>
                <w:sz w:val="24"/>
                <w:szCs w:val="24"/>
              </w:rPr>
              <w:t xml:space="preserve"> de manchas, resíduos, marcas superficiais, incrustações e sujeiras impregnadas; </w:t>
            </w:r>
          </w:p>
          <w:p w:rsidR="00CE33B0" w:rsidRPr="00306A76" w:rsidRDefault="00CE33B0" w:rsidP="00A57794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</w:t>
            </w:r>
            <w:proofErr w:type="gramStart"/>
            <w:r w:rsidRPr="00306A76">
              <w:rPr>
                <w:rFonts w:cstheme="minorHAnsi"/>
                <w:sz w:val="24"/>
                <w:szCs w:val="24"/>
              </w:rPr>
              <w:t>higienização</w:t>
            </w:r>
            <w:proofErr w:type="gramEnd"/>
            <w:r w:rsidRPr="00306A76">
              <w:rPr>
                <w:rFonts w:cstheme="minorHAnsi"/>
                <w:sz w:val="24"/>
                <w:szCs w:val="24"/>
              </w:rPr>
              <w:t xml:space="preserve"> das estruturas, esquadrias e suportes de fixação; </w:t>
            </w:r>
          </w:p>
          <w:p w:rsidR="00CE33B0" w:rsidRPr="00306A76" w:rsidRDefault="00CE33B0" w:rsidP="00A57794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</w:t>
            </w:r>
            <w:proofErr w:type="gramStart"/>
            <w:r w:rsidRPr="00306A76">
              <w:rPr>
                <w:rFonts w:cstheme="minorHAnsi"/>
                <w:sz w:val="24"/>
                <w:szCs w:val="24"/>
              </w:rPr>
              <w:t>aplicação</w:t>
            </w:r>
            <w:proofErr w:type="gramEnd"/>
            <w:r w:rsidRPr="00306A76">
              <w:rPr>
                <w:rFonts w:cstheme="minorHAnsi"/>
                <w:sz w:val="24"/>
                <w:szCs w:val="24"/>
              </w:rPr>
              <w:t xml:space="preserve"> de produto protetivo para formação de película de proteção contra poeira, água e agentes poluentes; </w:t>
            </w:r>
          </w:p>
          <w:p w:rsidR="00CE33B0" w:rsidRPr="00DB67DC" w:rsidRDefault="00CE33B0" w:rsidP="00A57794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2458A6">
              <w:rPr>
                <w:rFonts w:cstheme="minorHAnsi"/>
                <w:sz w:val="24"/>
                <w:szCs w:val="24"/>
              </w:rPr>
              <w:t xml:space="preserve">- </w:t>
            </w:r>
            <w:proofErr w:type="gramStart"/>
            <w:r w:rsidRPr="002458A6">
              <w:rPr>
                <w:rFonts w:cstheme="minorHAnsi"/>
                <w:sz w:val="24"/>
                <w:szCs w:val="24"/>
              </w:rPr>
              <w:t>polimento</w:t>
            </w:r>
            <w:proofErr w:type="gramEnd"/>
            <w:r w:rsidRPr="002458A6">
              <w:rPr>
                <w:rFonts w:cstheme="minorHAnsi"/>
                <w:sz w:val="24"/>
                <w:szCs w:val="24"/>
              </w:rPr>
              <w:t xml:space="preserve"> técnico para restauração da transparência, brilho e acabamento.</w:t>
            </w:r>
          </w:p>
        </w:tc>
      </w:tr>
      <w:tr w:rsidR="00CE33B0" w:rsidRPr="00DB67DC" w:rsidTr="00A57794">
        <w:trPr>
          <w:jc w:val="center"/>
        </w:trPr>
        <w:tc>
          <w:tcPr>
            <w:tcW w:w="1696" w:type="dxa"/>
            <w:vMerge/>
          </w:tcPr>
          <w:p w:rsidR="00CE33B0" w:rsidRPr="00DB67DC" w:rsidRDefault="00CE33B0" w:rsidP="00A57794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391" w:type="dxa"/>
          </w:tcPr>
          <w:p w:rsidR="00CE33B0" w:rsidRDefault="00CE33B0" w:rsidP="00A57794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458A6">
              <w:rPr>
                <w:rFonts w:cstheme="minorHAnsi"/>
                <w:b/>
                <w:sz w:val="24"/>
                <w:szCs w:val="24"/>
              </w:rPr>
              <w:t>Quantitativo aproximado a ser atendido:</w:t>
            </w:r>
          </w:p>
          <w:p w:rsidR="00CE33B0" w:rsidRPr="00306A76" w:rsidRDefault="00CE33B0" w:rsidP="00A57794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- 146 (cento e quarenta e seis) vidros medindo em média 0,96m x 0,86m; </w:t>
            </w:r>
          </w:p>
          <w:p w:rsidR="00CE33B0" w:rsidRPr="00DB67DC" w:rsidRDefault="00CE33B0" w:rsidP="00A57794">
            <w:pPr>
              <w:pStyle w:val="PargrafodaLista"/>
              <w:ind w:left="0"/>
              <w:jc w:val="both"/>
              <w:rPr>
                <w:rFonts w:cstheme="minorHAnsi"/>
              </w:rPr>
            </w:pPr>
            <w:r w:rsidRPr="002458A6">
              <w:rPr>
                <w:rFonts w:cstheme="minorHAnsi"/>
                <w:sz w:val="24"/>
                <w:szCs w:val="24"/>
              </w:rPr>
              <w:t>- 01 (uma) porta de vidro medindo aproximadamente 2,80m x 1,10m.</w:t>
            </w:r>
          </w:p>
        </w:tc>
      </w:tr>
      <w:tr w:rsidR="00CE33B0" w:rsidRPr="00DB67DC" w:rsidTr="00A57794">
        <w:trPr>
          <w:jc w:val="center"/>
        </w:trPr>
        <w:tc>
          <w:tcPr>
            <w:tcW w:w="1696" w:type="dxa"/>
          </w:tcPr>
          <w:p w:rsidR="00CE33B0" w:rsidRPr="00306A76" w:rsidRDefault="00CE33B0" w:rsidP="00A57794">
            <w:pPr>
              <w:pStyle w:val="PargrafodaLista"/>
              <w:ind w:left="0"/>
              <w:jc w:val="center"/>
              <w:rPr>
                <w:rFonts w:cstheme="minorHAnsi"/>
                <w:b/>
              </w:rPr>
            </w:pPr>
            <w:r w:rsidRPr="00306A76">
              <w:rPr>
                <w:rFonts w:cstheme="minorHAnsi"/>
                <w:b/>
              </w:rPr>
              <w:t>VALOR</w:t>
            </w:r>
            <w:r>
              <w:rPr>
                <w:rFonts w:cstheme="minorHAnsi"/>
                <w:b/>
              </w:rPr>
              <w:t xml:space="preserve"> TOTAL DO ITEM 01</w:t>
            </w:r>
          </w:p>
        </w:tc>
        <w:tc>
          <w:tcPr>
            <w:tcW w:w="6391" w:type="dxa"/>
          </w:tcPr>
          <w:p w:rsidR="00CE33B0" w:rsidRPr="002458A6" w:rsidRDefault="00CE33B0" w:rsidP="00A57794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21B88" w:rsidRDefault="00921B88" w:rsidP="00921B88">
      <w:pPr>
        <w:jc w:val="center"/>
        <w:rPr>
          <w:b/>
          <w:sz w:val="28"/>
          <w:szCs w:val="28"/>
        </w:rPr>
      </w:pPr>
    </w:p>
    <w:p w:rsidR="00B04ECB" w:rsidRPr="004A2522" w:rsidRDefault="00B04ECB" w:rsidP="007540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2522">
        <w:rPr>
          <w:rFonts w:cstheme="minorHAnsi"/>
          <w:sz w:val="24"/>
          <w:szCs w:val="24"/>
        </w:rPr>
        <w:t xml:space="preserve">Está proposta deverá ser preenchida e entregue/enviada ao setor responsável até a data de </w:t>
      </w:r>
      <w:r w:rsidR="00CE33B0">
        <w:rPr>
          <w:rFonts w:cstheme="minorHAnsi"/>
          <w:sz w:val="24"/>
          <w:szCs w:val="24"/>
        </w:rPr>
        <w:t>07</w:t>
      </w:r>
      <w:r w:rsidRPr="004A2522">
        <w:rPr>
          <w:rFonts w:cstheme="minorHAnsi"/>
          <w:sz w:val="24"/>
          <w:szCs w:val="24"/>
        </w:rPr>
        <w:t xml:space="preserve"> de </w:t>
      </w:r>
      <w:r w:rsidR="00CE33B0">
        <w:rPr>
          <w:rFonts w:cstheme="minorHAnsi"/>
          <w:sz w:val="24"/>
          <w:szCs w:val="24"/>
        </w:rPr>
        <w:t>maio</w:t>
      </w:r>
      <w:r>
        <w:rPr>
          <w:rFonts w:cstheme="minorHAnsi"/>
          <w:sz w:val="24"/>
          <w:szCs w:val="24"/>
        </w:rPr>
        <w:t xml:space="preserve"> de 2026</w:t>
      </w:r>
      <w:r w:rsidRPr="004A2522">
        <w:rPr>
          <w:rFonts w:cstheme="minorHAnsi"/>
          <w:sz w:val="24"/>
          <w:szCs w:val="24"/>
        </w:rPr>
        <w:t xml:space="preserve"> às </w:t>
      </w:r>
      <w:r>
        <w:rPr>
          <w:rFonts w:cstheme="minorHAnsi"/>
          <w:sz w:val="24"/>
          <w:szCs w:val="24"/>
        </w:rPr>
        <w:t>23horas e 59minutos.</w:t>
      </w:r>
    </w:p>
    <w:p w:rsidR="00B04ECB" w:rsidRPr="004A2522" w:rsidRDefault="00B04ECB" w:rsidP="007540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271CEB" w:rsidRDefault="00271CE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510326" w:rsidRP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553198" w:rsidRPr="00510326" w:rsidRDefault="00553198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218" w:rsidRDefault="00F66218" w:rsidP="00E433F0">
      <w:pPr>
        <w:spacing w:after="0" w:line="240" w:lineRule="auto"/>
      </w:pPr>
      <w:r>
        <w:separator/>
      </w:r>
    </w:p>
  </w:endnote>
  <w:endnote w:type="continuationSeparator" w:id="0">
    <w:p w:rsidR="00F66218" w:rsidRDefault="00F66218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218" w:rsidRDefault="00F66218" w:rsidP="00E433F0">
      <w:pPr>
        <w:spacing w:after="0" w:line="240" w:lineRule="auto"/>
      </w:pPr>
      <w:r>
        <w:separator/>
      </w:r>
    </w:p>
  </w:footnote>
  <w:footnote w:type="continuationSeparator" w:id="0">
    <w:p w:rsidR="00F66218" w:rsidRDefault="00F66218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222354"/>
    <w:rsid w:val="00271CEB"/>
    <w:rsid w:val="00510326"/>
    <w:rsid w:val="00514501"/>
    <w:rsid w:val="00553198"/>
    <w:rsid w:val="005714DB"/>
    <w:rsid w:val="005A2CCD"/>
    <w:rsid w:val="00663D3C"/>
    <w:rsid w:val="006D74C8"/>
    <w:rsid w:val="00754019"/>
    <w:rsid w:val="007C0B98"/>
    <w:rsid w:val="008D726B"/>
    <w:rsid w:val="00921B88"/>
    <w:rsid w:val="00A65601"/>
    <w:rsid w:val="00B04ECB"/>
    <w:rsid w:val="00B14184"/>
    <w:rsid w:val="00B56760"/>
    <w:rsid w:val="00B74A72"/>
    <w:rsid w:val="00CD5F2E"/>
    <w:rsid w:val="00CE33B0"/>
    <w:rsid w:val="00CF60F6"/>
    <w:rsid w:val="00D371DA"/>
    <w:rsid w:val="00D519FC"/>
    <w:rsid w:val="00E433F0"/>
    <w:rsid w:val="00E4651B"/>
    <w:rsid w:val="00E5113C"/>
    <w:rsid w:val="00F66218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  <w:style w:type="paragraph" w:customStyle="1" w:styleId="Standard">
    <w:name w:val="Standard"/>
    <w:rsid w:val="00B04E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15</cp:revision>
  <dcterms:created xsi:type="dcterms:W3CDTF">2025-06-10T19:47:00Z</dcterms:created>
  <dcterms:modified xsi:type="dcterms:W3CDTF">2026-05-05T18:06:00Z</dcterms:modified>
</cp:coreProperties>
</file>