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74724" w14:textId="7B773AAB" w:rsidR="00074F33" w:rsidRPr="0042593B" w:rsidRDefault="009B5FDE" w:rsidP="008F59EF">
      <w:pPr>
        <w:pStyle w:val="Textbody"/>
        <w:spacing w:after="0" w:line="360" w:lineRule="auto"/>
        <w:jc w:val="center"/>
        <w:rPr>
          <w:rFonts w:asciiTheme="minorHAnsi" w:hAnsiTheme="minorHAnsi" w:cstheme="minorHAnsi"/>
          <w:b/>
          <w:bCs/>
          <w:sz w:val="20"/>
          <w:szCs w:val="20"/>
        </w:rPr>
      </w:pPr>
      <w:r w:rsidRPr="0042593B">
        <w:rPr>
          <w:rFonts w:asciiTheme="minorHAnsi" w:hAnsiTheme="minorHAnsi" w:cstheme="minorHAnsi"/>
          <w:b/>
          <w:bCs/>
          <w:sz w:val="20"/>
          <w:szCs w:val="20"/>
        </w:rPr>
        <w:t>PROJETO DE LEI N</w:t>
      </w:r>
      <w:r w:rsidR="00B43F15" w:rsidRPr="0042593B">
        <w:rPr>
          <w:rFonts w:asciiTheme="minorHAnsi" w:hAnsiTheme="minorHAnsi" w:cstheme="minorHAnsi"/>
          <w:b/>
          <w:bCs/>
          <w:sz w:val="20"/>
          <w:szCs w:val="20"/>
          <w:u w:val="single"/>
          <w:vertAlign w:val="superscript"/>
        </w:rPr>
        <w:t>o</w:t>
      </w:r>
      <w:r w:rsidRPr="0042593B">
        <w:rPr>
          <w:rFonts w:asciiTheme="minorHAnsi" w:hAnsiTheme="minorHAnsi" w:cstheme="minorHAnsi"/>
          <w:b/>
          <w:bCs/>
          <w:sz w:val="20"/>
          <w:szCs w:val="20"/>
        </w:rPr>
        <w:t xml:space="preserve"> </w:t>
      </w:r>
      <w:r w:rsidR="00FD7C0E" w:rsidRPr="0042593B">
        <w:rPr>
          <w:rFonts w:asciiTheme="minorHAnsi" w:hAnsiTheme="minorHAnsi" w:cstheme="minorHAnsi"/>
          <w:b/>
          <w:bCs/>
          <w:sz w:val="20"/>
          <w:szCs w:val="20"/>
        </w:rPr>
        <w:t>0</w:t>
      </w:r>
      <w:r w:rsidR="0042593B" w:rsidRPr="0042593B">
        <w:rPr>
          <w:rFonts w:asciiTheme="minorHAnsi" w:hAnsiTheme="minorHAnsi" w:cstheme="minorHAnsi"/>
          <w:b/>
          <w:bCs/>
          <w:sz w:val="20"/>
          <w:szCs w:val="20"/>
        </w:rPr>
        <w:t>23</w:t>
      </w:r>
      <w:r w:rsidR="00A17163" w:rsidRPr="0042593B">
        <w:rPr>
          <w:rFonts w:asciiTheme="minorHAnsi" w:hAnsiTheme="minorHAnsi" w:cstheme="minorHAnsi"/>
          <w:b/>
          <w:bCs/>
          <w:sz w:val="20"/>
          <w:szCs w:val="20"/>
        </w:rPr>
        <w:t>/</w:t>
      </w:r>
      <w:r w:rsidRPr="0042593B">
        <w:rPr>
          <w:rFonts w:asciiTheme="minorHAnsi" w:hAnsiTheme="minorHAnsi" w:cstheme="minorHAnsi"/>
          <w:b/>
          <w:bCs/>
          <w:sz w:val="20"/>
          <w:szCs w:val="20"/>
        </w:rPr>
        <w:t>202</w:t>
      </w:r>
      <w:r w:rsidR="00CA7E1A" w:rsidRPr="0042593B">
        <w:rPr>
          <w:rFonts w:asciiTheme="minorHAnsi" w:hAnsiTheme="minorHAnsi" w:cstheme="minorHAnsi"/>
          <w:b/>
          <w:bCs/>
          <w:sz w:val="20"/>
          <w:szCs w:val="20"/>
        </w:rPr>
        <w:t>6</w:t>
      </w:r>
    </w:p>
    <w:p w14:paraId="0271AD48" w14:textId="41320EDB" w:rsidR="000703FF" w:rsidRPr="00C54424" w:rsidRDefault="002E5414" w:rsidP="000703FF">
      <w:pPr>
        <w:pStyle w:val="Textbody"/>
        <w:spacing w:before="240" w:after="0" w:line="360" w:lineRule="auto"/>
        <w:ind w:left="5103"/>
        <w:jc w:val="both"/>
        <w:rPr>
          <w:rFonts w:ascii="Calibri" w:hAnsi="Calibri" w:cs="Calibri"/>
          <w:iCs/>
          <w:sz w:val="18"/>
          <w:szCs w:val="18"/>
        </w:rPr>
      </w:pPr>
      <w:r w:rsidRPr="00C54424">
        <w:rPr>
          <w:rFonts w:ascii="Calibri" w:hAnsi="Calibri" w:cs="Calibri"/>
          <w:sz w:val="18"/>
          <w:szCs w:val="18"/>
        </w:rPr>
        <w:t>Institui</w:t>
      </w:r>
      <w:r w:rsidR="007D04D7" w:rsidRPr="00C54424">
        <w:rPr>
          <w:rFonts w:ascii="Calibri" w:hAnsi="Calibri" w:cs="Calibri"/>
          <w:sz w:val="18"/>
          <w:szCs w:val="18"/>
        </w:rPr>
        <w:t xml:space="preserve"> </w:t>
      </w:r>
      <w:r w:rsidRPr="00C54424">
        <w:rPr>
          <w:rFonts w:ascii="Calibri" w:hAnsi="Calibri" w:cs="Calibri"/>
          <w:sz w:val="18"/>
          <w:szCs w:val="18"/>
        </w:rPr>
        <w:t xml:space="preserve">Programa de Alimentação, </w:t>
      </w:r>
      <w:r w:rsidR="007D04D7" w:rsidRPr="00C54424">
        <w:rPr>
          <w:rFonts w:ascii="Calibri" w:hAnsi="Calibri" w:cs="Calibri"/>
          <w:sz w:val="18"/>
          <w:szCs w:val="18"/>
        </w:rPr>
        <w:t xml:space="preserve">de participação facultativa, </w:t>
      </w:r>
      <w:r w:rsidRPr="00C54424">
        <w:rPr>
          <w:rFonts w:ascii="Calibri" w:hAnsi="Calibri" w:cs="Calibri"/>
          <w:sz w:val="18"/>
          <w:szCs w:val="18"/>
        </w:rPr>
        <w:t xml:space="preserve">mediante concessão mensal do auxílio-alimentação, </w:t>
      </w:r>
      <w:r w:rsidR="00AA20B6">
        <w:rPr>
          <w:rFonts w:ascii="Calibri" w:hAnsi="Calibri" w:cs="Calibri"/>
          <w:sz w:val="18"/>
          <w:szCs w:val="18"/>
        </w:rPr>
        <w:t>n</w:t>
      </w:r>
      <w:r w:rsidRPr="00C54424">
        <w:rPr>
          <w:rFonts w:ascii="Calibri" w:hAnsi="Calibri" w:cs="Calibri"/>
          <w:sz w:val="18"/>
          <w:szCs w:val="18"/>
        </w:rPr>
        <w:t>o</w:t>
      </w:r>
      <w:r w:rsidR="007D04D7" w:rsidRPr="00C54424">
        <w:rPr>
          <w:rFonts w:ascii="Calibri" w:hAnsi="Calibri" w:cs="Calibri"/>
          <w:sz w:val="18"/>
          <w:szCs w:val="18"/>
        </w:rPr>
        <w:t xml:space="preserve"> Poder Executivo</w:t>
      </w:r>
      <w:r w:rsidRPr="00C54424">
        <w:rPr>
          <w:rFonts w:ascii="Calibri" w:hAnsi="Calibri" w:cs="Calibri"/>
          <w:sz w:val="18"/>
          <w:szCs w:val="18"/>
        </w:rPr>
        <w:t xml:space="preserve"> </w:t>
      </w:r>
      <w:r w:rsidR="007D04D7" w:rsidRPr="00C54424">
        <w:rPr>
          <w:rFonts w:ascii="Calibri" w:hAnsi="Calibri" w:cs="Calibri"/>
          <w:sz w:val="18"/>
          <w:szCs w:val="18"/>
        </w:rPr>
        <w:t>do Município de Três de Maio</w:t>
      </w:r>
      <w:r w:rsidR="000703FF" w:rsidRPr="00C54424">
        <w:rPr>
          <w:rFonts w:ascii="Calibri" w:hAnsi="Calibri" w:cs="Calibri"/>
          <w:sz w:val="18"/>
          <w:szCs w:val="18"/>
        </w:rPr>
        <w:t>, e</w:t>
      </w:r>
      <w:r w:rsidR="00644E5B" w:rsidRPr="00C54424">
        <w:rPr>
          <w:rFonts w:ascii="Calibri" w:hAnsi="Calibri" w:cs="Calibri"/>
          <w:sz w:val="18"/>
          <w:szCs w:val="18"/>
        </w:rPr>
        <w:t xml:space="preserve"> dá outras providências</w:t>
      </w:r>
      <w:r w:rsidR="000703FF" w:rsidRPr="00C54424">
        <w:rPr>
          <w:rFonts w:ascii="Calibri" w:hAnsi="Calibri" w:cs="Calibri"/>
          <w:sz w:val="18"/>
          <w:szCs w:val="18"/>
        </w:rPr>
        <w:t>.</w:t>
      </w:r>
    </w:p>
    <w:p w14:paraId="74F94EA8" w14:textId="77777777" w:rsidR="00096D71" w:rsidRDefault="00096D71" w:rsidP="00C54424">
      <w:pPr>
        <w:pStyle w:val="Textbody"/>
        <w:spacing w:after="0" w:line="360" w:lineRule="auto"/>
        <w:ind w:firstLine="1134"/>
        <w:jc w:val="both"/>
        <w:rPr>
          <w:rFonts w:asciiTheme="minorHAnsi" w:hAnsiTheme="minorHAnsi" w:cstheme="minorHAnsi"/>
          <w:b/>
          <w:sz w:val="20"/>
          <w:szCs w:val="20"/>
        </w:rPr>
      </w:pPr>
    </w:p>
    <w:p w14:paraId="6C8B821C" w14:textId="79C4262C" w:rsidR="00AA20B6" w:rsidRPr="00096D71" w:rsidRDefault="009B5FDE" w:rsidP="00E74DD8">
      <w:pPr>
        <w:pStyle w:val="Textbody"/>
        <w:spacing w:after="0" w:line="360" w:lineRule="auto"/>
        <w:ind w:firstLine="1134"/>
        <w:jc w:val="both"/>
        <w:rPr>
          <w:rFonts w:ascii="Calibri" w:hAnsi="Calibri" w:cs="Calibri"/>
          <w:sz w:val="20"/>
          <w:szCs w:val="20"/>
        </w:rPr>
      </w:pPr>
      <w:r w:rsidRPr="00096D71">
        <w:rPr>
          <w:rFonts w:ascii="Calibri" w:hAnsi="Calibri" w:cs="Calibri"/>
          <w:b/>
          <w:sz w:val="20"/>
          <w:szCs w:val="20"/>
        </w:rPr>
        <w:t>Art. 1</w:t>
      </w:r>
      <w:r w:rsidR="00E438CB" w:rsidRPr="00096D71">
        <w:rPr>
          <w:rFonts w:ascii="Calibri" w:hAnsi="Calibri" w:cs="Calibri"/>
          <w:b/>
          <w:sz w:val="20"/>
          <w:szCs w:val="20"/>
          <w:u w:val="single"/>
          <w:vertAlign w:val="superscript"/>
        </w:rPr>
        <w:t>o</w:t>
      </w:r>
      <w:r w:rsidR="00E438CB" w:rsidRPr="00096D71">
        <w:rPr>
          <w:rFonts w:ascii="Calibri" w:hAnsi="Calibri" w:cs="Calibri"/>
          <w:b/>
          <w:sz w:val="20"/>
          <w:szCs w:val="20"/>
        </w:rPr>
        <w:t xml:space="preserve"> </w:t>
      </w:r>
      <w:r w:rsidR="000703FF" w:rsidRPr="00096D71">
        <w:rPr>
          <w:rFonts w:ascii="Calibri" w:hAnsi="Calibri" w:cs="Calibri"/>
          <w:b/>
          <w:sz w:val="20"/>
          <w:szCs w:val="20"/>
        </w:rPr>
        <w:t xml:space="preserve"> </w:t>
      </w:r>
      <w:r w:rsidR="007D04D7" w:rsidRPr="00096D71">
        <w:rPr>
          <w:rFonts w:ascii="Calibri" w:hAnsi="Calibri" w:cs="Calibri"/>
          <w:sz w:val="20"/>
          <w:szCs w:val="20"/>
        </w:rPr>
        <w:t xml:space="preserve">Institui Programa de Alimentação, de participação facultativa, </w:t>
      </w:r>
      <w:r w:rsidR="007D04D7" w:rsidRPr="00E74DD8">
        <w:rPr>
          <w:rFonts w:ascii="Calibri" w:hAnsi="Calibri" w:cs="Calibri"/>
          <w:sz w:val="20"/>
          <w:szCs w:val="20"/>
        </w:rPr>
        <w:t>mediante concessão mensal do auxílio-alimentação</w:t>
      </w:r>
      <w:r w:rsidR="00C745C7" w:rsidRPr="00E74DD8">
        <w:rPr>
          <w:rFonts w:ascii="Calibri" w:hAnsi="Calibri" w:cs="Calibri"/>
          <w:sz w:val="20"/>
          <w:szCs w:val="20"/>
        </w:rPr>
        <w:t xml:space="preserve">, aos servidores ativos, estatutários e celetistas, </w:t>
      </w:r>
      <w:r w:rsidR="00AA20B6" w:rsidRPr="00E74DD8">
        <w:rPr>
          <w:rFonts w:ascii="Calibri" w:hAnsi="Calibri" w:cs="Calibri"/>
          <w:color w:val="000000"/>
          <w:sz w:val="20"/>
          <w:szCs w:val="20"/>
          <w:shd w:val="clear" w:color="auto" w:fill="FFFFFF"/>
        </w:rPr>
        <w:t>inclusive secretários municipais, e aos contratados emergencialmente, conselheiros tutelares</w:t>
      </w:r>
      <w:r w:rsidR="00AA20B6" w:rsidRPr="00E74DD8">
        <w:rPr>
          <w:rFonts w:ascii="Calibri" w:hAnsi="Calibri" w:cs="Calibri"/>
          <w:bCs/>
          <w:sz w:val="20"/>
          <w:szCs w:val="20"/>
        </w:rPr>
        <w:t xml:space="preserve">, </w:t>
      </w:r>
      <w:r w:rsidR="00C745C7" w:rsidRPr="00E74DD8">
        <w:rPr>
          <w:rFonts w:ascii="Calibri" w:hAnsi="Calibri" w:cs="Calibri"/>
          <w:sz w:val="20"/>
          <w:szCs w:val="20"/>
        </w:rPr>
        <w:t>do Poder Executivo do Município</w:t>
      </w:r>
      <w:r w:rsidR="00C745C7" w:rsidRPr="00096D71">
        <w:rPr>
          <w:rFonts w:ascii="Calibri" w:hAnsi="Calibri" w:cs="Calibri"/>
          <w:sz w:val="20"/>
          <w:szCs w:val="20"/>
        </w:rPr>
        <w:t xml:space="preserve"> de Três de Maio.</w:t>
      </w:r>
    </w:p>
    <w:p w14:paraId="1EB5B8D7" w14:textId="466979EA" w:rsidR="00C745C7" w:rsidRPr="00E74DD8" w:rsidRDefault="00C745C7" w:rsidP="00C745C7">
      <w:pPr>
        <w:suppressAutoHyphens w:val="0"/>
        <w:autoSpaceDE w:val="0"/>
        <w:spacing w:after="0" w:line="360" w:lineRule="auto"/>
        <w:ind w:firstLine="1134"/>
        <w:jc w:val="both"/>
        <w:rPr>
          <w:rFonts w:ascii="Calibri" w:hAnsi="Calibri" w:cs="Calibri"/>
          <w:bCs/>
          <w:sz w:val="20"/>
          <w:szCs w:val="20"/>
        </w:rPr>
      </w:pPr>
      <w:r w:rsidRPr="00096D71">
        <w:rPr>
          <w:rFonts w:ascii="Calibri" w:hAnsi="Calibri" w:cs="Calibri"/>
          <w:sz w:val="20"/>
          <w:szCs w:val="20"/>
        </w:rPr>
        <w:t>§ 1</w:t>
      </w:r>
      <w:r w:rsidRPr="00096D71">
        <w:rPr>
          <w:rFonts w:ascii="Calibri" w:hAnsi="Calibri" w:cs="Calibri"/>
          <w:sz w:val="20"/>
          <w:szCs w:val="20"/>
          <w:u w:val="single"/>
          <w:vertAlign w:val="superscript"/>
        </w:rPr>
        <w:t>o</w:t>
      </w:r>
      <w:r w:rsidRPr="00096D71">
        <w:rPr>
          <w:rFonts w:ascii="Calibri" w:hAnsi="Calibri" w:cs="Calibri"/>
          <w:sz w:val="20"/>
          <w:szCs w:val="20"/>
        </w:rPr>
        <w:t xml:space="preserve">  </w:t>
      </w:r>
      <w:r w:rsidR="00F248DA" w:rsidRPr="00E74DD8">
        <w:rPr>
          <w:rFonts w:cs="Calibri"/>
          <w:sz w:val="20"/>
          <w:szCs w:val="20"/>
        </w:rPr>
        <w:t>Não farão jus ao auxílio-alimentação instituído por esta Lei os servidores públicos municipais inativos e os pensionistas.</w:t>
      </w:r>
    </w:p>
    <w:p w14:paraId="1120106E" w14:textId="584B26F7" w:rsidR="007D04D7" w:rsidRPr="00096D71" w:rsidRDefault="00C745C7" w:rsidP="00C54424">
      <w:pPr>
        <w:pStyle w:val="Textbody"/>
        <w:spacing w:after="0" w:line="360" w:lineRule="auto"/>
        <w:ind w:firstLine="1134"/>
        <w:jc w:val="both"/>
        <w:rPr>
          <w:rFonts w:ascii="Calibri" w:hAnsi="Calibri" w:cs="Calibri"/>
          <w:sz w:val="20"/>
          <w:szCs w:val="20"/>
        </w:rPr>
      </w:pPr>
      <w:r w:rsidRPr="00E74DD8">
        <w:rPr>
          <w:rFonts w:ascii="Calibri" w:hAnsi="Calibri" w:cs="Calibri"/>
          <w:sz w:val="20"/>
          <w:szCs w:val="20"/>
        </w:rPr>
        <w:t>§ 2º  O</w:t>
      </w:r>
      <w:r w:rsidR="007D04D7" w:rsidRPr="00E74DD8">
        <w:rPr>
          <w:rFonts w:ascii="Calibri" w:hAnsi="Calibri" w:cs="Calibri"/>
          <w:sz w:val="20"/>
          <w:szCs w:val="20"/>
        </w:rPr>
        <w:t xml:space="preserve"> Programa de Alimentação será operacionalizado mediante o fornecimento mensal d</w:t>
      </w:r>
      <w:r w:rsidR="00AA20B6" w:rsidRPr="00E74DD8">
        <w:rPr>
          <w:rFonts w:ascii="Calibri" w:hAnsi="Calibri" w:cs="Calibri"/>
          <w:sz w:val="20"/>
          <w:szCs w:val="20"/>
        </w:rPr>
        <w:t>o auxílio-alimentação</w:t>
      </w:r>
      <w:r w:rsidR="007D04D7" w:rsidRPr="00E74DD8">
        <w:rPr>
          <w:rFonts w:ascii="Calibri" w:hAnsi="Calibri" w:cs="Calibri"/>
          <w:sz w:val="20"/>
          <w:szCs w:val="20"/>
        </w:rPr>
        <w:t>, através</w:t>
      </w:r>
      <w:r w:rsidR="007D04D7" w:rsidRPr="00096D71">
        <w:rPr>
          <w:rFonts w:ascii="Calibri" w:hAnsi="Calibri" w:cs="Calibri"/>
          <w:sz w:val="20"/>
          <w:szCs w:val="20"/>
        </w:rPr>
        <w:t xml:space="preserve"> de empresa ou entidade especializada.</w:t>
      </w:r>
    </w:p>
    <w:p w14:paraId="5B48D19F" w14:textId="5776F128"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 xml:space="preserve">Art. </w:t>
      </w:r>
      <w:r>
        <w:rPr>
          <w:rFonts w:cs="Calibri"/>
          <w:sz w:val="20"/>
          <w:szCs w:val="20"/>
        </w:rPr>
        <w:t>2</w:t>
      </w:r>
      <w:r w:rsidRPr="00BB279C">
        <w:rPr>
          <w:rFonts w:cs="Calibri"/>
          <w:sz w:val="20"/>
          <w:szCs w:val="20"/>
          <w:u w:val="single"/>
          <w:vertAlign w:val="superscript"/>
        </w:rPr>
        <w:t>o</w:t>
      </w:r>
      <w:r w:rsidRPr="00BB279C">
        <w:rPr>
          <w:rFonts w:cs="Calibri"/>
          <w:sz w:val="20"/>
          <w:szCs w:val="20"/>
        </w:rPr>
        <w:t xml:space="preserve"> O auxílio-alimentação de que trata esta Lei será concedido de forma mensal, independente da jornada de trabalho, caracterizado por:</w:t>
      </w:r>
    </w:p>
    <w:p w14:paraId="139EA698"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I - Ser pessoal e intransferível;</w:t>
      </w:r>
    </w:p>
    <w:p w14:paraId="4869C2ED"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II - Ter caráter indenizatório;</w:t>
      </w:r>
    </w:p>
    <w:p w14:paraId="1C67D04C"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III - Não integrar ou incorporar no vencimento, remuneração ou salário dos servidores;</w:t>
      </w:r>
    </w:p>
    <w:p w14:paraId="55AEB10D"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IV - Não ser computado para efeito de cálculo de quaisquer vantagens funcionais;</w:t>
      </w:r>
    </w:p>
    <w:p w14:paraId="29CB1777"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V - Não configurar rendimento tributável;</w:t>
      </w:r>
    </w:p>
    <w:p w14:paraId="6F4FFE9A"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VI - Não integrar a base ou salário de contribuição previdenciária;</w:t>
      </w:r>
    </w:p>
    <w:p w14:paraId="6AE759FF"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VII - Não estar sujeito a incidência de contribuição previdenciária;</w:t>
      </w:r>
    </w:p>
    <w:p w14:paraId="487475CF"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VIII - Não compor a base de cálculo para empréstimo consignável;</w:t>
      </w:r>
    </w:p>
    <w:p w14:paraId="36D86EE0"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IX - Não configurar salário-utilidade ou prestação remuneratória “in natura”;</w:t>
      </w:r>
    </w:p>
    <w:p w14:paraId="282257B3"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X - Não ser acumulável com outro de espécie semelhante;</w:t>
      </w:r>
    </w:p>
    <w:p w14:paraId="488B3D14" w14:textId="77777777" w:rsidR="00096D71" w:rsidRPr="00BB279C" w:rsidRDefault="00096D71" w:rsidP="00096D71">
      <w:pPr>
        <w:suppressAutoHyphens w:val="0"/>
        <w:autoSpaceDE w:val="0"/>
        <w:spacing w:after="0" w:line="360" w:lineRule="auto"/>
        <w:ind w:firstLine="1134"/>
        <w:jc w:val="both"/>
        <w:rPr>
          <w:rFonts w:cs="Calibri"/>
          <w:sz w:val="20"/>
          <w:szCs w:val="20"/>
        </w:rPr>
      </w:pPr>
      <w:r w:rsidRPr="00BB279C">
        <w:rPr>
          <w:rFonts w:cs="Calibri"/>
          <w:sz w:val="20"/>
          <w:szCs w:val="20"/>
        </w:rPr>
        <w:t>XI - Poder ser revogado mediante lei, a qualquer tempo, por interesse do Município de Três de Maio.</w:t>
      </w:r>
    </w:p>
    <w:p w14:paraId="1622FE3E" w14:textId="12641066" w:rsidR="007D04D7" w:rsidRPr="00BB279C" w:rsidRDefault="007D04D7" w:rsidP="007D04D7">
      <w:pPr>
        <w:tabs>
          <w:tab w:val="left" w:pos="3203"/>
          <w:tab w:val="left" w:pos="6038"/>
        </w:tabs>
        <w:spacing w:after="0" w:line="360" w:lineRule="auto"/>
        <w:ind w:firstLine="1134"/>
        <w:jc w:val="both"/>
        <w:rPr>
          <w:rFonts w:cs="Calibri"/>
          <w:sz w:val="20"/>
          <w:szCs w:val="20"/>
        </w:rPr>
      </w:pPr>
      <w:r w:rsidRPr="00BB279C">
        <w:rPr>
          <w:rFonts w:cs="Calibri"/>
          <w:sz w:val="20"/>
          <w:szCs w:val="20"/>
        </w:rPr>
        <w:t xml:space="preserve">Art. </w:t>
      </w:r>
      <w:r w:rsidR="00CD1AD8">
        <w:rPr>
          <w:rFonts w:cs="Calibri"/>
          <w:sz w:val="20"/>
          <w:szCs w:val="20"/>
        </w:rPr>
        <w:t>3</w:t>
      </w:r>
      <w:r w:rsidRPr="00BB279C">
        <w:rPr>
          <w:rFonts w:cs="Calibri"/>
          <w:sz w:val="20"/>
          <w:szCs w:val="20"/>
        </w:rPr>
        <w:t>º  O valor mensal do</w:t>
      </w:r>
      <w:r w:rsidR="00AA20B6">
        <w:rPr>
          <w:rFonts w:cs="Calibri"/>
          <w:sz w:val="20"/>
          <w:szCs w:val="20"/>
        </w:rPr>
        <w:t xml:space="preserve"> auxílio</w:t>
      </w:r>
      <w:r w:rsidRPr="00BB279C">
        <w:rPr>
          <w:rFonts w:cs="Calibri"/>
          <w:sz w:val="20"/>
          <w:szCs w:val="20"/>
        </w:rPr>
        <w:t xml:space="preserve">-alimentação corresponderá a R$ </w:t>
      </w:r>
      <w:r w:rsidR="00CD1AD8">
        <w:rPr>
          <w:rFonts w:cs="Calibri"/>
          <w:sz w:val="20"/>
          <w:szCs w:val="20"/>
        </w:rPr>
        <w:t>77</w:t>
      </w:r>
      <w:r w:rsidRPr="00BB279C">
        <w:rPr>
          <w:rFonts w:cs="Calibri"/>
          <w:sz w:val="20"/>
          <w:szCs w:val="20"/>
        </w:rPr>
        <w:t>0,00 (</w:t>
      </w:r>
      <w:r w:rsidR="00CD1AD8">
        <w:rPr>
          <w:rFonts w:cs="Calibri"/>
          <w:sz w:val="20"/>
          <w:szCs w:val="20"/>
        </w:rPr>
        <w:t xml:space="preserve">setecentos e setenta </w:t>
      </w:r>
      <w:r w:rsidRPr="00BB279C">
        <w:rPr>
          <w:rFonts w:cs="Calibri"/>
          <w:sz w:val="20"/>
          <w:szCs w:val="20"/>
        </w:rPr>
        <w:t xml:space="preserve">reais), a ser custeado pelo Município e pelos servidores que expressamente aderirem ao Programa, na seguinte proporção: </w:t>
      </w:r>
    </w:p>
    <w:p w14:paraId="57803F6D" w14:textId="77777777" w:rsidR="007D04D7" w:rsidRPr="00BB279C" w:rsidRDefault="007D04D7" w:rsidP="007D04D7">
      <w:pPr>
        <w:tabs>
          <w:tab w:val="left" w:pos="3203"/>
          <w:tab w:val="left" w:pos="6038"/>
        </w:tabs>
        <w:spacing w:after="0" w:line="360" w:lineRule="auto"/>
        <w:ind w:firstLine="1134"/>
        <w:jc w:val="both"/>
        <w:rPr>
          <w:rFonts w:cs="Calibri"/>
          <w:sz w:val="20"/>
          <w:szCs w:val="20"/>
        </w:rPr>
      </w:pPr>
      <w:r w:rsidRPr="00BB279C">
        <w:rPr>
          <w:rFonts w:cs="Calibri"/>
          <w:sz w:val="20"/>
          <w:szCs w:val="20"/>
        </w:rPr>
        <w:t>I – Município: 97%;</w:t>
      </w:r>
    </w:p>
    <w:p w14:paraId="6E0E2D8F" w14:textId="10DA8CC3" w:rsidR="007D04D7" w:rsidRDefault="007D04D7" w:rsidP="007D04D7">
      <w:pPr>
        <w:tabs>
          <w:tab w:val="left" w:pos="3203"/>
          <w:tab w:val="left" w:pos="6038"/>
        </w:tabs>
        <w:spacing w:after="0" w:line="360" w:lineRule="auto"/>
        <w:ind w:firstLine="1134"/>
        <w:jc w:val="both"/>
        <w:rPr>
          <w:rFonts w:cs="Calibri"/>
          <w:sz w:val="20"/>
          <w:szCs w:val="20"/>
        </w:rPr>
      </w:pPr>
      <w:r w:rsidRPr="00BB279C">
        <w:rPr>
          <w:rFonts w:cs="Calibri"/>
          <w:sz w:val="20"/>
          <w:szCs w:val="20"/>
        </w:rPr>
        <w:t>II – Servidores beneficiados: 3%.</w:t>
      </w:r>
    </w:p>
    <w:p w14:paraId="676B8BFF" w14:textId="23D5D8E5" w:rsidR="00AA20B6" w:rsidRPr="00BB279C" w:rsidRDefault="00AA20B6" w:rsidP="00AA20B6">
      <w:pPr>
        <w:tabs>
          <w:tab w:val="left" w:pos="3203"/>
          <w:tab w:val="left" w:pos="6038"/>
        </w:tabs>
        <w:spacing w:after="0" w:line="360" w:lineRule="auto"/>
        <w:ind w:firstLine="1134"/>
        <w:jc w:val="both"/>
        <w:rPr>
          <w:rFonts w:cs="Calibri"/>
          <w:sz w:val="20"/>
          <w:szCs w:val="20"/>
        </w:rPr>
      </w:pPr>
      <w:r w:rsidRPr="00BB279C">
        <w:rPr>
          <w:rFonts w:cs="Calibri"/>
          <w:sz w:val="20"/>
          <w:szCs w:val="20"/>
        </w:rPr>
        <w:t>§ 1</w:t>
      </w:r>
      <w:r w:rsidRPr="00BB279C">
        <w:rPr>
          <w:rFonts w:cs="Calibri"/>
          <w:sz w:val="20"/>
          <w:szCs w:val="20"/>
          <w:u w:val="single"/>
          <w:vertAlign w:val="superscript"/>
        </w:rPr>
        <w:t>o</w:t>
      </w:r>
      <w:r w:rsidRPr="00BB279C">
        <w:rPr>
          <w:rFonts w:cs="Calibri"/>
          <w:sz w:val="20"/>
          <w:szCs w:val="20"/>
        </w:rPr>
        <w:t xml:space="preserve"> </w:t>
      </w:r>
      <w:r w:rsidR="00CD1AD8">
        <w:rPr>
          <w:rFonts w:cs="Calibri"/>
          <w:sz w:val="20"/>
          <w:szCs w:val="20"/>
        </w:rPr>
        <w:t xml:space="preserve"> </w:t>
      </w:r>
      <w:r w:rsidRPr="00BB279C">
        <w:rPr>
          <w:rFonts w:cs="Calibri"/>
          <w:sz w:val="20"/>
          <w:szCs w:val="20"/>
        </w:rPr>
        <w:t>A participação dos servidores que aderirem ao Programa de Alimentação do Município será realizada através de desconto em folha, mediante autorização.</w:t>
      </w:r>
    </w:p>
    <w:p w14:paraId="6079BD36" w14:textId="5DEE99BD" w:rsidR="00AA20B6" w:rsidRPr="00BB279C" w:rsidRDefault="00AA20B6" w:rsidP="005B056C">
      <w:pPr>
        <w:tabs>
          <w:tab w:val="left" w:pos="3203"/>
          <w:tab w:val="left" w:pos="6038"/>
        </w:tabs>
        <w:spacing w:after="0" w:line="360" w:lineRule="auto"/>
        <w:ind w:firstLine="1134"/>
        <w:jc w:val="both"/>
        <w:rPr>
          <w:rFonts w:cs="Calibri"/>
          <w:sz w:val="20"/>
          <w:szCs w:val="20"/>
        </w:rPr>
      </w:pPr>
      <w:r w:rsidRPr="00BB279C">
        <w:rPr>
          <w:rFonts w:cs="Calibri"/>
          <w:sz w:val="20"/>
          <w:szCs w:val="20"/>
        </w:rPr>
        <w:lastRenderedPageBreak/>
        <w:t>§ 2</w:t>
      </w:r>
      <w:r w:rsidRPr="00BB279C">
        <w:rPr>
          <w:rFonts w:cs="Calibri"/>
          <w:sz w:val="20"/>
          <w:szCs w:val="20"/>
          <w:u w:val="single"/>
          <w:vertAlign w:val="superscript"/>
        </w:rPr>
        <w:t>o</w:t>
      </w:r>
      <w:r w:rsidRPr="00BB279C">
        <w:rPr>
          <w:rFonts w:cs="Calibri"/>
          <w:sz w:val="20"/>
          <w:szCs w:val="20"/>
        </w:rPr>
        <w:t xml:space="preserve"> </w:t>
      </w:r>
      <w:r w:rsidR="00CD1AD8">
        <w:rPr>
          <w:rFonts w:cs="Calibri"/>
          <w:sz w:val="20"/>
          <w:szCs w:val="20"/>
        </w:rPr>
        <w:t xml:space="preserve"> </w:t>
      </w:r>
      <w:r w:rsidRPr="00BB279C">
        <w:rPr>
          <w:rFonts w:cs="Calibri"/>
          <w:sz w:val="20"/>
          <w:szCs w:val="20"/>
        </w:rPr>
        <w:t xml:space="preserve">O valor do </w:t>
      </w:r>
      <w:r>
        <w:rPr>
          <w:rFonts w:cs="Calibri"/>
          <w:sz w:val="20"/>
          <w:szCs w:val="20"/>
        </w:rPr>
        <w:t>auxílio</w:t>
      </w:r>
      <w:r w:rsidRPr="00BB279C">
        <w:rPr>
          <w:rFonts w:cs="Calibri"/>
          <w:sz w:val="20"/>
          <w:szCs w:val="20"/>
        </w:rPr>
        <w:t>-alimentação será reajustado anualmente, na mesma data e índice aplicado para a revisão geral dos servidores efetivos</w:t>
      </w:r>
      <w:r w:rsidR="005B056C">
        <w:rPr>
          <w:rFonts w:cs="Calibri"/>
          <w:sz w:val="20"/>
          <w:szCs w:val="20"/>
        </w:rPr>
        <w:t>, e o</w:t>
      </w:r>
      <w:r w:rsidRPr="00BB279C">
        <w:rPr>
          <w:rFonts w:cs="Calibri"/>
          <w:sz w:val="20"/>
          <w:szCs w:val="20"/>
        </w:rPr>
        <w:t>s valores nominais resultantes serão publicados através de decreto do Executivo.</w:t>
      </w:r>
    </w:p>
    <w:p w14:paraId="151844AA" w14:textId="5F4E5A28" w:rsidR="00065A4E" w:rsidRDefault="00065A4E" w:rsidP="005F634D">
      <w:pPr>
        <w:suppressAutoHyphens w:val="0"/>
        <w:autoSpaceDE w:val="0"/>
        <w:spacing w:after="0" w:line="360" w:lineRule="auto"/>
        <w:ind w:firstLine="1134"/>
        <w:jc w:val="both"/>
        <w:rPr>
          <w:rFonts w:cs="Calibri"/>
          <w:sz w:val="20"/>
          <w:szCs w:val="20"/>
        </w:rPr>
      </w:pPr>
      <w:r>
        <w:rPr>
          <w:rFonts w:cs="Calibri"/>
          <w:sz w:val="20"/>
          <w:szCs w:val="20"/>
        </w:rPr>
        <w:t>§ 3</w:t>
      </w:r>
      <w:r w:rsidR="005F634D" w:rsidRPr="00BB279C">
        <w:rPr>
          <w:rFonts w:cs="Calibri"/>
          <w:sz w:val="20"/>
          <w:szCs w:val="20"/>
          <w:u w:val="single"/>
          <w:vertAlign w:val="superscript"/>
        </w:rPr>
        <w:t>o</w:t>
      </w:r>
      <w:r w:rsidR="005F634D" w:rsidRPr="00BB279C">
        <w:rPr>
          <w:rFonts w:cs="Calibri"/>
          <w:sz w:val="20"/>
          <w:szCs w:val="20"/>
        </w:rPr>
        <w:t xml:space="preserve"> </w:t>
      </w:r>
      <w:r w:rsidR="00837BEF">
        <w:rPr>
          <w:rFonts w:cs="Calibri"/>
          <w:sz w:val="20"/>
          <w:szCs w:val="20"/>
        </w:rPr>
        <w:t xml:space="preserve"> </w:t>
      </w:r>
      <w:r w:rsidR="005F634D" w:rsidRPr="00BB279C">
        <w:rPr>
          <w:rFonts w:cs="Calibri"/>
          <w:sz w:val="20"/>
          <w:szCs w:val="20"/>
        </w:rPr>
        <w:t>Não haverá acréscimo no valor do auxílio-alimentação em decorrência de convocação em regime suplementar, realização de horas extras ou por trabalho em sábados, domingos</w:t>
      </w:r>
      <w:r>
        <w:rPr>
          <w:rFonts w:cs="Calibri"/>
          <w:sz w:val="20"/>
          <w:szCs w:val="20"/>
        </w:rPr>
        <w:t xml:space="preserve"> e </w:t>
      </w:r>
      <w:r w:rsidR="005F634D" w:rsidRPr="00BB279C">
        <w:rPr>
          <w:rFonts w:cs="Calibri"/>
          <w:sz w:val="20"/>
          <w:szCs w:val="20"/>
        </w:rPr>
        <w:t>feriados</w:t>
      </w:r>
      <w:r>
        <w:rPr>
          <w:rFonts w:cs="Calibri"/>
          <w:sz w:val="20"/>
          <w:szCs w:val="20"/>
        </w:rPr>
        <w:t>.</w:t>
      </w:r>
    </w:p>
    <w:p w14:paraId="0FB32B67" w14:textId="14F0B706" w:rsidR="007D04D7" w:rsidRDefault="007D04D7" w:rsidP="007D04D7">
      <w:pPr>
        <w:suppressAutoHyphens w:val="0"/>
        <w:autoSpaceDE w:val="0"/>
        <w:spacing w:after="0" w:line="360" w:lineRule="auto"/>
        <w:ind w:firstLine="1134"/>
        <w:jc w:val="both"/>
        <w:rPr>
          <w:rFonts w:cs="Calibri"/>
          <w:sz w:val="20"/>
          <w:szCs w:val="20"/>
        </w:rPr>
      </w:pPr>
      <w:r w:rsidRPr="00837BEF">
        <w:rPr>
          <w:rFonts w:cs="Calibri"/>
          <w:b/>
          <w:bCs/>
          <w:sz w:val="20"/>
          <w:szCs w:val="20"/>
        </w:rPr>
        <w:t>Art.</w:t>
      </w:r>
      <w:r w:rsidR="00837BEF" w:rsidRPr="00837BEF">
        <w:rPr>
          <w:rFonts w:cs="Calibri"/>
          <w:b/>
          <w:bCs/>
          <w:sz w:val="20"/>
          <w:szCs w:val="20"/>
        </w:rPr>
        <w:t xml:space="preserve"> </w:t>
      </w:r>
      <w:r w:rsidR="00065A4E">
        <w:rPr>
          <w:rFonts w:cs="Calibri"/>
          <w:b/>
          <w:bCs/>
          <w:sz w:val="20"/>
          <w:szCs w:val="20"/>
        </w:rPr>
        <w:t>4</w:t>
      </w:r>
      <w:r w:rsidRPr="00837BEF">
        <w:rPr>
          <w:rFonts w:cs="Calibri"/>
          <w:b/>
          <w:bCs/>
          <w:sz w:val="20"/>
          <w:szCs w:val="20"/>
          <w:u w:val="single"/>
          <w:vertAlign w:val="superscript"/>
        </w:rPr>
        <w:t>o</w:t>
      </w:r>
      <w:r w:rsidRPr="00BB279C">
        <w:rPr>
          <w:rFonts w:cs="Calibri"/>
          <w:b/>
          <w:bCs/>
          <w:sz w:val="20"/>
          <w:szCs w:val="20"/>
        </w:rPr>
        <w:t xml:space="preserve"> </w:t>
      </w:r>
      <w:r w:rsidRPr="00837BEF">
        <w:rPr>
          <w:rFonts w:cs="Calibri"/>
          <w:sz w:val="20"/>
          <w:szCs w:val="20"/>
        </w:rPr>
        <w:t>Perderá</w:t>
      </w:r>
      <w:r w:rsidRPr="00BB279C">
        <w:rPr>
          <w:rFonts w:cs="Calibri"/>
          <w:sz w:val="20"/>
          <w:szCs w:val="20"/>
        </w:rPr>
        <w:t xml:space="preserve"> o direito ao recebimento do auxílio-alimentação:</w:t>
      </w:r>
    </w:p>
    <w:p w14:paraId="181EC7EF" w14:textId="2CA8BFFD" w:rsidR="005F634D" w:rsidRDefault="005F634D" w:rsidP="007D04D7">
      <w:pPr>
        <w:suppressAutoHyphens w:val="0"/>
        <w:autoSpaceDE w:val="0"/>
        <w:spacing w:after="0" w:line="360" w:lineRule="auto"/>
        <w:ind w:firstLine="1134"/>
        <w:jc w:val="both"/>
        <w:rPr>
          <w:rFonts w:cs="Calibri"/>
          <w:sz w:val="20"/>
          <w:szCs w:val="20"/>
        </w:rPr>
      </w:pPr>
      <w:r>
        <w:rPr>
          <w:rFonts w:cs="Calibri"/>
          <w:sz w:val="20"/>
          <w:szCs w:val="20"/>
        </w:rPr>
        <w:t xml:space="preserve">I – </w:t>
      </w:r>
      <w:r w:rsidRPr="005F634D">
        <w:rPr>
          <w:rFonts w:cs="Calibri"/>
          <w:b/>
          <w:bCs/>
          <w:sz w:val="20"/>
          <w:szCs w:val="20"/>
        </w:rPr>
        <w:t>Integralmente</w:t>
      </w:r>
      <w:r>
        <w:rPr>
          <w:rFonts w:cs="Calibri"/>
          <w:sz w:val="20"/>
          <w:szCs w:val="20"/>
        </w:rPr>
        <w:t xml:space="preserve"> ao mês, o servidor que:</w:t>
      </w:r>
    </w:p>
    <w:p w14:paraId="67A877B5" w14:textId="4FD38554" w:rsidR="005F634D" w:rsidRDefault="005F634D" w:rsidP="007D04D7">
      <w:pPr>
        <w:suppressAutoHyphens w:val="0"/>
        <w:autoSpaceDE w:val="0"/>
        <w:spacing w:after="0" w:line="360" w:lineRule="auto"/>
        <w:ind w:firstLine="1134"/>
        <w:jc w:val="both"/>
        <w:rPr>
          <w:rFonts w:cs="Calibri"/>
          <w:sz w:val="20"/>
          <w:szCs w:val="20"/>
        </w:rPr>
      </w:pPr>
      <w:r>
        <w:rPr>
          <w:rFonts w:cs="Calibri"/>
          <w:sz w:val="20"/>
          <w:szCs w:val="20"/>
        </w:rPr>
        <w:t>a) Faltar injustificadamente ao serviço por 1 (um) dia</w:t>
      </w:r>
      <w:r w:rsidR="00065A4E">
        <w:rPr>
          <w:rFonts w:cs="Calibri"/>
          <w:sz w:val="20"/>
          <w:szCs w:val="20"/>
        </w:rPr>
        <w:t xml:space="preserve"> ou mais </w:t>
      </w:r>
      <w:r>
        <w:rPr>
          <w:rFonts w:cs="Calibri"/>
          <w:sz w:val="20"/>
          <w:szCs w:val="20"/>
        </w:rPr>
        <w:t>no mês, ainda que correspondente a meio turno:</w:t>
      </w:r>
    </w:p>
    <w:p w14:paraId="60DA0E05" w14:textId="6C2E14CB" w:rsidR="005F634D" w:rsidRDefault="005F634D" w:rsidP="007D04D7">
      <w:pPr>
        <w:suppressAutoHyphens w:val="0"/>
        <w:autoSpaceDE w:val="0"/>
        <w:spacing w:after="0" w:line="360" w:lineRule="auto"/>
        <w:ind w:firstLine="1134"/>
        <w:jc w:val="both"/>
        <w:rPr>
          <w:rFonts w:cs="Calibri"/>
          <w:sz w:val="20"/>
          <w:szCs w:val="20"/>
        </w:rPr>
      </w:pPr>
      <w:r w:rsidRPr="00065A4E">
        <w:rPr>
          <w:rFonts w:cs="Calibri"/>
          <w:sz w:val="20"/>
          <w:szCs w:val="20"/>
        </w:rPr>
        <w:t>b) Em gozo de licença não remunerada, pelo período da licença;</w:t>
      </w:r>
      <w:r>
        <w:rPr>
          <w:rFonts w:cs="Calibri"/>
          <w:sz w:val="20"/>
          <w:szCs w:val="20"/>
        </w:rPr>
        <w:t xml:space="preserve"> </w:t>
      </w:r>
    </w:p>
    <w:p w14:paraId="3EE0A097" w14:textId="39D990BA" w:rsidR="005F634D" w:rsidRDefault="005F634D" w:rsidP="007D04D7">
      <w:pPr>
        <w:suppressAutoHyphens w:val="0"/>
        <w:autoSpaceDE w:val="0"/>
        <w:spacing w:after="0" w:line="360" w:lineRule="auto"/>
        <w:ind w:firstLine="1134"/>
        <w:jc w:val="both"/>
        <w:rPr>
          <w:rFonts w:cs="Calibri"/>
          <w:sz w:val="20"/>
          <w:szCs w:val="20"/>
        </w:rPr>
      </w:pPr>
      <w:r>
        <w:rPr>
          <w:rFonts w:cs="Calibri"/>
          <w:sz w:val="20"/>
          <w:szCs w:val="20"/>
        </w:rPr>
        <w:t>c) Licenciados ou afastados do exercício do cargo, pelo período do afastamento, inclusive nas hipóteses que a lei local indicar o afastamento como de efetivo exercício do serviço público, tais como atestados médicos e faltas justificadas, acima de 7 (sete) dias, afastamentos ou concessões de qualquer natureza;</w:t>
      </w:r>
    </w:p>
    <w:p w14:paraId="6B8BABDF" w14:textId="1A551EF0" w:rsidR="005F634D" w:rsidRPr="005F634D" w:rsidRDefault="005F634D" w:rsidP="007D04D7">
      <w:pPr>
        <w:suppressAutoHyphens w:val="0"/>
        <w:autoSpaceDE w:val="0"/>
        <w:spacing w:after="0" w:line="360" w:lineRule="auto"/>
        <w:ind w:firstLine="1134"/>
        <w:jc w:val="both"/>
        <w:rPr>
          <w:rFonts w:cs="Calibri"/>
          <w:sz w:val="20"/>
          <w:szCs w:val="20"/>
        </w:rPr>
      </w:pPr>
      <w:r>
        <w:rPr>
          <w:rFonts w:cs="Calibri"/>
          <w:sz w:val="20"/>
          <w:szCs w:val="20"/>
        </w:rPr>
        <w:t>d) Estiver cumprindo pena privativa de liberdade, que impossibilite o exercício das suas atividades.</w:t>
      </w:r>
    </w:p>
    <w:p w14:paraId="6794D4C6" w14:textId="6CFE35FB" w:rsidR="007D04D7" w:rsidRPr="00BB279C" w:rsidRDefault="007D04D7" w:rsidP="007D04D7">
      <w:pPr>
        <w:tabs>
          <w:tab w:val="left" w:pos="567"/>
          <w:tab w:val="left" w:pos="1701"/>
        </w:tabs>
        <w:spacing w:after="0" w:line="360" w:lineRule="auto"/>
        <w:ind w:firstLine="1134"/>
        <w:jc w:val="both"/>
        <w:rPr>
          <w:rFonts w:cs="Calibri"/>
          <w:sz w:val="20"/>
          <w:szCs w:val="20"/>
        </w:rPr>
      </w:pPr>
      <w:r w:rsidRPr="00BB279C">
        <w:rPr>
          <w:rFonts w:cs="Calibri"/>
          <w:sz w:val="20"/>
          <w:szCs w:val="20"/>
        </w:rPr>
        <w:t>I</w:t>
      </w:r>
      <w:r w:rsidR="00837BEF">
        <w:rPr>
          <w:rFonts w:cs="Calibri"/>
          <w:sz w:val="20"/>
          <w:szCs w:val="20"/>
        </w:rPr>
        <w:t>I</w:t>
      </w:r>
      <w:r w:rsidRPr="00BB279C">
        <w:rPr>
          <w:rFonts w:cs="Calibri"/>
          <w:sz w:val="20"/>
          <w:szCs w:val="20"/>
        </w:rPr>
        <w:t xml:space="preserve"> </w:t>
      </w:r>
      <w:r w:rsidR="00837BEF">
        <w:rPr>
          <w:rFonts w:cs="Calibri"/>
          <w:sz w:val="20"/>
          <w:szCs w:val="20"/>
        </w:rPr>
        <w:t>–</w:t>
      </w:r>
      <w:r w:rsidRPr="00BB279C">
        <w:rPr>
          <w:rFonts w:cs="Calibri"/>
          <w:sz w:val="20"/>
          <w:szCs w:val="20"/>
        </w:rPr>
        <w:t xml:space="preserve"> </w:t>
      </w:r>
      <w:r w:rsidRPr="00BB279C">
        <w:rPr>
          <w:rFonts w:cs="Calibri"/>
          <w:b/>
          <w:bCs/>
          <w:sz w:val="20"/>
          <w:szCs w:val="20"/>
        </w:rPr>
        <w:t>Proporcional</w:t>
      </w:r>
      <w:r w:rsidR="00837BEF">
        <w:rPr>
          <w:rFonts w:cs="Calibri"/>
          <w:b/>
          <w:bCs/>
          <w:sz w:val="20"/>
          <w:szCs w:val="20"/>
        </w:rPr>
        <w:t xml:space="preserve"> </w:t>
      </w:r>
      <w:r w:rsidRPr="00BB279C">
        <w:rPr>
          <w:rFonts w:cs="Calibri"/>
          <w:sz w:val="20"/>
          <w:szCs w:val="20"/>
        </w:rPr>
        <w:t>ao mês, relativo ao(s) dia(s) que o servidor:</w:t>
      </w:r>
    </w:p>
    <w:p w14:paraId="383DBEA4" w14:textId="453A3B84" w:rsidR="007D04D7" w:rsidRPr="00BB279C" w:rsidRDefault="00837BEF" w:rsidP="007D04D7">
      <w:pPr>
        <w:suppressAutoHyphens w:val="0"/>
        <w:autoSpaceDE w:val="0"/>
        <w:spacing w:after="0" w:line="360" w:lineRule="auto"/>
        <w:ind w:firstLine="1134"/>
        <w:jc w:val="both"/>
        <w:rPr>
          <w:rFonts w:cs="Calibri"/>
          <w:sz w:val="20"/>
          <w:szCs w:val="20"/>
        </w:rPr>
      </w:pPr>
      <w:r>
        <w:rPr>
          <w:rFonts w:cs="Calibri"/>
          <w:sz w:val="20"/>
          <w:szCs w:val="20"/>
        </w:rPr>
        <w:t>a</w:t>
      </w:r>
      <w:r w:rsidR="007D04D7" w:rsidRPr="00BB279C">
        <w:rPr>
          <w:rFonts w:cs="Calibri"/>
          <w:sz w:val="20"/>
          <w:szCs w:val="20"/>
        </w:rPr>
        <w:t>) Estiver afastado para tratar de assuntos particulares, pelo período da licença;</w:t>
      </w:r>
    </w:p>
    <w:p w14:paraId="33C77E6F" w14:textId="0832FDAC" w:rsidR="007D04D7" w:rsidRPr="00BB279C" w:rsidRDefault="00837BEF" w:rsidP="007D04D7">
      <w:pPr>
        <w:suppressAutoHyphens w:val="0"/>
        <w:autoSpaceDE w:val="0"/>
        <w:spacing w:after="0" w:line="360" w:lineRule="auto"/>
        <w:ind w:firstLine="1134"/>
        <w:jc w:val="both"/>
        <w:rPr>
          <w:rFonts w:cs="Calibri"/>
          <w:sz w:val="20"/>
          <w:szCs w:val="20"/>
        </w:rPr>
      </w:pPr>
      <w:r>
        <w:rPr>
          <w:rFonts w:cs="Calibri"/>
          <w:sz w:val="20"/>
          <w:szCs w:val="20"/>
        </w:rPr>
        <w:t>b</w:t>
      </w:r>
      <w:r w:rsidR="007D04D7" w:rsidRPr="00BB279C">
        <w:rPr>
          <w:rFonts w:cs="Calibri"/>
          <w:sz w:val="20"/>
          <w:szCs w:val="20"/>
        </w:rPr>
        <w:t>) Em disponibilidade remunerada;</w:t>
      </w:r>
    </w:p>
    <w:p w14:paraId="074A2E89" w14:textId="06AE37A1" w:rsidR="007D04D7" w:rsidRPr="00BB279C" w:rsidRDefault="00837BEF" w:rsidP="007D04D7">
      <w:pPr>
        <w:suppressAutoHyphens w:val="0"/>
        <w:autoSpaceDE w:val="0"/>
        <w:spacing w:after="0" w:line="360" w:lineRule="auto"/>
        <w:ind w:firstLine="1134"/>
        <w:jc w:val="both"/>
        <w:rPr>
          <w:rFonts w:cs="Calibri"/>
          <w:sz w:val="20"/>
          <w:szCs w:val="20"/>
        </w:rPr>
      </w:pPr>
      <w:r>
        <w:rPr>
          <w:rFonts w:cs="Calibri"/>
          <w:sz w:val="20"/>
          <w:szCs w:val="20"/>
        </w:rPr>
        <w:t>c</w:t>
      </w:r>
      <w:r w:rsidR="007D04D7" w:rsidRPr="00BB279C">
        <w:rPr>
          <w:rFonts w:cs="Calibri"/>
          <w:sz w:val="20"/>
          <w:szCs w:val="20"/>
        </w:rPr>
        <w:t xml:space="preserve">) For punido com pena de </w:t>
      </w:r>
      <w:r w:rsidR="007D04D7" w:rsidRPr="00065A4E">
        <w:rPr>
          <w:rFonts w:cs="Calibri"/>
          <w:sz w:val="20"/>
          <w:szCs w:val="20"/>
        </w:rPr>
        <w:t>suspensão, pelos dias da suspensão, quando não ocorra a conversão</w:t>
      </w:r>
      <w:r w:rsidR="007D04D7" w:rsidRPr="00BB279C">
        <w:rPr>
          <w:rFonts w:cs="Calibri"/>
          <w:sz w:val="20"/>
          <w:szCs w:val="20"/>
        </w:rPr>
        <w:t xml:space="preserve"> em multa;</w:t>
      </w:r>
    </w:p>
    <w:p w14:paraId="3541227F" w14:textId="7CB51E62" w:rsidR="007D04D7" w:rsidRPr="00BB279C" w:rsidRDefault="00065A4E" w:rsidP="007D04D7">
      <w:pPr>
        <w:suppressAutoHyphens w:val="0"/>
        <w:autoSpaceDE w:val="0"/>
        <w:spacing w:after="0" w:line="360" w:lineRule="auto"/>
        <w:ind w:firstLine="1134"/>
        <w:jc w:val="both"/>
        <w:rPr>
          <w:rFonts w:cs="Calibri"/>
          <w:sz w:val="20"/>
          <w:szCs w:val="20"/>
        </w:rPr>
      </w:pPr>
      <w:r>
        <w:rPr>
          <w:rFonts w:cs="Calibri"/>
          <w:sz w:val="20"/>
          <w:szCs w:val="20"/>
        </w:rPr>
        <w:t>d</w:t>
      </w:r>
      <w:r w:rsidR="007D04D7" w:rsidRPr="00BB279C">
        <w:rPr>
          <w:rFonts w:cs="Calibri"/>
          <w:sz w:val="20"/>
          <w:szCs w:val="20"/>
        </w:rPr>
        <w:t>) T</w:t>
      </w:r>
      <w:r w:rsidR="00837BEF">
        <w:rPr>
          <w:rFonts w:cs="Calibri"/>
          <w:sz w:val="20"/>
          <w:szCs w:val="20"/>
        </w:rPr>
        <w:t>iver r</w:t>
      </w:r>
      <w:r w:rsidR="007D04D7" w:rsidRPr="00BB279C">
        <w:rPr>
          <w:rFonts w:cs="Calibri"/>
          <w:sz w:val="20"/>
          <w:szCs w:val="20"/>
        </w:rPr>
        <w:t>ecebimento de diárias, independentemente de percepção integral ou parcial;</w:t>
      </w:r>
    </w:p>
    <w:p w14:paraId="7636CE4F" w14:textId="6C50F254" w:rsidR="007D04D7" w:rsidRDefault="00065A4E" w:rsidP="00065A4E">
      <w:pPr>
        <w:suppressAutoHyphens w:val="0"/>
        <w:autoSpaceDE w:val="0"/>
        <w:spacing w:after="0" w:line="360" w:lineRule="auto"/>
        <w:ind w:firstLine="1134"/>
        <w:jc w:val="both"/>
        <w:rPr>
          <w:rFonts w:cs="Calibri"/>
          <w:sz w:val="20"/>
          <w:szCs w:val="20"/>
        </w:rPr>
      </w:pPr>
      <w:r>
        <w:rPr>
          <w:rFonts w:cs="Calibri"/>
          <w:sz w:val="20"/>
          <w:szCs w:val="20"/>
        </w:rPr>
        <w:t>e</w:t>
      </w:r>
      <w:r w:rsidR="007D04D7" w:rsidRPr="00BB279C">
        <w:rPr>
          <w:rFonts w:cs="Calibri"/>
          <w:sz w:val="20"/>
          <w:szCs w:val="20"/>
        </w:rPr>
        <w:t>) Tiver de 0,5 (meio) a 4 (quatro) dias de atestados médicos</w:t>
      </w:r>
      <w:r>
        <w:rPr>
          <w:rFonts w:cs="Calibri"/>
          <w:sz w:val="20"/>
          <w:szCs w:val="20"/>
        </w:rPr>
        <w:t>.</w:t>
      </w:r>
      <w:r w:rsidR="00837BEF">
        <w:rPr>
          <w:rFonts w:cs="Calibri"/>
          <w:sz w:val="20"/>
          <w:szCs w:val="20"/>
        </w:rPr>
        <w:t xml:space="preserve"> </w:t>
      </w:r>
    </w:p>
    <w:p w14:paraId="3F4B06D0" w14:textId="77777777" w:rsidR="00435D32" w:rsidRDefault="007D04D7" w:rsidP="00435D32">
      <w:pPr>
        <w:suppressAutoHyphens w:val="0"/>
        <w:autoSpaceDE w:val="0"/>
        <w:spacing w:after="0" w:line="360" w:lineRule="auto"/>
        <w:ind w:firstLine="1134"/>
        <w:jc w:val="both"/>
        <w:rPr>
          <w:rFonts w:cs="Calibri"/>
          <w:sz w:val="20"/>
          <w:szCs w:val="20"/>
        </w:rPr>
      </w:pPr>
      <w:r w:rsidRPr="00A839E7">
        <w:rPr>
          <w:rFonts w:cs="Calibri"/>
          <w:b/>
          <w:bCs/>
          <w:sz w:val="20"/>
          <w:szCs w:val="20"/>
        </w:rPr>
        <w:t>I</w:t>
      </w:r>
      <w:r w:rsidR="00435D32">
        <w:rPr>
          <w:rFonts w:cs="Calibri"/>
          <w:b/>
          <w:bCs/>
          <w:sz w:val="20"/>
          <w:szCs w:val="20"/>
        </w:rPr>
        <w:t>I</w:t>
      </w:r>
      <w:r w:rsidRPr="00A839E7">
        <w:rPr>
          <w:rFonts w:cs="Calibri"/>
          <w:b/>
          <w:bCs/>
          <w:sz w:val="20"/>
          <w:szCs w:val="20"/>
        </w:rPr>
        <w:t>I – 5</w:t>
      </w:r>
      <w:r w:rsidRPr="00BB279C">
        <w:rPr>
          <w:rFonts w:cs="Calibri"/>
          <w:b/>
          <w:bCs/>
          <w:sz w:val="20"/>
          <w:szCs w:val="20"/>
        </w:rPr>
        <w:t>0% do valor integral que fizer jus de acordo com a carga horária</w:t>
      </w:r>
      <w:r w:rsidRPr="00BB279C">
        <w:rPr>
          <w:rFonts w:cs="Calibri"/>
          <w:sz w:val="20"/>
          <w:szCs w:val="20"/>
        </w:rPr>
        <w:t>, relativo ao(s) dia(s) que o servidor:</w:t>
      </w:r>
    </w:p>
    <w:p w14:paraId="186AF5E2" w14:textId="4CF4CC70" w:rsidR="007D04D7" w:rsidRDefault="00435D32" w:rsidP="00435D32">
      <w:pPr>
        <w:suppressAutoHyphens w:val="0"/>
        <w:autoSpaceDE w:val="0"/>
        <w:spacing w:after="0" w:line="360" w:lineRule="auto"/>
        <w:ind w:firstLine="1134"/>
        <w:jc w:val="both"/>
        <w:rPr>
          <w:rFonts w:cs="Calibri"/>
          <w:sz w:val="20"/>
          <w:szCs w:val="20"/>
        </w:rPr>
      </w:pPr>
      <w:r>
        <w:rPr>
          <w:rFonts w:cs="Calibri"/>
          <w:sz w:val="20"/>
          <w:szCs w:val="20"/>
        </w:rPr>
        <w:t xml:space="preserve">a) </w:t>
      </w:r>
      <w:r w:rsidR="007D04D7" w:rsidRPr="00A839E7">
        <w:rPr>
          <w:rFonts w:cs="Calibri"/>
          <w:sz w:val="20"/>
          <w:szCs w:val="20"/>
        </w:rPr>
        <w:t>Tiver de 5 (cinco) a 7 (sete) dias de atestados médicos</w:t>
      </w:r>
      <w:r w:rsidR="006B3663">
        <w:rPr>
          <w:rFonts w:cs="Calibri"/>
          <w:sz w:val="20"/>
          <w:szCs w:val="20"/>
        </w:rPr>
        <w:t>.</w:t>
      </w:r>
    </w:p>
    <w:p w14:paraId="7B1D27CA" w14:textId="33518E81" w:rsidR="00A37110" w:rsidRDefault="006B3663" w:rsidP="00A37110">
      <w:pPr>
        <w:suppressAutoHyphens w:val="0"/>
        <w:autoSpaceDE w:val="0"/>
        <w:spacing w:after="0" w:line="360" w:lineRule="auto"/>
        <w:ind w:firstLine="1134"/>
        <w:jc w:val="both"/>
        <w:rPr>
          <w:rFonts w:cstheme="minorHAnsi"/>
          <w:color w:val="000000"/>
          <w:sz w:val="20"/>
          <w:szCs w:val="20"/>
          <w:shd w:val="clear" w:color="auto" w:fill="FFFFFF"/>
        </w:rPr>
      </w:pPr>
      <w:r w:rsidRPr="006B3663">
        <w:rPr>
          <w:rFonts w:cstheme="minorHAnsi"/>
          <w:color w:val="000000"/>
          <w:sz w:val="20"/>
          <w:szCs w:val="20"/>
          <w:shd w:val="clear" w:color="auto" w:fill="FFFFFF"/>
        </w:rPr>
        <w:t>§1º Excetuam-se deste artigo</w:t>
      </w:r>
      <w:r w:rsidR="00065A4E">
        <w:rPr>
          <w:rFonts w:cstheme="minorHAnsi"/>
          <w:color w:val="000000"/>
          <w:sz w:val="20"/>
          <w:szCs w:val="20"/>
          <w:shd w:val="clear" w:color="auto" w:fill="FFFFFF"/>
        </w:rPr>
        <w:t xml:space="preserve"> </w:t>
      </w:r>
      <w:r w:rsidR="00065A4E" w:rsidRPr="00F6776D">
        <w:rPr>
          <w:rFonts w:cstheme="minorHAnsi"/>
          <w:color w:val="000000"/>
          <w:sz w:val="20"/>
          <w:szCs w:val="20"/>
          <w:shd w:val="clear" w:color="auto" w:fill="FFFFFF"/>
        </w:rPr>
        <w:t xml:space="preserve">o período de </w:t>
      </w:r>
      <w:r w:rsidR="00065A4E" w:rsidRPr="00F6776D">
        <w:rPr>
          <w:rFonts w:cstheme="minorHAnsi"/>
          <w:sz w:val="20"/>
          <w:szCs w:val="20"/>
          <w:shd w:val="clear" w:color="auto" w:fill="FFFFFF"/>
        </w:rPr>
        <w:t>férias</w:t>
      </w:r>
      <w:r w:rsidR="00633D69" w:rsidRPr="00F6776D">
        <w:rPr>
          <w:rFonts w:cstheme="minorHAnsi"/>
          <w:sz w:val="20"/>
          <w:szCs w:val="20"/>
          <w:shd w:val="clear" w:color="auto" w:fill="FFFFFF"/>
        </w:rPr>
        <w:t xml:space="preserve">, licença </w:t>
      </w:r>
      <w:r w:rsidR="00E74DD8" w:rsidRPr="00F6776D">
        <w:rPr>
          <w:rFonts w:cstheme="minorHAnsi"/>
          <w:sz w:val="20"/>
          <w:szCs w:val="20"/>
          <w:shd w:val="clear" w:color="auto" w:fill="FFFFFF"/>
        </w:rPr>
        <w:t xml:space="preserve">por motivo de </w:t>
      </w:r>
      <w:r w:rsidR="00633D69" w:rsidRPr="00F6776D">
        <w:rPr>
          <w:rFonts w:cstheme="minorHAnsi"/>
          <w:sz w:val="20"/>
          <w:szCs w:val="20"/>
          <w:shd w:val="clear" w:color="auto" w:fill="FFFFFF"/>
        </w:rPr>
        <w:t>maternidade</w:t>
      </w:r>
      <w:r w:rsidR="00E74DD8" w:rsidRPr="00F6776D">
        <w:rPr>
          <w:rFonts w:cstheme="minorHAnsi"/>
          <w:sz w:val="20"/>
          <w:szCs w:val="20"/>
          <w:shd w:val="clear" w:color="auto" w:fill="FFFFFF"/>
        </w:rPr>
        <w:t xml:space="preserve"> e</w:t>
      </w:r>
      <w:r w:rsidR="00E74DD8">
        <w:rPr>
          <w:rFonts w:cstheme="minorHAnsi"/>
          <w:sz w:val="20"/>
          <w:szCs w:val="20"/>
          <w:shd w:val="clear" w:color="auto" w:fill="FFFFFF"/>
        </w:rPr>
        <w:t xml:space="preserve"> paternidade</w:t>
      </w:r>
      <w:r w:rsidR="00633D69" w:rsidRPr="009E23F8">
        <w:rPr>
          <w:rFonts w:cstheme="minorHAnsi"/>
          <w:sz w:val="20"/>
          <w:szCs w:val="20"/>
          <w:shd w:val="clear" w:color="auto" w:fill="FFFFFF"/>
        </w:rPr>
        <w:t xml:space="preserve"> </w:t>
      </w:r>
      <w:r w:rsidR="00065A4E" w:rsidRPr="009E23F8">
        <w:rPr>
          <w:rFonts w:cstheme="minorHAnsi"/>
          <w:sz w:val="20"/>
          <w:szCs w:val="20"/>
          <w:shd w:val="clear" w:color="auto" w:fill="FFFFFF"/>
        </w:rPr>
        <w:t xml:space="preserve">e </w:t>
      </w:r>
      <w:r w:rsidRPr="006B3663">
        <w:rPr>
          <w:rFonts w:cstheme="minorHAnsi"/>
          <w:color w:val="000000"/>
          <w:sz w:val="20"/>
          <w:szCs w:val="20"/>
          <w:shd w:val="clear" w:color="auto" w:fill="FFFFFF"/>
        </w:rPr>
        <w:t>os casos de ausência devidamente comprovada através de laudo médico, para fins de:</w:t>
      </w:r>
      <w:r>
        <w:rPr>
          <w:rFonts w:cstheme="minorHAnsi"/>
          <w:color w:val="000000"/>
          <w:sz w:val="20"/>
          <w:szCs w:val="20"/>
          <w:shd w:val="clear" w:color="auto" w:fill="FFFFFF"/>
        </w:rPr>
        <w:t xml:space="preserve"> </w:t>
      </w:r>
      <w:r w:rsidR="00E74DD8">
        <w:rPr>
          <w:rFonts w:cstheme="minorHAnsi"/>
          <w:color w:val="000000"/>
          <w:sz w:val="20"/>
          <w:szCs w:val="20"/>
          <w:shd w:val="clear" w:color="auto" w:fill="FFFFFF"/>
        </w:rPr>
        <w:t xml:space="preserve"> </w:t>
      </w:r>
    </w:p>
    <w:p w14:paraId="2F2C7643" w14:textId="77777777" w:rsidR="00A37110" w:rsidRDefault="00A37110" w:rsidP="00A37110">
      <w:pPr>
        <w:suppressAutoHyphens w:val="0"/>
        <w:autoSpaceDE w:val="0"/>
        <w:spacing w:after="0" w:line="360" w:lineRule="auto"/>
        <w:ind w:firstLine="1134"/>
        <w:jc w:val="both"/>
        <w:rPr>
          <w:rFonts w:cstheme="minorHAnsi"/>
          <w:color w:val="000000"/>
          <w:sz w:val="20"/>
          <w:szCs w:val="20"/>
          <w:shd w:val="clear" w:color="auto" w:fill="FFFFFF"/>
        </w:rPr>
      </w:pPr>
      <w:r>
        <w:rPr>
          <w:rFonts w:cstheme="minorHAnsi"/>
          <w:color w:val="000000"/>
          <w:sz w:val="20"/>
          <w:szCs w:val="20"/>
          <w:shd w:val="clear" w:color="auto" w:fill="FFFFFF"/>
        </w:rPr>
        <w:t xml:space="preserve">a) </w:t>
      </w:r>
      <w:r w:rsidRPr="00A37110">
        <w:rPr>
          <w:rFonts w:cstheme="minorHAnsi"/>
          <w:color w:val="000000"/>
          <w:sz w:val="20"/>
          <w:szCs w:val="20"/>
          <w:shd w:val="clear" w:color="auto" w:fill="FFFFFF"/>
        </w:rPr>
        <w:t>Tratamento Oncológico (Cirurgia, Quimioterapia, Radioterapia ou Braquiterapia);</w:t>
      </w:r>
    </w:p>
    <w:p w14:paraId="2533A176" w14:textId="77777777" w:rsidR="00A37110" w:rsidRDefault="00A37110" w:rsidP="00A37110">
      <w:pPr>
        <w:suppressAutoHyphens w:val="0"/>
        <w:autoSpaceDE w:val="0"/>
        <w:spacing w:after="0" w:line="360" w:lineRule="auto"/>
        <w:ind w:firstLine="1134"/>
        <w:jc w:val="both"/>
        <w:rPr>
          <w:rFonts w:cstheme="minorHAnsi"/>
          <w:color w:val="000000"/>
          <w:sz w:val="20"/>
          <w:szCs w:val="20"/>
          <w:shd w:val="clear" w:color="auto" w:fill="FFFFFF"/>
        </w:rPr>
      </w:pPr>
      <w:r>
        <w:rPr>
          <w:rFonts w:cstheme="minorHAnsi"/>
          <w:color w:val="000000"/>
          <w:sz w:val="20"/>
          <w:szCs w:val="20"/>
          <w:shd w:val="clear" w:color="auto" w:fill="FFFFFF"/>
        </w:rPr>
        <w:t xml:space="preserve">b) </w:t>
      </w:r>
      <w:r w:rsidRPr="00A37110">
        <w:rPr>
          <w:rFonts w:cstheme="minorHAnsi"/>
          <w:color w:val="000000"/>
          <w:sz w:val="20"/>
          <w:szCs w:val="20"/>
          <w:shd w:val="clear" w:color="auto" w:fill="FFFFFF"/>
        </w:rPr>
        <w:t>Acidente Vascular Cerebral AVC;</w:t>
      </w:r>
    </w:p>
    <w:p w14:paraId="623117D8" w14:textId="77777777" w:rsidR="00A37110" w:rsidRDefault="00A37110" w:rsidP="00A37110">
      <w:pPr>
        <w:suppressAutoHyphens w:val="0"/>
        <w:autoSpaceDE w:val="0"/>
        <w:spacing w:after="0" w:line="360" w:lineRule="auto"/>
        <w:ind w:firstLine="1134"/>
        <w:jc w:val="both"/>
        <w:rPr>
          <w:rFonts w:cstheme="minorHAnsi"/>
          <w:color w:val="000000"/>
          <w:sz w:val="20"/>
          <w:szCs w:val="20"/>
          <w:shd w:val="clear" w:color="auto" w:fill="FFFFFF"/>
        </w:rPr>
      </w:pPr>
      <w:r>
        <w:rPr>
          <w:rFonts w:cstheme="minorHAnsi"/>
          <w:color w:val="000000"/>
          <w:sz w:val="20"/>
          <w:szCs w:val="20"/>
          <w:shd w:val="clear" w:color="auto" w:fill="FFFFFF"/>
        </w:rPr>
        <w:t xml:space="preserve">c) </w:t>
      </w:r>
      <w:r w:rsidRPr="00A37110">
        <w:rPr>
          <w:rFonts w:cstheme="minorHAnsi"/>
          <w:color w:val="000000"/>
          <w:sz w:val="20"/>
          <w:szCs w:val="20"/>
          <w:shd w:val="clear" w:color="auto" w:fill="FFFFFF"/>
        </w:rPr>
        <w:t>Procedimentos Endovascular Cardíaco (Angioplastia ou Implante de Stend);</w:t>
      </w:r>
    </w:p>
    <w:p w14:paraId="23D103EC" w14:textId="77777777" w:rsidR="00A37110" w:rsidRDefault="00A37110" w:rsidP="00A37110">
      <w:pPr>
        <w:suppressAutoHyphens w:val="0"/>
        <w:autoSpaceDE w:val="0"/>
        <w:spacing w:after="0" w:line="360" w:lineRule="auto"/>
        <w:ind w:firstLine="1134"/>
        <w:jc w:val="both"/>
        <w:rPr>
          <w:rFonts w:cstheme="minorHAnsi"/>
          <w:color w:val="000000"/>
          <w:sz w:val="20"/>
          <w:szCs w:val="20"/>
          <w:shd w:val="clear" w:color="auto" w:fill="FFFFFF"/>
        </w:rPr>
      </w:pPr>
      <w:r>
        <w:rPr>
          <w:rFonts w:cstheme="minorHAnsi"/>
          <w:color w:val="000000"/>
          <w:sz w:val="20"/>
          <w:szCs w:val="20"/>
          <w:shd w:val="clear" w:color="auto" w:fill="FFFFFF"/>
        </w:rPr>
        <w:t xml:space="preserve">d) </w:t>
      </w:r>
      <w:r w:rsidRPr="00A37110">
        <w:rPr>
          <w:rFonts w:cstheme="minorHAnsi"/>
          <w:color w:val="000000"/>
          <w:sz w:val="20"/>
          <w:szCs w:val="20"/>
          <w:shd w:val="clear" w:color="auto" w:fill="FFFFFF"/>
        </w:rPr>
        <w:t>Acidente de Trabalho ou doença ocupacionais equiparadas;</w:t>
      </w:r>
    </w:p>
    <w:p w14:paraId="3A4F3788" w14:textId="77777777" w:rsidR="00A37110" w:rsidRPr="00F6776D" w:rsidRDefault="00A37110" w:rsidP="00A37110">
      <w:pPr>
        <w:suppressAutoHyphens w:val="0"/>
        <w:autoSpaceDE w:val="0"/>
        <w:spacing w:after="0" w:line="360" w:lineRule="auto"/>
        <w:ind w:firstLine="1134"/>
        <w:jc w:val="both"/>
        <w:rPr>
          <w:rFonts w:ascii="Segoe UI" w:hAnsi="Segoe UI" w:cs="Segoe UI"/>
          <w:color w:val="000000"/>
          <w:sz w:val="23"/>
          <w:szCs w:val="23"/>
          <w:shd w:val="clear" w:color="auto" w:fill="FFFFFF"/>
        </w:rPr>
      </w:pPr>
      <w:r w:rsidRPr="00F6776D">
        <w:rPr>
          <w:rFonts w:cstheme="minorHAnsi"/>
          <w:color w:val="000000"/>
          <w:sz w:val="20"/>
          <w:szCs w:val="20"/>
          <w:shd w:val="clear" w:color="auto" w:fill="FFFFFF"/>
        </w:rPr>
        <w:t>e) Doenças Infectocontagiosas</w:t>
      </w:r>
      <w:r w:rsidRPr="00F6776D">
        <w:rPr>
          <w:rFonts w:ascii="Segoe UI" w:hAnsi="Segoe UI" w:cs="Segoe UI"/>
          <w:color w:val="000000"/>
          <w:sz w:val="23"/>
          <w:szCs w:val="23"/>
          <w:shd w:val="clear" w:color="auto" w:fill="FFFFFF"/>
        </w:rPr>
        <w:t>.</w:t>
      </w:r>
    </w:p>
    <w:p w14:paraId="7E544249" w14:textId="4409780C" w:rsidR="006B3663" w:rsidRPr="00A37110" w:rsidRDefault="00F248DA" w:rsidP="00A37110">
      <w:pPr>
        <w:suppressAutoHyphens w:val="0"/>
        <w:autoSpaceDE w:val="0"/>
        <w:spacing w:after="0" w:line="360" w:lineRule="auto"/>
        <w:ind w:firstLine="1134"/>
        <w:jc w:val="both"/>
        <w:rPr>
          <w:rFonts w:cstheme="minorHAnsi"/>
          <w:color w:val="000000"/>
          <w:sz w:val="20"/>
          <w:szCs w:val="20"/>
          <w:shd w:val="clear" w:color="auto" w:fill="FFFFFF"/>
        </w:rPr>
      </w:pPr>
      <w:r w:rsidRPr="00F6776D">
        <w:rPr>
          <w:rFonts w:cs="Calibri"/>
          <w:sz w:val="20"/>
          <w:szCs w:val="20"/>
        </w:rPr>
        <w:t>§ 2º Considerar-se-á para o desconto do auxílio-alimentação, por dia não trabalhado, a proporcionalidade de 22 (vinte e dois) dias.</w:t>
      </w:r>
    </w:p>
    <w:p w14:paraId="08940A38" w14:textId="5E696C4B" w:rsidR="007D04D7" w:rsidRPr="00BB279C" w:rsidRDefault="007D04D7" w:rsidP="007D04D7">
      <w:pPr>
        <w:suppressAutoHyphens w:val="0"/>
        <w:autoSpaceDE w:val="0"/>
        <w:spacing w:after="0" w:line="360" w:lineRule="auto"/>
        <w:ind w:firstLine="1134"/>
        <w:jc w:val="both"/>
        <w:rPr>
          <w:rFonts w:cs="Calibri"/>
          <w:sz w:val="20"/>
          <w:szCs w:val="20"/>
        </w:rPr>
      </w:pPr>
      <w:r w:rsidRPr="00BB279C">
        <w:rPr>
          <w:rFonts w:cs="Calibri"/>
          <w:sz w:val="20"/>
          <w:szCs w:val="20"/>
        </w:rPr>
        <w:t xml:space="preserve">§ </w:t>
      </w:r>
      <w:r w:rsidR="00F248DA">
        <w:rPr>
          <w:rFonts w:cs="Calibri"/>
          <w:sz w:val="20"/>
          <w:szCs w:val="20"/>
        </w:rPr>
        <w:t>3</w:t>
      </w:r>
      <w:r w:rsidRPr="00BB279C">
        <w:rPr>
          <w:rFonts w:cs="Calibri"/>
          <w:sz w:val="20"/>
          <w:szCs w:val="20"/>
          <w:u w:val="single"/>
          <w:vertAlign w:val="superscript"/>
        </w:rPr>
        <w:t>o</w:t>
      </w:r>
      <w:r w:rsidRPr="00BB279C">
        <w:rPr>
          <w:rFonts w:cs="Calibri"/>
          <w:sz w:val="20"/>
          <w:szCs w:val="20"/>
        </w:rPr>
        <w:t xml:space="preserve"> O desconto das ausências que influenciam no valor de percepção do auxílio-alimentação será realizado na competência seguinte.</w:t>
      </w:r>
    </w:p>
    <w:p w14:paraId="45EE591F" w14:textId="77777777" w:rsidR="007F7C0F" w:rsidRDefault="007D04D7" w:rsidP="007F7C0F">
      <w:pPr>
        <w:suppressAutoHyphens w:val="0"/>
        <w:autoSpaceDE w:val="0"/>
        <w:spacing w:after="0" w:line="360" w:lineRule="auto"/>
        <w:ind w:firstLine="1134"/>
        <w:jc w:val="both"/>
        <w:rPr>
          <w:rFonts w:cs="Calibri"/>
          <w:sz w:val="20"/>
          <w:szCs w:val="20"/>
        </w:rPr>
      </w:pPr>
      <w:r w:rsidRPr="00BB279C">
        <w:rPr>
          <w:rFonts w:cs="Calibri"/>
          <w:sz w:val="20"/>
          <w:szCs w:val="20"/>
        </w:rPr>
        <w:lastRenderedPageBreak/>
        <w:t xml:space="preserve">Art. </w:t>
      </w:r>
      <w:r w:rsidR="00F248DA">
        <w:rPr>
          <w:rFonts w:cs="Calibri"/>
          <w:sz w:val="20"/>
          <w:szCs w:val="20"/>
        </w:rPr>
        <w:t>6</w:t>
      </w:r>
      <w:r w:rsidRPr="00BB279C">
        <w:rPr>
          <w:rFonts w:cs="Calibri"/>
          <w:sz w:val="20"/>
          <w:szCs w:val="20"/>
          <w:u w:val="single"/>
          <w:vertAlign w:val="superscript"/>
        </w:rPr>
        <w:t>o</w:t>
      </w:r>
      <w:r w:rsidRPr="00BB279C">
        <w:rPr>
          <w:rFonts w:cs="Calibri"/>
          <w:sz w:val="20"/>
          <w:szCs w:val="20"/>
          <w:vertAlign w:val="superscript"/>
        </w:rPr>
        <w:t xml:space="preserve"> </w:t>
      </w:r>
      <w:r w:rsidR="00F248DA">
        <w:rPr>
          <w:rFonts w:cs="Calibri"/>
          <w:sz w:val="20"/>
          <w:szCs w:val="20"/>
          <w:vertAlign w:val="superscript"/>
        </w:rPr>
        <w:t xml:space="preserve"> </w:t>
      </w:r>
      <w:r w:rsidRPr="00BB279C">
        <w:rPr>
          <w:rFonts w:cs="Calibri"/>
          <w:sz w:val="20"/>
          <w:szCs w:val="20"/>
        </w:rPr>
        <w:t>O valor do auxílio-alimentação será concedido ao servidor público que tenha ingressado nos quadros do Município de Três de Maio proporcionalmente aos dias trabalhados no mês de admissão</w:t>
      </w:r>
      <w:r w:rsidR="007F7C0F">
        <w:rPr>
          <w:rFonts w:cs="Calibri"/>
          <w:sz w:val="20"/>
          <w:szCs w:val="20"/>
        </w:rPr>
        <w:t>.</w:t>
      </w:r>
    </w:p>
    <w:p w14:paraId="525A7907" w14:textId="73BBD432" w:rsidR="007F7C0F" w:rsidRPr="007F7C0F" w:rsidRDefault="007F7C0F" w:rsidP="007F7C0F">
      <w:pPr>
        <w:suppressAutoHyphens w:val="0"/>
        <w:autoSpaceDE w:val="0"/>
        <w:spacing w:after="0" w:line="360" w:lineRule="auto"/>
        <w:ind w:firstLine="1134"/>
        <w:jc w:val="both"/>
        <w:rPr>
          <w:rFonts w:cs="Calibri"/>
          <w:sz w:val="20"/>
          <w:szCs w:val="20"/>
        </w:rPr>
      </w:pPr>
      <w:r w:rsidRPr="00DC58FC">
        <w:rPr>
          <w:rFonts w:cstheme="minorHAnsi"/>
          <w:bCs/>
          <w:sz w:val="20"/>
          <w:szCs w:val="20"/>
        </w:rPr>
        <w:t>Art. 7º</w:t>
      </w:r>
      <w:r w:rsidRPr="00DC58FC">
        <w:rPr>
          <w:rFonts w:cstheme="minorHAnsi"/>
          <w:b/>
          <w:sz w:val="20"/>
          <w:szCs w:val="20"/>
        </w:rPr>
        <w:t xml:space="preserve"> </w:t>
      </w:r>
      <w:r w:rsidRPr="00DC58FC">
        <w:rPr>
          <w:rFonts w:cstheme="minorHAnsi"/>
          <w:sz w:val="20"/>
          <w:szCs w:val="20"/>
        </w:rPr>
        <w:t>O Município fornecerá alimentação e alojamento de campanha aos servidores municipais</w:t>
      </w:r>
      <w:r w:rsidRPr="00DC58FC">
        <w:rPr>
          <w:rFonts w:cstheme="minorHAnsi"/>
          <w:spacing w:val="-7"/>
          <w:sz w:val="20"/>
          <w:szCs w:val="20"/>
        </w:rPr>
        <w:t xml:space="preserve"> </w:t>
      </w:r>
      <w:r w:rsidRPr="00DC58FC">
        <w:rPr>
          <w:rFonts w:cstheme="minorHAnsi"/>
          <w:sz w:val="20"/>
          <w:szCs w:val="20"/>
        </w:rPr>
        <w:t>que</w:t>
      </w:r>
      <w:r w:rsidRPr="00DC58FC">
        <w:rPr>
          <w:rFonts w:cstheme="minorHAnsi"/>
          <w:spacing w:val="-7"/>
          <w:sz w:val="20"/>
          <w:szCs w:val="20"/>
        </w:rPr>
        <w:t xml:space="preserve"> </w:t>
      </w:r>
      <w:r w:rsidRPr="00DC58FC">
        <w:rPr>
          <w:rFonts w:cstheme="minorHAnsi"/>
          <w:sz w:val="20"/>
          <w:szCs w:val="20"/>
        </w:rPr>
        <w:t>se</w:t>
      </w:r>
      <w:r w:rsidRPr="00DC58FC">
        <w:rPr>
          <w:rFonts w:cstheme="minorHAnsi"/>
          <w:spacing w:val="-7"/>
          <w:sz w:val="20"/>
          <w:szCs w:val="20"/>
        </w:rPr>
        <w:t xml:space="preserve"> </w:t>
      </w:r>
      <w:r w:rsidRPr="00DC58FC">
        <w:rPr>
          <w:rFonts w:cstheme="minorHAnsi"/>
          <w:sz w:val="20"/>
          <w:szCs w:val="20"/>
        </w:rPr>
        <w:t>deslocarem</w:t>
      </w:r>
      <w:r w:rsidRPr="00DC58FC">
        <w:rPr>
          <w:rFonts w:cstheme="minorHAnsi"/>
          <w:spacing w:val="-7"/>
          <w:sz w:val="20"/>
          <w:szCs w:val="20"/>
        </w:rPr>
        <w:t xml:space="preserve"> </w:t>
      </w:r>
      <w:r w:rsidRPr="00DC58FC">
        <w:rPr>
          <w:rFonts w:cstheme="minorHAnsi"/>
          <w:sz w:val="20"/>
          <w:szCs w:val="20"/>
        </w:rPr>
        <w:t>em</w:t>
      </w:r>
      <w:r w:rsidRPr="00DC58FC">
        <w:rPr>
          <w:rFonts w:cstheme="minorHAnsi"/>
          <w:spacing w:val="-7"/>
          <w:sz w:val="20"/>
          <w:szCs w:val="20"/>
        </w:rPr>
        <w:t xml:space="preserve"> </w:t>
      </w:r>
      <w:r w:rsidRPr="00DC58FC">
        <w:rPr>
          <w:rFonts w:cstheme="minorHAnsi"/>
          <w:sz w:val="20"/>
          <w:szCs w:val="20"/>
        </w:rPr>
        <w:t>razão</w:t>
      </w:r>
      <w:r w:rsidRPr="00DC58FC">
        <w:rPr>
          <w:rFonts w:cstheme="minorHAnsi"/>
          <w:spacing w:val="-7"/>
          <w:sz w:val="20"/>
          <w:szCs w:val="20"/>
        </w:rPr>
        <w:t xml:space="preserve"> </w:t>
      </w:r>
      <w:r w:rsidRPr="00DC58FC">
        <w:rPr>
          <w:rFonts w:cstheme="minorHAnsi"/>
          <w:sz w:val="20"/>
          <w:szCs w:val="20"/>
        </w:rPr>
        <w:t>de</w:t>
      </w:r>
      <w:r w:rsidRPr="00DC58FC">
        <w:rPr>
          <w:rFonts w:cstheme="minorHAnsi"/>
          <w:spacing w:val="-7"/>
          <w:sz w:val="20"/>
          <w:szCs w:val="20"/>
        </w:rPr>
        <w:t xml:space="preserve"> </w:t>
      </w:r>
      <w:r w:rsidRPr="00DC58FC">
        <w:rPr>
          <w:rFonts w:cstheme="minorHAnsi"/>
          <w:sz w:val="20"/>
          <w:szCs w:val="20"/>
        </w:rPr>
        <w:t>serviços</w:t>
      </w:r>
      <w:r w:rsidRPr="00DC58FC">
        <w:rPr>
          <w:rFonts w:cstheme="minorHAnsi"/>
          <w:spacing w:val="-7"/>
          <w:sz w:val="20"/>
          <w:szCs w:val="20"/>
        </w:rPr>
        <w:t xml:space="preserve"> </w:t>
      </w:r>
      <w:r w:rsidRPr="00DC58FC">
        <w:rPr>
          <w:rFonts w:cstheme="minorHAnsi"/>
          <w:sz w:val="20"/>
          <w:szCs w:val="20"/>
        </w:rPr>
        <w:t>ao</w:t>
      </w:r>
      <w:r w:rsidRPr="00DC58FC">
        <w:rPr>
          <w:rFonts w:cstheme="minorHAnsi"/>
          <w:spacing w:val="-7"/>
          <w:sz w:val="20"/>
          <w:szCs w:val="20"/>
        </w:rPr>
        <w:t xml:space="preserve"> </w:t>
      </w:r>
      <w:r w:rsidRPr="00DC58FC">
        <w:rPr>
          <w:rFonts w:cstheme="minorHAnsi"/>
          <w:sz w:val="20"/>
          <w:szCs w:val="20"/>
        </w:rPr>
        <w:t>interior</w:t>
      </w:r>
      <w:r w:rsidRPr="00DC58FC">
        <w:rPr>
          <w:rFonts w:cstheme="minorHAnsi"/>
          <w:spacing w:val="-7"/>
          <w:sz w:val="20"/>
          <w:szCs w:val="20"/>
        </w:rPr>
        <w:t xml:space="preserve"> </w:t>
      </w:r>
      <w:r w:rsidRPr="00DC58FC">
        <w:rPr>
          <w:rFonts w:cstheme="minorHAnsi"/>
          <w:sz w:val="20"/>
          <w:szCs w:val="20"/>
        </w:rPr>
        <w:t>do</w:t>
      </w:r>
      <w:r w:rsidRPr="00DC58FC">
        <w:rPr>
          <w:rFonts w:cstheme="minorHAnsi"/>
          <w:spacing w:val="-7"/>
          <w:sz w:val="20"/>
          <w:szCs w:val="20"/>
        </w:rPr>
        <w:t xml:space="preserve"> </w:t>
      </w:r>
      <w:r w:rsidRPr="00DC58FC">
        <w:rPr>
          <w:rFonts w:cstheme="minorHAnsi"/>
          <w:sz w:val="20"/>
          <w:szCs w:val="20"/>
        </w:rPr>
        <w:t>Município,</w:t>
      </w:r>
      <w:r w:rsidRPr="00DC58FC">
        <w:rPr>
          <w:rFonts w:cstheme="minorHAnsi"/>
          <w:spacing w:val="-7"/>
          <w:sz w:val="20"/>
          <w:szCs w:val="20"/>
        </w:rPr>
        <w:t xml:space="preserve"> </w:t>
      </w:r>
      <w:r w:rsidRPr="00DC58FC">
        <w:rPr>
          <w:rFonts w:cstheme="minorHAnsi"/>
          <w:sz w:val="20"/>
          <w:szCs w:val="20"/>
        </w:rPr>
        <w:t>quando</w:t>
      </w:r>
      <w:r w:rsidRPr="00DC58FC">
        <w:rPr>
          <w:rFonts w:cstheme="minorHAnsi"/>
          <w:spacing w:val="-7"/>
          <w:sz w:val="20"/>
          <w:szCs w:val="20"/>
        </w:rPr>
        <w:t xml:space="preserve"> </w:t>
      </w:r>
      <w:r w:rsidRPr="00DC58FC">
        <w:rPr>
          <w:rFonts w:cstheme="minorHAnsi"/>
          <w:sz w:val="20"/>
          <w:szCs w:val="20"/>
        </w:rPr>
        <w:t xml:space="preserve">não houver viabilidade ou conveniência no retorno para a realização das refeições em suas </w:t>
      </w:r>
      <w:r w:rsidRPr="00DC58FC">
        <w:rPr>
          <w:rFonts w:cstheme="minorHAnsi"/>
          <w:spacing w:val="-2"/>
          <w:sz w:val="20"/>
          <w:szCs w:val="20"/>
        </w:rPr>
        <w:t>residências.</w:t>
      </w:r>
    </w:p>
    <w:p w14:paraId="219002A6" w14:textId="3301991A" w:rsidR="00BF5079" w:rsidRDefault="00BF5079" w:rsidP="00BF5079">
      <w:pPr>
        <w:suppressAutoHyphens w:val="0"/>
        <w:autoSpaceDE w:val="0"/>
        <w:spacing w:after="0" w:line="360" w:lineRule="auto"/>
        <w:ind w:firstLine="1134"/>
        <w:jc w:val="both"/>
        <w:rPr>
          <w:rFonts w:cs="Calibri"/>
          <w:sz w:val="20"/>
          <w:szCs w:val="20"/>
        </w:rPr>
      </w:pPr>
      <w:r w:rsidRPr="00BB279C">
        <w:rPr>
          <w:rFonts w:cs="Calibri"/>
          <w:sz w:val="20"/>
          <w:szCs w:val="20"/>
        </w:rPr>
        <w:t xml:space="preserve">Art. </w:t>
      </w:r>
      <w:r w:rsidR="007F7C0F">
        <w:rPr>
          <w:rFonts w:cs="Calibri"/>
          <w:sz w:val="20"/>
          <w:szCs w:val="20"/>
        </w:rPr>
        <w:t>8</w:t>
      </w:r>
      <w:r w:rsidRPr="00BB279C">
        <w:rPr>
          <w:rFonts w:cs="Calibri"/>
          <w:sz w:val="20"/>
          <w:szCs w:val="20"/>
          <w:u w:val="single"/>
          <w:vertAlign w:val="superscript"/>
        </w:rPr>
        <w:t>o</w:t>
      </w:r>
      <w:r>
        <w:rPr>
          <w:rFonts w:cs="Calibri"/>
          <w:sz w:val="20"/>
          <w:szCs w:val="20"/>
        </w:rPr>
        <w:t xml:space="preserve"> </w:t>
      </w:r>
      <w:r w:rsidRPr="00BB279C">
        <w:rPr>
          <w:rFonts w:cs="Calibri"/>
          <w:sz w:val="20"/>
          <w:szCs w:val="20"/>
        </w:rPr>
        <w:t xml:space="preserve"> A cobertura das despesas decorrentes desta Lei correrá à conta das dotações orçamentárias próprias do orçamento público municipal.</w:t>
      </w:r>
    </w:p>
    <w:p w14:paraId="02CBCC5E" w14:textId="05C7EA6B" w:rsidR="00E66B3F" w:rsidRPr="00AC0F51" w:rsidRDefault="00BF5079" w:rsidP="007D04D7">
      <w:pPr>
        <w:suppressAutoHyphens w:val="0"/>
        <w:autoSpaceDE w:val="0"/>
        <w:spacing w:after="0" w:line="360" w:lineRule="auto"/>
        <w:ind w:firstLine="1134"/>
        <w:jc w:val="both"/>
        <w:rPr>
          <w:rFonts w:cs="Calibri"/>
          <w:sz w:val="20"/>
          <w:szCs w:val="20"/>
        </w:rPr>
      </w:pPr>
      <w:r w:rsidRPr="00AC0F51">
        <w:rPr>
          <w:rFonts w:cs="Calibri"/>
          <w:sz w:val="20"/>
          <w:szCs w:val="20"/>
        </w:rPr>
        <w:t xml:space="preserve">Art. </w:t>
      </w:r>
      <w:r w:rsidR="007F7C0F">
        <w:rPr>
          <w:rFonts w:cs="Calibri"/>
          <w:sz w:val="20"/>
          <w:szCs w:val="20"/>
        </w:rPr>
        <w:t>9</w:t>
      </w:r>
      <w:r w:rsidRPr="00AC0F51">
        <w:rPr>
          <w:rFonts w:cs="Calibri"/>
          <w:sz w:val="20"/>
          <w:szCs w:val="20"/>
          <w:u w:val="single"/>
          <w:vertAlign w:val="superscript"/>
        </w:rPr>
        <w:t>o</w:t>
      </w:r>
      <w:r w:rsidRPr="00AC0F51">
        <w:rPr>
          <w:rFonts w:cs="Calibri"/>
          <w:sz w:val="20"/>
          <w:szCs w:val="20"/>
        </w:rPr>
        <w:t xml:space="preserve">  </w:t>
      </w:r>
      <w:r w:rsidRPr="00AC0F51">
        <w:rPr>
          <w:rFonts w:cstheme="minorHAnsi"/>
          <w:sz w:val="20"/>
          <w:szCs w:val="20"/>
        </w:rPr>
        <w:t xml:space="preserve">Revogam-se </w:t>
      </w:r>
      <w:r w:rsidR="00786272" w:rsidRPr="00AC0F51">
        <w:rPr>
          <w:rFonts w:cstheme="minorHAnsi"/>
          <w:sz w:val="20"/>
          <w:szCs w:val="20"/>
        </w:rPr>
        <w:t>o</w:t>
      </w:r>
      <w:r w:rsidR="00E66B3F" w:rsidRPr="00AC0F51">
        <w:rPr>
          <w:rFonts w:cstheme="minorHAnsi"/>
          <w:sz w:val="20"/>
          <w:szCs w:val="20"/>
        </w:rPr>
        <w:t xml:space="preserve">s arts. </w:t>
      </w:r>
      <w:r w:rsidR="006355C4">
        <w:rPr>
          <w:rFonts w:cstheme="minorHAnsi"/>
          <w:sz w:val="20"/>
          <w:szCs w:val="20"/>
        </w:rPr>
        <w:t xml:space="preserve">90, </w:t>
      </w:r>
      <w:r w:rsidR="00E66B3F" w:rsidRPr="00AC0F51">
        <w:rPr>
          <w:rFonts w:cstheme="minorHAnsi"/>
          <w:sz w:val="20"/>
          <w:szCs w:val="20"/>
        </w:rPr>
        <w:t>99 e 100 da Lei Municipal n</w:t>
      </w:r>
      <w:r w:rsidRPr="00AC0F51">
        <w:rPr>
          <w:rFonts w:cstheme="minorHAnsi"/>
          <w:sz w:val="20"/>
          <w:szCs w:val="20"/>
          <w:u w:val="single"/>
          <w:vertAlign w:val="superscript"/>
        </w:rPr>
        <w:t>o</w:t>
      </w:r>
      <w:r w:rsidRPr="00AC0F51">
        <w:rPr>
          <w:rFonts w:cstheme="minorHAnsi"/>
          <w:sz w:val="20"/>
          <w:szCs w:val="20"/>
        </w:rPr>
        <w:t xml:space="preserve"> </w:t>
      </w:r>
      <w:r w:rsidR="007D04D7" w:rsidRPr="00AC0F51">
        <w:rPr>
          <w:rFonts w:cs="Calibri"/>
          <w:sz w:val="20"/>
          <w:szCs w:val="20"/>
        </w:rPr>
        <w:t>2.791</w:t>
      </w:r>
      <w:r w:rsidR="00E66B3F" w:rsidRPr="00AC0F51">
        <w:rPr>
          <w:rFonts w:cs="Calibri"/>
          <w:sz w:val="20"/>
          <w:szCs w:val="20"/>
        </w:rPr>
        <w:t xml:space="preserve">, de </w:t>
      </w:r>
      <w:r w:rsidR="007D04D7" w:rsidRPr="00AC0F51">
        <w:rPr>
          <w:rFonts w:cs="Calibri"/>
          <w:sz w:val="20"/>
          <w:szCs w:val="20"/>
        </w:rPr>
        <w:t>2014</w:t>
      </w:r>
      <w:r w:rsidR="00E66B3F" w:rsidRPr="00AC0F51">
        <w:rPr>
          <w:rFonts w:cs="Calibri"/>
          <w:sz w:val="20"/>
          <w:szCs w:val="20"/>
        </w:rPr>
        <w:t>.</w:t>
      </w:r>
    </w:p>
    <w:p w14:paraId="63252374" w14:textId="798EC8CA" w:rsidR="00AC0F51" w:rsidRPr="00BB279C" w:rsidRDefault="007D04D7" w:rsidP="007D04D7">
      <w:pPr>
        <w:suppressAutoHyphens w:val="0"/>
        <w:autoSpaceDE w:val="0"/>
        <w:spacing w:after="0" w:line="360" w:lineRule="auto"/>
        <w:ind w:firstLine="1134"/>
        <w:jc w:val="both"/>
        <w:rPr>
          <w:rFonts w:cs="Calibri"/>
          <w:sz w:val="20"/>
          <w:szCs w:val="20"/>
        </w:rPr>
      </w:pPr>
      <w:r w:rsidRPr="00AC0F51">
        <w:rPr>
          <w:rFonts w:cs="Calibri"/>
          <w:sz w:val="20"/>
          <w:szCs w:val="20"/>
        </w:rPr>
        <w:t xml:space="preserve">Art. </w:t>
      </w:r>
      <w:r w:rsidR="007F7C0F">
        <w:rPr>
          <w:rFonts w:cs="Calibri"/>
          <w:sz w:val="20"/>
          <w:szCs w:val="20"/>
        </w:rPr>
        <w:t>10.</w:t>
      </w:r>
      <w:r w:rsidR="00BF5079" w:rsidRPr="00AC0F51">
        <w:rPr>
          <w:rFonts w:cs="Calibri"/>
          <w:sz w:val="20"/>
          <w:szCs w:val="20"/>
        </w:rPr>
        <w:t xml:space="preserve"> </w:t>
      </w:r>
      <w:r w:rsidRPr="00AC0F51">
        <w:rPr>
          <w:rFonts w:cs="Calibri"/>
          <w:sz w:val="20"/>
          <w:szCs w:val="20"/>
        </w:rPr>
        <w:t xml:space="preserve"> </w:t>
      </w:r>
      <w:r w:rsidR="00AC0F51" w:rsidRPr="00AC0F51">
        <w:rPr>
          <w:rFonts w:cs="Calibri"/>
          <w:sz w:val="20"/>
          <w:szCs w:val="20"/>
        </w:rPr>
        <w:t>Esta Lei entra em vigor na data de sua publicação, com efeitos a partir do primeiro dia do mês subsequente.</w:t>
      </w:r>
    </w:p>
    <w:p w14:paraId="7D2E3F5A" w14:textId="48C0E187" w:rsidR="00074F33" w:rsidRPr="0042593B" w:rsidRDefault="009B5FDE" w:rsidP="008F59EF">
      <w:pPr>
        <w:pStyle w:val="Textbody"/>
        <w:spacing w:after="0" w:line="360" w:lineRule="auto"/>
        <w:jc w:val="center"/>
        <w:rPr>
          <w:rFonts w:asciiTheme="minorHAnsi" w:hAnsiTheme="minorHAnsi" w:cstheme="minorHAnsi"/>
          <w:sz w:val="18"/>
          <w:szCs w:val="18"/>
        </w:rPr>
      </w:pPr>
      <w:r w:rsidRPr="0042593B">
        <w:rPr>
          <w:rFonts w:asciiTheme="minorHAnsi" w:hAnsiTheme="minorHAnsi" w:cstheme="minorHAnsi"/>
          <w:sz w:val="18"/>
          <w:szCs w:val="18"/>
        </w:rPr>
        <w:t xml:space="preserve">GABINETE DO PREFEITO MUNICIPAL DE TRÊS DE MAIO, EM </w:t>
      </w:r>
      <w:r w:rsidR="00E66B3F" w:rsidRPr="0042593B">
        <w:rPr>
          <w:rFonts w:asciiTheme="minorHAnsi" w:hAnsiTheme="minorHAnsi" w:cstheme="minorHAnsi"/>
          <w:sz w:val="18"/>
          <w:szCs w:val="18"/>
        </w:rPr>
        <w:t>4</w:t>
      </w:r>
      <w:r w:rsidR="009E23F8" w:rsidRPr="0042593B">
        <w:rPr>
          <w:rFonts w:asciiTheme="minorHAnsi" w:hAnsiTheme="minorHAnsi" w:cstheme="minorHAnsi"/>
          <w:sz w:val="18"/>
          <w:szCs w:val="18"/>
        </w:rPr>
        <w:t xml:space="preserve"> DE SETEMBRO </w:t>
      </w:r>
      <w:r w:rsidRPr="0042593B">
        <w:rPr>
          <w:rFonts w:asciiTheme="minorHAnsi" w:hAnsiTheme="minorHAnsi" w:cstheme="minorHAnsi"/>
          <w:sz w:val="18"/>
          <w:szCs w:val="18"/>
        </w:rPr>
        <w:t>DE 202</w:t>
      </w:r>
      <w:r w:rsidR="00CA7E1A" w:rsidRPr="0042593B">
        <w:rPr>
          <w:rFonts w:asciiTheme="minorHAnsi" w:hAnsiTheme="minorHAnsi" w:cstheme="minorHAnsi"/>
          <w:sz w:val="18"/>
          <w:szCs w:val="18"/>
        </w:rPr>
        <w:t>6</w:t>
      </w:r>
      <w:r w:rsidRPr="0042593B">
        <w:rPr>
          <w:rFonts w:asciiTheme="minorHAnsi" w:hAnsiTheme="minorHAnsi" w:cstheme="minorHAnsi"/>
          <w:sz w:val="18"/>
          <w:szCs w:val="18"/>
        </w:rPr>
        <w:t>.</w:t>
      </w:r>
    </w:p>
    <w:p w14:paraId="192277BD" w14:textId="3030108B" w:rsidR="00255907" w:rsidRPr="0042593B" w:rsidRDefault="00255907" w:rsidP="00B43F15">
      <w:pPr>
        <w:pStyle w:val="Textbody"/>
        <w:spacing w:after="0" w:line="360" w:lineRule="auto"/>
        <w:jc w:val="center"/>
        <w:rPr>
          <w:rFonts w:asciiTheme="minorHAnsi" w:hAnsiTheme="minorHAnsi" w:cstheme="minorHAnsi"/>
          <w:b/>
          <w:sz w:val="20"/>
          <w:szCs w:val="20"/>
        </w:rPr>
      </w:pPr>
    </w:p>
    <w:p w14:paraId="3EF772DF" w14:textId="77777777" w:rsidR="00AC0F51" w:rsidRPr="0042593B" w:rsidRDefault="00AC0F51" w:rsidP="00B43F15">
      <w:pPr>
        <w:pStyle w:val="Textbody"/>
        <w:spacing w:after="0" w:line="360" w:lineRule="auto"/>
        <w:jc w:val="center"/>
        <w:rPr>
          <w:rFonts w:asciiTheme="minorHAnsi" w:hAnsiTheme="minorHAnsi" w:cstheme="minorHAnsi"/>
          <w:b/>
          <w:sz w:val="20"/>
          <w:szCs w:val="20"/>
        </w:rPr>
      </w:pPr>
    </w:p>
    <w:p w14:paraId="68C88B2D" w14:textId="7B0173B3" w:rsidR="00255907" w:rsidRPr="0042593B" w:rsidRDefault="00AC0F51" w:rsidP="00255907">
      <w:pPr>
        <w:pStyle w:val="Textbody"/>
        <w:spacing w:after="0" w:line="360" w:lineRule="auto"/>
        <w:jc w:val="center"/>
        <w:rPr>
          <w:rFonts w:asciiTheme="minorHAnsi" w:hAnsiTheme="minorHAnsi" w:cstheme="minorHAnsi"/>
          <w:bCs/>
          <w:sz w:val="20"/>
          <w:szCs w:val="20"/>
        </w:rPr>
      </w:pPr>
      <w:r w:rsidRPr="0042593B">
        <w:rPr>
          <w:rFonts w:asciiTheme="minorHAnsi" w:hAnsiTheme="minorHAnsi" w:cstheme="minorHAnsi"/>
          <w:bCs/>
          <w:sz w:val="20"/>
          <w:szCs w:val="20"/>
        </w:rPr>
        <w:t>MARCOS VINÍCIUS BENEDETTI CORSO</w:t>
      </w:r>
    </w:p>
    <w:p w14:paraId="70902113" w14:textId="01C08148" w:rsidR="00255907" w:rsidRPr="0042593B" w:rsidRDefault="00255907" w:rsidP="00255907">
      <w:pPr>
        <w:pStyle w:val="Textbody"/>
        <w:spacing w:after="0" w:line="360" w:lineRule="auto"/>
        <w:jc w:val="center"/>
        <w:rPr>
          <w:rFonts w:asciiTheme="minorHAnsi" w:hAnsiTheme="minorHAnsi" w:cstheme="minorHAnsi"/>
          <w:bCs/>
          <w:sz w:val="20"/>
          <w:szCs w:val="20"/>
        </w:rPr>
      </w:pPr>
      <w:r w:rsidRPr="0042593B">
        <w:rPr>
          <w:rFonts w:asciiTheme="minorHAnsi" w:hAnsiTheme="minorHAnsi" w:cstheme="minorHAnsi"/>
          <w:bCs/>
          <w:sz w:val="20"/>
          <w:szCs w:val="20"/>
        </w:rPr>
        <w:t>Prefeito Municipal</w:t>
      </w:r>
    </w:p>
    <w:p w14:paraId="06D04D01" w14:textId="77777777" w:rsidR="00255907" w:rsidRPr="005E138D" w:rsidRDefault="00255907" w:rsidP="00B43F15">
      <w:pPr>
        <w:pStyle w:val="Textbody"/>
        <w:spacing w:after="0" w:line="360" w:lineRule="auto"/>
        <w:jc w:val="center"/>
        <w:rPr>
          <w:rFonts w:asciiTheme="minorHAnsi" w:hAnsiTheme="minorHAnsi" w:cstheme="minorHAnsi"/>
          <w:b/>
          <w:sz w:val="20"/>
          <w:szCs w:val="20"/>
          <w:highlight w:val="yellow"/>
        </w:rPr>
      </w:pPr>
    </w:p>
    <w:p w14:paraId="6A87C9E4" w14:textId="77777777" w:rsidR="00255907" w:rsidRPr="005E138D" w:rsidRDefault="00255907" w:rsidP="00B43F15">
      <w:pPr>
        <w:pStyle w:val="Textbody"/>
        <w:spacing w:after="0" w:line="360" w:lineRule="auto"/>
        <w:jc w:val="center"/>
        <w:rPr>
          <w:rFonts w:asciiTheme="minorHAnsi" w:hAnsiTheme="minorHAnsi" w:cstheme="minorHAnsi"/>
          <w:b/>
          <w:sz w:val="20"/>
          <w:szCs w:val="20"/>
          <w:highlight w:val="yellow"/>
        </w:rPr>
      </w:pPr>
    </w:p>
    <w:p w14:paraId="21BC3489" w14:textId="77777777" w:rsidR="00786272" w:rsidRDefault="00255907" w:rsidP="00255907">
      <w:pPr>
        <w:pStyle w:val="Textbody"/>
        <w:spacing w:after="0" w:line="360" w:lineRule="auto"/>
        <w:rPr>
          <w:rFonts w:asciiTheme="minorHAnsi" w:hAnsiTheme="minorHAnsi" w:cstheme="minorHAnsi"/>
          <w:b/>
          <w:sz w:val="20"/>
          <w:szCs w:val="20"/>
          <w:highlight w:val="yellow"/>
        </w:rPr>
      </w:pPr>
      <w:r w:rsidRPr="005E138D">
        <w:rPr>
          <w:rFonts w:asciiTheme="minorHAnsi" w:hAnsiTheme="minorHAnsi" w:cstheme="minorHAnsi"/>
          <w:b/>
          <w:sz w:val="20"/>
          <w:szCs w:val="20"/>
          <w:highlight w:val="yellow"/>
        </w:rPr>
        <w:t xml:space="preserve">                                          </w:t>
      </w:r>
    </w:p>
    <w:p w14:paraId="22246DC4" w14:textId="77777777" w:rsidR="00786272" w:rsidRDefault="00786272">
      <w:pPr>
        <w:spacing w:after="0" w:line="240" w:lineRule="auto"/>
        <w:rPr>
          <w:rFonts w:eastAsia="Lucida Sans Unicode" w:cstheme="minorHAnsi"/>
          <w:b/>
          <w:kern w:val="2"/>
          <w:sz w:val="20"/>
          <w:szCs w:val="20"/>
          <w:highlight w:val="yellow"/>
          <w:lang w:eastAsia="zh-CN" w:bidi="hi-IN"/>
        </w:rPr>
      </w:pPr>
      <w:r>
        <w:rPr>
          <w:rFonts w:cstheme="minorHAnsi"/>
          <w:b/>
          <w:sz w:val="20"/>
          <w:szCs w:val="20"/>
          <w:highlight w:val="yellow"/>
        </w:rPr>
        <w:br w:type="page"/>
      </w:r>
    </w:p>
    <w:p w14:paraId="728847A1" w14:textId="76D46E19" w:rsidR="00074F33" w:rsidRPr="0042593B" w:rsidRDefault="009B5FDE" w:rsidP="00786272">
      <w:pPr>
        <w:pStyle w:val="Textbody"/>
        <w:spacing w:after="0" w:line="360" w:lineRule="auto"/>
        <w:jc w:val="center"/>
        <w:rPr>
          <w:rFonts w:asciiTheme="minorHAnsi" w:hAnsiTheme="minorHAnsi" w:cstheme="minorHAnsi"/>
          <w:b/>
          <w:sz w:val="20"/>
          <w:szCs w:val="20"/>
        </w:rPr>
      </w:pPr>
      <w:r w:rsidRPr="0042593B">
        <w:rPr>
          <w:rFonts w:asciiTheme="minorHAnsi" w:hAnsiTheme="minorHAnsi" w:cstheme="minorHAnsi"/>
          <w:b/>
          <w:sz w:val="20"/>
          <w:szCs w:val="20"/>
        </w:rPr>
        <w:lastRenderedPageBreak/>
        <w:t>MENSAGEM JUSTIFICATIVA AO PROJETO DE LEI N</w:t>
      </w:r>
      <w:r w:rsidR="00B43F15" w:rsidRPr="0042593B">
        <w:rPr>
          <w:rFonts w:asciiTheme="minorHAnsi" w:hAnsiTheme="minorHAnsi" w:cstheme="minorHAnsi"/>
          <w:b/>
          <w:sz w:val="20"/>
          <w:szCs w:val="20"/>
          <w:u w:val="single"/>
          <w:vertAlign w:val="superscript"/>
        </w:rPr>
        <w:t>o</w:t>
      </w:r>
      <w:r w:rsidRPr="0042593B">
        <w:rPr>
          <w:rFonts w:asciiTheme="minorHAnsi" w:hAnsiTheme="minorHAnsi" w:cstheme="minorHAnsi"/>
          <w:b/>
          <w:sz w:val="20"/>
          <w:szCs w:val="20"/>
        </w:rPr>
        <w:t xml:space="preserve"> </w:t>
      </w:r>
      <w:r w:rsidR="00FD7C0E" w:rsidRPr="0042593B">
        <w:rPr>
          <w:rFonts w:asciiTheme="minorHAnsi" w:hAnsiTheme="minorHAnsi" w:cstheme="minorHAnsi"/>
          <w:b/>
          <w:sz w:val="20"/>
          <w:szCs w:val="20"/>
        </w:rPr>
        <w:t>0</w:t>
      </w:r>
      <w:r w:rsidR="0042593B" w:rsidRPr="0042593B">
        <w:rPr>
          <w:rFonts w:asciiTheme="minorHAnsi" w:hAnsiTheme="minorHAnsi" w:cstheme="minorHAnsi"/>
          <w:b/>
          <w:sz w:val="20"/>
          <w:szCs w:val="20"/>
        </w:rPr>
        <w:t>23</w:t>
      </w:r>
      <w:r w:rsidRPr="0042593B">
        <w:rPr>
          <w:rFonts w:asciiTheme="minorHAnsi" w:hAnsiTheme="minorHAnsi" w:cstheme="minorHAnsi"/>
          <w:b/>
          <w:sz w:val="20"/>
          <w:szCs w:val="20"/>
        </w:rPr>
        <w:t>/202</w:t>
      </w:r>
      <w:r w:rsidR="008A39AC" w:rsidRPr="0042593B">
        <w:rPr>
          <w:rFonts w:asciiTheme="minorHAnsi" w:hAnsiTheme="minorHAnsi" w:cstheme="minorHAnsi"/>
          <w:b/>
          <w:sz w:val="20"/>
          <w:szCs w:val="20"/>
        </w:rPr>
        <w:t>6</w:t>
      </w:r>
    </w:p>
    <w:p w14:paraId="7130D283" w14:textId="77777777" w:rsidR="00074F33" w:rsidRPr="0042593B" w:rsidRDefault="00074F33" w:rsidP="008F59EF">
      <w:pPr>
        <w:pStyle w:val="Textbody"/>
        <w:spacing w:after="0" w:line="360" w:lineRule="auto"/>
        <w:ind w:firstLine="1134"/>
        <w:rPr>
          <w:rFonts w:asciiTheme="minorHAnsi" w:hAnsiTheme="minorHAnsi" w:cstheme="minorHAnsi"/>
          <w:b/>
          <w:sz w:val="20"/>
          <w:szCs w:val="20"/>
        </w:rPr>
      </w:pPr>
    </w:p>
    <w:p w14:paraId="7908E27F" w14:textId="6AA500A8" w:rsidR="00074F33" w:rsidRPr="00E66B3F" w:rsidRDefault="009B5FDE" w:rsidP="008F59EF">
      <w:pPr>
        <w:pStyle w:val="Textbody"/>
        <w:spacing w:after="0" w:line="360" w:lineRule="auto"/>
        <w:ind w:firstLine="1134"/>
        <w:rPr>
          <w:rFonts w:asciiTheme="minorHAnsi" w:hAnsiTheme="minorHAnsi" w:cstheme="minorHAnsi"/>
          <w:b/>
          <w:sz w:val="20"/>
          <w:szCs w:val="20"/>
        </w:rPr>
      </w:pPr>
      <w:r w:rsidRPr="00E66B3F">
        <w:rPr>
          <w:rFonts w:asciiTheme="minorHAnsi" w:hAnsiTheme="minorHAnsi" w:cstheme="minorHAnsi"/>
          <w:b/>
          <w:sz w:val="20"/>
          <w:szCs w:val="20"/>
        </w:rPr>
        <w:t>Senhor Presidente,</w:t>
      </w:r>
    </w:p>
    <w:p w14:paraId="64E62C87" w14:textId="233E8AC7" w:rsidR="00074F33" w:rsidRPr="005E138D" w:rsidRDefault="009B5FDE" w:rsidP="008F59EF">
      <w:pPr>
        <w:pStyle w:val="Textbody"/>
        <w:spacing w:after="0" w:line="360" w:lineRule="auto"/>
        <w:ind w:firstLine="1134"/>
        <w:rPr>
          <w:rFonts w:asciiTheme="minorHAnsi" w:hAnsiTheme="minorHAnsi" w:cstheme="minorHAnsi"/>
          <w:sz w:val="20"/>
          <w:szCs w:val="20"/>
          <w:highlight w:val="yellow"/>
        </w:rPr>
      </w:pPr>
      <w:r w:rsidRPr="00E66B3F">
        <w:rPr>
          <w:rFonts w:asciiTheme="minorHAnsi" w:hAnsiTheme="minorHAnsi" w:cstheme="minorHAnsi"/>
          <w:b/>
          <w:sz w:val="20"/>
          <w:szCs w:val="20"/>
        </w:rPr>
        <w:t>Senhores e Senhoras Vereadores e Vereadoras,</w:t>
      </w:r>
      <w:r w:rsidRPr="005E138D">
        <w:rPr>
          <w:rFonts w:asciiTheme="minorHAnsi" w:hAnsiTheme="minorHAnsi" w:cstheme="minorHAnsi"/>
          <w:sz w:val="20"/>
          <w:szCs w:val="20"/>
          <w:highlight w:val="yellow"/>
        </w:rPr>
        <w:t xml:space="preserve">           </w:t>
      </w:r>
    </w:p>
    <w:p w14:paraId="611BF575" w14:textId="77777777" w:rsidR="00B43F15" w:rsidRPr="005E138D" w:rsidRDefault="00B43F15" w:rsidP="008F59EF">
      <w:pPr>
        <w:pStyle w:val="Textbody"/>
        <w:spacing w:after="0" w:line="360" w:lineRule="auto"/>
        <w:ind w:firstLine="1134"/>
        <w:rPr>
          <w:rFonts w:asciiTheme="minorHAnsi" w:hAnsiTheme="minorHAnsi" w:cstheme="minorHAnsi"/>
          <w:sz w:val="20"/>
          <w:szCs w:val="20"/>
          <w:highlight w:val="yellow"/>
        </w:rPr>
      </w:pPr>
    </w:p>
    <w:p w14:paraId="69929F32" w14:textId="77777777" w:rsidR="00786272" w:rsidRPr="00B74A57" w:rsidRDefault="00786272" w:rsidP="00B74A57">
      <w:pPr>
        <w:pStyle w:val="Textbody"/>
        <w:spacing w:after="0" w:line="360" w:lineRule="auto"/>
        <w:ind w:firstLine="1134"/>
        <w:jc w:val="both"/>
        <w:rPr>
          <w:rFonts w:asciiTheme="minorHAnsi" w:hAnsiTheme="minorHAnsi" w:cstheme="minorHAnsi"/>
          <w:bCs/>
          <w:sz w:val="20"/>
          <w:szCs w:val="20"/>
        </w:rPr>
      </w:pPr>
      <w:bookmarkStart w:id="0" w:name="_Hlk159913348"/>
      <w:r w:rsidRPr="00B74A57">
        <w:rPr>
          <w:rFonts w:asciiTheme="minorHAnsi" w:hAnsiTheme="minorHAnsi" w:cstheme="minorHAnsi"/>
          <w:bCs/>
          <w:sz w:val="20"/>
          <w:szCs w:val="20"/>
        </w:rPr>
        <w:t>Ao cumprimentá-los cordialmente, vimos através do presente Projeto de Lei, concessão de auxílio-alimentação aos servidores públicos do Município de Três de Maio, na forma de cartão- alimentação.</w:t>
      </w:r>
    </w:p>
    <w:p w14:paraId="38F23F92" w14:textId="0A82771E" w:rsidR="00786272" w:rsidRPr="00B74A57" w:rsidRDefault="00786272" w:rsidP="00B74A57">
      <w:pPr>
        <w:pStyle w:val="Textbody"/>
        <w:spacing w:after="0" w:line="360" w:lineRule="auto"/>
        <w:ind w:firstLine="1134"/>
        <w:jc w:val="both"/>
        <w:rPr>
          <w:rFonts w:asciiTheme="minorHAnsi" w:hAnsiTheme="minorHAnsi" w:cstheme="minorHAnsi"/>
          <w:sz w:val="20"/>
          <w:szCs w:val="20"/>
        </w:rPr>
      </w:pPr>
      <w:r w:rsidRPr="00B74A57">
        <w:rPr>
          <w:rFonts w:asciiTheme="minorHAnsi" w:hAnsiTheme="minorHAnsi" w:cstheme="minorHAnsi"/>
          <w:bCs/>
          <w:sz w:val="20"/>
          <w:szCs w:val="20"/>
        </w:rPr>
        <w:t xml:space="preserve">Com o Projeto de Lei em pauta propõe a autorização legislativa para nova legislação quanto à concessão </w:t>
      </w:r>
      <w:r w:rsidRPr="00E66B3F">
        <w:rPr>
          <w:rFonts w:asciiTheme="minorHAnsi" w:hAnsiTheme="minorHAnsi" w:cstheme="minorHAnsi"/>
          <w:bCs/>
          <w:sz w:val="20"/>
          <w:szCs w:val="20"/>
        </w:rPr>
        <w:t xml:space="preserve">de auxílio-alimentação (gênero do auxílio) aos servidores públicos do Município de Três de Maio, na forma de cartão-alimentação e a revogação </w:t>
      </w:r>
      <w:r w:rsidR="00F6776D" w:rsidRPr="00E66B3F">
        <w:rPr>
          <w:rFonts w:asciiTheme="minorHAnsi" w:hAnsiTheme="minorHAnsi" w:cstheme="minorHAnsi"/>
          <w:bCs/>
          <w:sz w:val="20"/>
          <w:szCs w:val="20"/>
        </w:rPr>
        <w:t xml:space="preserve">de artigos </w:t>
      </w:r>
      <w:r w:rsidRPr="00E66B3F">
        <w:rPr>
          <w:rFonts w:asciiTheme="minorHAnsi" w:hAnsiTheme="minorHAnsi" w:cstheme="minorHAnsi"/>
          <w:bCs/>
          <w:sz w:val="20"/>
          <w:szCs w:val="20"/>
        </w:rPr>
        <w:t xml:space="preserve">da Lei nº </w:t>
      </w:r>
      <w:r w:rsidR="00F6776D" w:rsidRPr="00E66B3F">
        <w:rPr>
          <w:rFonts w:asciiTheme="minorHAnsi" w:hAnsiTheme="minorHAnsi" w:cstheme="minorHAnsi"/>
          <w:bCs/>
          <w:sz w:val="20"/>
          <w:szCs w:val="20"/>
        </w:rPr>
        <w:t>2.791, de 2014</w:t>
      </w:r>
      <w:r w:rsidRPr="00E66B3F">
        <w:rPr>
          <w:rFonts w:asciiTheme="minorHAnsi" w:hAnsiTheme="minorHAnsi" w:cstheme="minorHAnsi"/>
          <w:bCs/>
          <w:sz w:val="20"/>
          <w:szCs w:val="20"/>
        </w:rPr>
        <w:t>, que atualmente</w:t>
      </w:r>
      <w:r w:rsidRPr="00F6776D">
        <w:rPr>
          <w:rFonts w:asciiTheme="minorHAnsi" w:hAnsiTheme="minorHAnsi" w:cstheme="minorHAnsi"/>
          <w:bCs/>
          <w:sz w:val="20"/>
          <w:szCs w:val="20"/>
        </w:rPr>
        <w:t xml:space="preserve"> dispõe sobre a instituição do </w:t>
      </w:r>
      <w:r w:rsidR="00F6776D" w:rsidRPr="00F6776D">
        <w:rPr>
          <w:rFonts w:asciiTheme="minorHAnsi" w:hAnsiTheme="minorHAnsi" w:cstheme="minorHAnsi"/>
          <w:bCs/>
          <w:sz w:val="20"/>
          <w:szCs w:val="20"/>
        </w:rPr>
        <w:t>auxílio</w:t>
      </w:r>
      <w:r w:rsidRPr="00F6776D">
        <w:rPr>
          <w:rFonts w:asciiTheme="minorHAnsi" w:hAnsiTheme="minorHAnsi" w:cstheme="minorHAnsi"/>
          <w:bCs/>
          <w:sz w:val="20"/>
          <w:szCs w:val="20"/>
        </w:rPr>
        <w:t>-alimentação.</w:t>
      </w:r>
    </w:p>
    <w:p w14:paraId="407D87ED" w14:textId="13422B90" w:rsidR="00786272" w:rsidRPr="00B74A57" w:rsidRDefault="00786272" w:rsidP="00B74A57">
      <w:pPr>
        <w:pStyle w:val="Textbody"/>
        <w:spacing w:after="0" w:line="360" w:lineRule="auto"/>
        <w:ind w:firstLine="1134"/>
        <w:jc w:val="both"/>
        <w:rPr>
          <w:rFonts w:asciiTheme="minorHAnsi" w:hAnsiTheme="minorHAnsi" w:cstheme="minorHAnsi"/>
          <w:bCs/>
          <w:sz w:val="20"/>
          <w:szCs w:val="20"/>
        </w:rPr>
      </w:pPr>
      <w:r w:rsidRPr="00B74A57">
        <w:rPr>
          <w:rFonts w:asciiTheme="minorHAnsi" w:hAnsiTheme="minorHAnsi" w:cstheme="minorHAnsi"/>
          <w:bCs/>
          <w:sz w:val="20"/>
          <w:szCs w:val="20"/>
        </w:rPr>
        <w:t>Assim,</w:t>
      </w:r>
      <w:r w:rsidR="00F6776D">
        <w:rPr>
          <w:rFonts w:asciiTheme="minorHAnsi" w:hAnsiTheme="minorHAnsi" w:cstheme="minorHAnsi"/>
          <w:bCs/>
          <w:sz w:val="20"/>
          <w:szCs w:val="20"/>
        </w:rPr>
        <w:t xml:space="preserve"> o </w:t>
      </w:r>
      <w:r w:rsidR="00F6776D" w:rsidRPr="00B74A57">
        <w:rPr>
          <w:rFonts w:asciiTheme="minorHAnsi" w:hAnsiTheme="minorHAnsi" w:cstheme="minorHAnsi"/>
          <w:bCs/>
          <w:sz w:val="20"/>
          <w:szCs w:val="20"/>
        </w:rPr>
        <w:t>auxílio-alimentação</w:t>
      </w:r>
      <w:r w:rsidRPr="00B74A57">
        <w:rPr>
          <w:rFonts w:asciiTheme="minorHAnsi" w:hAnsiTheme="minorHAnsi" w:cstheme="minorHAnsi"/>
          <w:bCs/>
          <w:sz w:val="20"/>
          <w:szCs w:val="20"/>
        </w:rPr>
        <w:t xml:space="preserve"> </w:t>
      </w:r>
      <w:r w:rsidR="00F6776D">
        <w:rPr>
          <w:rFonts w:asciiTheme="minorHAnsi" w:hAnsiTheme="minorHAnsi" w:cstheme="minorHAnsi"/>
          <w:bCs/>
          <w:sz w:val="20"/>
          <w:szCs w:val="20"/>
        </w:rPr>
        <w:t xml:space="preserve">está sendo definido em lei especifica e destina-se a subsidiar </w:t>
      </w:r>
      <w:r w:rsidRPr="00B74A57">
        <w:rPr>
          <w:rFonts w:asciiTheme="minorHAnsi" w:hAnsiTheme="minorHAnsi" w:cstheme="minorHAnsi"/>
          <w:bCs/>
          <w:sz w:val="20"/>
          <w:szCs w:val="20"/>
        </w:rPr>
        <w:t>destina-se a subsidiar as despesas com alimentação do servidor público do Município de Três de Maio, desde que efetivamente esteja desempenhando as suas atividades relativas ao cargo, função ou emprego público, possuindo nítido caráter indenizatório, sem pagamento em pecúnia, e, não integrando a remuneração ou base de cálculo de benefícios ou contribuições dos servidores municipais.</w:t>
      </w:r>
    </w:p>
    <w:p w14:paraId="2AD4584E" w14:textId="1A3A0186" w:rsidR="00786272" w:rsidRPr="00B74A57" w:rsidRDefault="00786272" w:rsidP="00B74A57">
      <w:pPr>
        <w:pStyle w:val="Textbody"/>
        <w:spacing w:after="0" w:line="360" w:lineRule="auto"/>
        <w:ind w:firstLine="1134"/>
        <w:jc w:val="both"/>
        <w:rPr>
          <w:rFonts w:asciiTheme="minorHAnsi" w:hAnsiTheme="minorHAnsi" w:cstheme="minorHAnsi"/>
          <w:bCs/>
          <w:sz w:val="20"/>
          <w:szCs w:val="20"/>
        </w:rPr>
      </w:pPr>
      <w:r w:rsidRPr="00B74A57">
        <w:rPr>
          <w:rFonts w:asciiTheme="minorHAnsi" w:hAnsiTheme="minorHAnsi" w:cstheme="minorHAnsi"/>
          <w:bCs/>
          <w:sz w:val="20"/>
          <w:szCs w:val="20"/>
        </w:rPr>
        <w:t xml:space="preserve">Assinala-se que a nova legislação proposta decorre da necessidade de adequação em relação às inconformidades apontadas pela auditoria do Tribunal de Contas do Estado do Rio Grande do Sul (TCE/RS), acerca da concessão do </w:t>
      </w:r>
      <w:r w:rsidR="00F6776D">
        <w:rPr>
          <w:rFonts w:asciiTheme="minorHAnsi" w:hAnsiTheme="minorHAnsi" w:cstheme="minorHAnsi"/>
          <w:bCs/>
          <w:sz w:val="20"/>
          <w:szCs w:val="20"/>
        </w:rPr>
        <w:t>auxílio</w:t>
      </w:r>
      <w:r w:rsidRPr="00B74A57">
        <w:rPr>
          <w:rFonts w:asciiTheme="minorHAnsi" w:hAnsiTheme="minorHAnsi" w:cstheme="minorHAnsi"/>
          <w:bCs/>
          <w:sz w:val="20"/>
          <w:szCs w:val="20"/>
        </w:rPr>
        <w:t>-alimentação aos servidores públicos municipais, principalmente, na percepção de diárias pelo servidor público</w:t>
      </w:r>
      <w:r w:rsidR="00F6776D">
        <w:rPr>
          <w:rFonts w:asciiTheme="minorHAnsi" w:hAnsiTheme="minorHAnsi" w:cstheme="minorHAnsi"/>
          <w:bCs/>
          <w:sz w:val="20"/>
          <w:szCs w:val="20"/>
        </w:rPr>
        <w:t>, entendido como pagamento em duplicidade</w:t>
      </w:r>
      <w:r w:rsidRPr="00B74A57">
        <w:rPr>
          <w:rFonts w:asciiTheme="minorHAnsi" w:hAnsiTheme="minorHAnsi" w:cstheme="minorHAnsi"/>
          <w:bCs/>
          <w:sz w:val="20"/>
          <w:szCs w:val="20"/>
        </w:rPr>
        <w:t>.</w:t>
      </w:r>
    </w:p>
    <w:p w14:paraId="7A0AF954" w14:textId="727F304E" w:rsidR="00F6776D" w:rsidRDefault="00F6776D" w:rsidP="00B74A57">
      <w:pPr>
        <w:pStyle w:val="Textbodyuser"/>
        <w:spacing w:after="0" w:line="360" w:lineRule="auto"/>
        <w:ind w:firstLine="1134"/>
        <w:jc w:val="both"/>
        <w:rPr>
          <w:rFonts w:asciiTheme="minorHAnsi" w:eastAsia="Calibri" w:hAnsiTheme="minorHAnsi" w:cstheme="minorHAnsi"/>
          <w:bCs/>
          <w:kern w:val="0"/>
          <w:sz w:val="20"/>
          <w:szCs w:val="20"/>
          <w:lang w:eastAsia="en-US" w:bidi="ar-SA"/>
        </w:rPr>
      </w:pPr>
      <w:r>
        <w:rPr>
          <w:rFonts w:asciiTheme="minorHAnsi" w:eastAsia="Calibri" w:hAnsiTheme="minorHAnsi" w:cstheme="minorHAnsi"/>
          <w:bCs/>
          <w:kern w:val="0"/>
          <w:sz w:val="20"/>
          <w:szCs w:val="20"/>
          <w:lang w:eastAsia="en-US" w:bidi="ar-SA"/>
        </w:rPr>
        <w:t>Cabe destacar que</w:t>
      </w:r>
      <w:r w:rsidR="00E66B3F">
        <w:rPr>
          <w:rFonts w:asciiTheme="minorHAnsi" w:eastAsia="Calibri" w:hAnsiTheme="minorHAnsi" w:cstheme="minorHAnsi"/>
          <w:bCs/>
          <w:kern w:val="0"/>
          <w:sz w:val="20"/>
          <w:szCs w:val="20"/>
          <w:lang w:eastAsia="en-US" w:bidi="ar-SA"/>
        </w:rPr>
        <w:t xml:space="preserve"> </w:t>
      </w:r>
      <w:r>
        <w:rPr>
          <w:rFonts w:asciiTheme="minorHAnsi" w:eastAsia="Calibri" w:hAnsiTheme="minorHAnsi" w:cstheme="minorHAnsi"/>
          <w:bCs/>
          <w:kern w:val="0"/>
          <w:sz w:val="20"/>
          <w:szCs w:val="20"/>
          <w:lang w:eastAsia="en-US" w:bidi="ar-SA"/>
        </w:rPr>
        <w:t xml:space="preserve">o presente Projeto foi discutido e apresentado em reunião </w:t>
      </w:r>
      <w:r w:rsidR="00E66B3F">
        <w:rPr>
          <w:rFonts w:asciiTheme="minorHAnsi" w:eastAsia="Calibri" w:hAnsiTheme="minorHAnsi" w:cstheme="minorHAnsi"/>
          <w:bCs/>
          <w:kern w:val="0"/>
          <w:sz w:val="20"/>
          <w:szCs w:val="20"/>
          <w:lang w:eastAsia="en-US" w:bidi="ar-SA"/>
        </w:rPr>
        <w:t>realizada com os nobres edis, comissão designada para estudos sobre essa matéria e servidores responsáveis da área técnica do Poder Executivo Municipal.</w:t>
      </w:r>
      <w:r>
        <w:rPr>
          <w:rFonts w:asciiTheme="minorHAnsi" w:eastAsia="Calibri" w:hAnsiTheme="minorHAnsi" w:cstheme="minorHAnsi"/>
          <w:bCs/>
          <w:kern w:val="0"/>
          <w:sz w:val="20"/>
          <w:szCs w:val="20"/>
          <w:lang w:eastAsia="en-US" w:bidi="ar-SA"/>
        </w:rPr>
        <w:t xml:space="preserve">  </w:t>
      </w:r>
    </w:p>
    <w:p w14:paraId="22144D96" w14:textId="79743465" w:rsidR="00786272" w:rsidRPr="00B74A57" w:rsidRDefault="00786272" w:rsidP="00B74A57">
      <w:pPr>
        <w:pStyle w:val="Textbodyuser"/>
        <w:spacing w:after="0" w:line="360" w:lineRule="auto"/>
        <w:ind w:firstLine="1134"/>
        <w:jc w:val="both"/>
        <w:rPr>
          <w:rFonts w:asciiTheme="minorHAnsi" w:hAnsiTheme="minorHAnsi" w:cstheme="minorHAnsi"/>
          <w:sz w:val="20"/>
          <w:szCs w:val="20"/>
        </w:rPr>
      </w:pPr>
      <w:r w:rsidRPr="00B74A57">
        <w:rPr>
          <w:rFonts w:asciiTheme="minorHAnsi" w:hAnsiTheme="minorHAnsi" w:cstheme="minorHAnsi"/>
          <w:bCs/>
          <w:sz w:val="20"/>
          <w:szCs w:val="20"/>
        </w:rPr>
        <w:t>Sendo o que tínhamos para o momento e no aguardo da costumeira atenção dispensada, contamos com apreciação do presente projeto visto que é de fundamental importância para o nosso município</w:t>
      </w:r>
      <w:r w:rsidRPr="00B74A57">
        <w:rPr>
          <w:rFonts w:asciiTheme="minorHAnsi" w:hAnsiTheme="minorHAnsi" w:cstheme="minorHAnsi"/>
          <w:sz w:val="20"/>
          <w:szCs w:val="20"/>
        </w:rPr>
        <w:t>, e que para tal, requeremos a apreciação e aprovação desta matéria em REGIME NORMAL, nos termos legais e regimentais, para que seja possível incidir o percentual na folha de pagamento ainda neste mês.</w:t>
      </w:r>
    </w:p>
    <w:p w14:paraId="56350C61" w14:textId="259B2AEE" w:rsidR="00074F33" w:rsidRPr="0042593B" w:rsidRDefault="009B5FDE" w:rsidP="00047485">
      <w:pPr>
        <w:pStyle w:val="Textbody"/>
        <w:spacing w:after="60" w:line="360" w:lineRule="auto"/>
        <w:jc w:val="center"/>
        <w:rPr>
          <w:rFonts w:asciiTheme="minorHAnsi" w:hAnsiTheme="minorHAnsi" w:cstheme="minorHAnsi"/>
          <w:sz w:val="18"/>
          <w:szCs w:val="18"/>
        </w:rPr>
      </w:pPr>
      <w:r w:rsidRPr="0042593B">
        <w:rPr>
          <w:rFonts w:asciiTheme="minorHAnsi" w:hAnsiTheme="minorHAnsi" w:cstheme="minorHAnsi"/>
          <w:sz w:val="18"/>
          <w:szCs w:val="18"/>
        </w:rPr>
        <w:t xml:space="preserve">GABINETE DO PREFEITO MUNICIPAL DE TRÊS DE MAIO, EM </w:t>
      </w:r>
      <w:r w:rsidR="00AC0F51" w:rsidRPr="0042593B">
        <w:rPr>
          <w:rFonts w:asciiTheme="minorHAnsi" w:hAnsiTheme="minorHAnsi" w:cstheme="minorHAnsi"/>
          <w:sz w:val="18"/>
          <w:szCs w:val="18"/>
        </w:rPr>
        <w:t xml:space="preserve">4 DE SETEMBRO </w:t>
      </w:r>
      <w:r w:rsidRPr="0042593B">
        <w:rPr>
          <w:rFonts w:asciiTheme="minorHAnsi" w:hAnsiTheme="minorHAnsi" w:cstheme="minorHAnsi"/>
          <w:sz w:val="18"/>
          <w:szCs w:val="18"/>
        </w:rPr>
        <w:t>DE 202</w:t>
      </w:r>
      <w:r w:rsidR="0020124D" w:rsidRPr="0042593B">
        <w:rPr>
          <w:rFonts w:asciiTheme="minorHAnsi" w:hAnsiTheme="minorHAnsi" w:cstheme="minorHAnsi"/>
          <w:sz w:val="18"/>
          <w:szCs w:val="18"/>
        </w:rPr>
        <w:t>6</w:t>
      </w:r>
      <w:r w:rsidRPr="0042593B">
        <w:rPr>
          <w:rFonts w:asciiTheme="minorHAnsi" w:hAnsiTheme="minorHAnsi" w:cstheme="minorHAnsi"/>
          <w:sz w:val="18"/>
          <w:szCs w:val="18"/>
        </w:rPr>
        <w:t>.</w:t>
      </w:r>
    </w:p>
    <w:p w14:paraId="4C28C7EB" w14:textId="604E8587" w:rsidR="00074F33" w:rsidRPr="0042593B" w:rsidRDefault="00074F33" w:rsidP="008F59EF">
      <w:pPr>
        <w:spacing w:after="0" w:line="360" w:lineRule="auto"/>
        <w:ind w:firstLine="1134"/>
        <w:jc w:val="center"/>
        <w:rPr>
          <w:rFonts w:cstheme="minorHAnsi"/>
          <w:sz w:val="20"/>
          <w:szCs w:val="20"/>
        </w:rPr>
      </w:pPr>
    </w:p>
    <w:p w14:paraId="3F6570F9" w14:textId="77777777" w:rsidR="008F59EF" w:rsidRPr="0042593B" w:rsidRDefault="008F59EF" w:rsidP="008F59EF">
      <w:pPr>
        <w:spacing w:after="0" w:line="360" w:lineRule="auto"/>
        <w:ind w:firstLine="1134"/>
        <w:jc w:val="center"/>
        <w:rPr>
          <w:rFonts w:cstheme="minorHAnsi"/>
          <w:sz w:val="20"/>
          <w:szCs w:val="20"/>
        </w:rPr>
      </w:pPr>
    </w:p>
    <w:bookmarkEnd w:id="0"/>
    <w:p w14:paraId="28FDBB8E" w14:textId="6224AE04" w:rsidR="00255907" w:rsidRPr="0042593B" w:rsidRDefault="00AC0F51" w:rsidP="00255907">
      <w:pPr>
        <w:pStyle w:val="Textbody"/>
        <w:spacing w:after="0" w:line="360" w:lineRule="auto"/>
        <w:jc w:val="center"/>
        <w:rPr>
          <w:rFonts w:asciiTheme="minorHAnsi" w:hAnsiTheme="minorHAnsi" w:cstheme="minorHAnsi"/>
          <w:bCs/>
          <w:sz w:val="20"/>
          <w:szCs w:val="20"/>
        </w:rPr>
      </w:pPr>
      <w:r w:rsidRPr="0042593B">
        <w:rPr>
          <w:rFonts w:asciiTheme="minorHAnsi" w:hAnsiTheme="minorHAnsi" w:cstheme="minorHAnsi"/>
          <w:bCs/>
          <w:sz w:val="20"/>
          <w:szCs w:val="20"/>
        </w:rPr>
        <w:t xml:space="preserve">MARCOS VINÍCIUS BENEDETTI CORSO </w:t>
      </w:r>
    </w:p>
    <w:p w14:paraId="0B281194" w14:textId="77777777" w:rsidR="00AC0F51" w:rsidRPr="0042593B" w:rsidRDefault="00255907" w:rsidP="00AC0F51">
      <w:pPr>
        <w:pStyle w:val="Textbody"/>
        <w:spacing w:after="0" w:line="360" w:lineRule="auto"/>
        <w:jc w:val="center"/>
        <w:rPr>
          <w:rFonts w:asciiTheme="minorHAnsi" w:hAnsiTheme="minorHAnsi" w:cstheme="minorHAnsi"/>
          <w:bCs/>
          <w:sz w:val="20"/>
          <w:szCs w:val="20"/>
        </w:rPr>
      </w:pPr>
      <w:r w:rsidRPr="0042593B">
        <w:rPr>
          <w:rFonts w:asciiTheme="minorHAnsi" w:hAnsiTheme="minorHAnsi" w:cstheme="minorHAnsi"/>
          <w:bCs/>
          <w:sz w:val="20"/>
          <w:szCs w:val="20"/>
        </w:rPr>
        <w:t>Prefeito Municipal</w:t>
      </w:r>
    </w:p>
    <w:p w14:paraId="2A13333B" w14:textId="77777777" w:rsidR="00AC0F51" w:rsidRPr="0042593B" w:rsidRDefault="00AC0F51" w:rsidP="00AC0F51">
      <w:pPr>
        <w:pStyle w:val="Textbody"/>
        <w:spacing w:after="0" w:line="360" w:lineRule="auto"/>
        <w:jc w:val="center"/>
        <w:rPr>
          <w:rFonts w:asciiTheme="minorHAnsi" w:hAnsiTheme="minorHAnsi" w:cstheme="minorHAnsi"/>
          <w:bCs/>
          <w:sz w:val="20"/>
          <w:szCs w:val="20"/>
        </w:rPr>
      </w:pPr>
    </w:p>
    <w:p w14:paraId="38119F02" w14:textId="77777777" w:rsidR="00AC0F51" w:rsidRPr="0042593B" w:rsidRDefault="00AC0F51" w:rsidP="00AC0F51">
      <w:pPr>
        <w:pStyle w:val="Textbody"/>
        <w:spacing w:after="0" w:line="360" w:lineRule="auto"/>
        <w:jc w:val="center"/>
        <w:rPr>
          <w:rFonts w:cstheme="minorHAnsi"/>
          <w:sz w:val="20"/>
          <w:szCs w:val="20"/>
        </w:rPr>
      </w:pPr>
    </w:p>
    <w:p w14:paraId="1FFA8452" w14:textId="6BF1F32B" w:rsidR="00AC0F51" w:rsidRPr="0042593B" w:rsidRDefault="00AC0F51" w:rsidP="00AC0F51">
      <w:pPr>
        <w:pStyle w:val="Textbody"/>
        <w:spacing w:after="0" w:line="360" w:lineRule="auto"/>
        <w:jc w:val="center"/>
        <w:rPr>
          <w:rFonts w:asciiTheme="minorHAnsi" w:hAnsiTheme="minorHAnsi" w:cstheme="minorHAnsi"/>
          <w:sz w:val="20"/>
          <w:szCs w:val="20"/>
        </w:rPr>
      </w:pPr>
      <w:r w:rsidRPr="0042593B">
        <w:rPr>
          <w:rFonts w:asciiTheme="minorHAnsi" w:hAnsiTheme="minorHAnsi" w:cstheme="minorHAnsi"/>
          <w:sz w:val="20"/>
          <w:szCs w:val="20"/>
        </w:rPr>
        <w:t>SANDRO ADEMIR FROEDER</w:t>
      </w:r>
    </w:p>
    <w:p w14:paraId="5B24A3E5" w14:textId="1EFB0BA5" w:rsidR="00FD7C0E" w:rsidRPr="0042593B" w:rsidRDefault="00FD7C0E" w:rsidP="00AC0F51">
      <w:pPr>
        <w:pStyle w:val="Textbody"/>
        <w:spacing w:after="0" w:line="360" w:lineRule="auto"/>
        <w:jc w:val="center"/>
        <w:rPr>
          <w:rFonts w:asciiTheme="minorHAnsi" w:hAnsiTheme="minorHAnsi" w:cstheme="minorHAnsi"/>
          <w:bCs/>
          <w:sz w:val="20"/>
          <w:szCs w:val="20"/>
        </w:rPr>
      </w:pPr>
      <w:r w:rsidRPr="0042593B">
        <w:rPr>
          <w:rFonts w:asciiTheme="minorHAnsi" w:hAnsiTheme="minorHAnsi" w:cstheme="minorHAnsi"/>
          <w:sz w:val="20"/>
          <w:szCs w:val="20"/>
        </w:rPr>
        <w:t>Secretário Municipal de Administração</w:t>
      </w:r>
      <w:bookmarkStart w:id="1" w:name="_GoBack"/>
      <w:bookmarkEnd w:id="1"/>
    </w:p>
    <w:sectPr w:rsidR="00FD7C0E" w:rsidRPr="0042593B" w:rsidSect="00A3379E">
      <w:pgSz w:w="11906" w:h="16838"/>
      <w:pgMar w:top="1985" w:right="1134" w:bottom="1701" w:left="1701"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2339A" w14:textId="77777777" w:rsidR="00F31C26" w:rsidRDefault="00F31C26" w:rsidP="005402FD">
      <w:pPr>
        <w:spacing w:after="0" w:line="240" w:lineRule="auto"/>
      </w:pPr>
      <w:r>
        <w:separator/>
      </w:r>
    </w:p>
  </w:endnote>
  <w:endnote w:type="continuationSeparator" w:id="0">
    <w:p w14:paraId="790C924A" w14:textId="77777777" w:rsidR="00F31C26" w:rsidRDefault="00F31C26" w:rsidP="00540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3">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C6CE7" w14:textId="77777777" w:rsidR="00F31C26" w:rsidRDefault="00F31C26" w:rsidP="005402FD">
      <w:pPr>
        <w:spacing w:after="0" w:line="240" w:lineRule="auto"/>
      </w:pPr>
      <w:r>
        <w:separator/>
      </w:r>
    </w:p>
  </w:footnote>
  <w:footnote w:type="continuationSeparator" w:id="0">
    <w:p w14:paraId="3E706670" w14:textId="77777777" w:rsidR="00F31C26" w:rsidRDefault="00F31C26" w:rsidP="00540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5pt;height:.55pt;visibility:visible;mso-wrap-style:square" o:bullet="t">
        <v:imagedata r:id="rId1" o:title=""/>
      </v:shape>
    </w:pict>
  </w:numPicBullet>
  <w:abstractNum w:abstractNumId="0" w15:restartNumberingAfterBreak="0">
    <w:nsid w:val="42445EF7"/>
    <w:multiLevelType w:val="hybridMultilevel"/>
    <w:tmpl w:val="F7F4F114"/>
    <w:lvl w:ilvl="0" w:tplc="8D58DE0C">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33"/>
    <w:rsid w:val="00021C48"/>
    <w:rsid w:val="00047485"/>
    <w:rsid w:val="00065A4E"/>
    <w:rsid w:val="000663BB"/>
    <w:rsid w:val="000703FF"/>
    <w:rsid w:val="00074F33"/>
    <w:rsid w:val="000905C8"/>
    <w:rsid w:val="00096D71"/>
    <w:rsid w:val="00141E8A"/>
    <w:rsid w:val="00166AAF"/>
    <w:rsid w:val="0017736E"/>
    <w:rsid w:val="0020124D"/>
    <w:rsid w:val="00205301"/>
    <w:rsid w:val="00255907"/>
    <w:rsid w:val="00272360"/>
    <w:rsid w:val="00282D64"/>
    <w:rsid w:val="00287E24"/>
    <w:rsid w:val="002D3F33"/>
    <w:rsid w:val="002E5414"/>
    <w:rsid w:val="00317817"/>
    <w:rsid w:val="0035185F"/>
    <w:rsid w:val="00367D15"/>
    <w:rsid w:val="00393EA3"/>
    <w:rsid w:val="003B2CD0"/>
    <w:rsid w:val="003B6127"/>
    <w:rsid w:val="003C1F67"/>
    <w:rsid w:val="003D60D0"/>
    <w:rsid w:val="004124B7"/>
    <w:rsid w:val="00424915"/>
    <w:rsid w:val="0042593B"/>
    <w:rsid w:val="00435D32"/>
    <w:rsid w:val="004E0953"/>
    <w:rsid w:val="004E43D2"/>
    <w:rsid w:val="005354D6"/>
    <w:rsid w:val="00537615"/>
    <w:rsid w:val="005402FD"/>
    <w:rsid w:val="00593BBA"/>
    <w:rsid w:val="005B056C"/>
    <w:rsid w:val="005B26E8"/>
    <w:rsid w:val="005E138D"/>
    <w:rsid w:val="005F634D"/>
    <w:rsid w:val="00633D69"/>
    <w:rsid w:val="006355C4"/>
    <w:rsid w:val="00635C37"/>
    <w:rsid w:val="00644E5B"/>
    <w:rsid w:val="0067435D"/>
    <w:rsid w:val="006A649F"/>
    <w:rsid w:val="006B3663"/>
    <w:rsid w:val="0074333B"/>
    <w:rsid w:val="007575B2"/>
    <w:rsid w:val="00782049"/>
    <w:rsid w:val="007833F8"/>
    <w:rsid w:val="00786272"/>
    <w:rsid w:val="00794E01"/>
    <w:rsid w:val="007A7BA8"/>
    <w:rsid w:val="007B5118"/>
    <w:rsid w:val="007D04D7"/>
    <w:rsid w:val="007F7C0F"/>
    <w:rsid w:val="00810E4A"/>
    <w:rsid w:val="0081250A"/>
    <w:rsid w:val="00813A5D"/>
    <w:rsid w:val="00821AE2"/>
    <w:rsid w:val="00837BEF"/>
    <w:rsid w:val="00852B07"/>
    <w:rsid w:val="00874B05"/>
    <w:rsid w:val="008871C7"/>
    <w:rsid w:val="008A39AC"/>
    <w:rsid w:val="008F59EF"/>
    <w:rsid w:val="009650D8"/>
    <w:rsid w:val="00976416"/>
    <w:rsid w:val="009B5FDE"/>
    <w:rsid w:val="009D119F"/>
    <w:rsid w:val="009E12BE"/>
    <w:rsid w:val="009E23F8"/>
    <w:rsid w:val="00A02B18"/>
    <w:rsid w:val="00A17163"/>
    <w:rsid w:val="00A3379E"/>
    <w:rsid w:val="00A37110"/>
    <w:rsid w:val="00A77670"/>
    <w:rsid w:val="00A901F9"/>
    <w:rsid w:val="00AA142B"/>
    <w:rsid w:val="00AA20B6"/>
    <w:rsid w:val="00AA75C2"/>
    <w:rsid w:val="00AC0F51"/>
    <w:rsid w:val="00AF30D6"/>
    <w:rsid w:val="00B43F15"/>
    <w:rsid w:val="00B53CB0"/>
    <w:rsid w:val="00B74A57"/>
    <w:rsid w:val="00B75292"/>
    <w:rsid w:val="00BC1FE5"/>
    <w:rsid w:val="00BF3B85"/>
    <w:rsid w:val="00BF5079"/>
    <w:rsid w:val="00C54424"/>
    <w:rsid w:val="00C74214"/>
    <w:rsid w:val="00C745C7"/>
    <w:rsid w:val="00CA5706"/>
    <w:rsid w:val="00CA7E1A"/>
    <w:rsid w:val="00CD1AD8"/>
    <w:rsid w:val="00CD1EB4"/>
    <w:rsid w:val="00CD61E4"/>
    <w:rsid w:val="00CF31E7"/>
    <w:rsid w:val="00D247A0"/>
    <w:rsid w:val="00D46342"/>
    <w:rsid w:val="00D657D4"/>
    <w:rsid w:val="00DC58FC"/>
    <w:rsid w:val="00DF5DE9"/>
    <w:rsid w:val="00E0418E"/>
    <w:rsid w:val="00E438CB"/>
    <w:rsid w:val="00E534D3"/>
    <w:rsid w:val="00E66B3F"/>
    <w:rsid w:val="00E74DD8"/>
    <w:rsid w:val="00EA6108"/>
    <w:rsid w:val="00EC7824"/>
    <w:rsid w:val="00EF3203"/>
    <w:rsid w:val="00F06245"/>
    <w:rsid w:val="00F248DA"/>
    <w:rsid w:val="00F31C26"/>
    <w:rsid w:val="00F551A3"/>
    <w:rsid w:val="00F6776D"/>
    <w:rsid w:val="00F717E3"/>
    <w:rsid w:val="00F7389B"/>
    <w:rsid w:val="00FD7C0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0E6E2D14"/>
  <w15:docId w15:val="{05050D8C-EB19-4378-8455-D76C7D8F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qFormat/>
    <w:rsid w:val="005F7D3B"/>
    <w:rPr>
      <w:rFonts w:ascii="CIDFont+F3" w:hAnsi="CIDFont+F3"/>
      <w:b w:val="0"/>
      <w:bCs w:val="0"/>
      <w:i w:val="0"/>
      <w:iCs w:val="0"/>
      <w:color w:val="000000"/>
      <w:sz w:val="24"/>
      <w:szCs w:val="24"/>
    </w:rPr>
  </w:style>
  <w:style w:type="character" w:customStyle="1" w:styleId="TextodebaloChar">
    <w:name w:val="Texto de balão Char"/>
    <w:basedOn w:val="Fontepargpadro"/>
    <w:link w:val="Textodebalo"/>
    <w:uiPriority w:val="99"/>
    <w:semiHidden/>
    <w:qFormat/>
    <w:rsid w:val="008F70ED"/>
    <w:rPr>
      <w:rFonts w:ascii="Segoe UI" w:hAnsi="Segoe UI" w:cs="Segoe UI"/>
      <w:sz w:val="18"/>
      <w:szCs w:val="18"/>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extbody">
    <w:name w:val="Text body"/>
    <w:basedOn w:val="Normal"/>
    <w:qFormat/>
    <w:rsid w:val="001F053E"/>
    <w:pPr>
      <w:widowControl w:val="0"/>
      <w:spacing w:after="120" w:line="240" w:lineRule="auto"/>
    </w:pPr>
    <w:rPr>
      <w:rFonts w:ascii="Times New Roman" w:eastAsia="Lucida Sans Unicode" w:hAnsi="Times New Roman" w:cs="Mangal"/>
      <w:kern w:val="2"/>
      <w:sz w:val="24"/>
      <w:szCs w:val="24"/>
      <w:lang w:eastAsia="zh-CN" w:bidi="hi-IN"/>
    </w:rPr>
  </w:style>
  <w:style w:type="paragraph" w:customStyle="1" w:styleId="Standard">
    <w:name w:val="Standard"/>
    <w:qFormat/>
    <w:rsid w:val="005D3EFB"/>
    <w:pPr>
      <w:widowControl w:val="0"/>
      <w:textAlignment w:val="baseline"/>
    </w:pPr>
    <w:rPr>
      <w:rFonts w:ascii="Times New Roman" w:eastAsia="Lucida Sans Unicode" w:hAnsi="Times New Roman" w:cs="Mangal"/>
      <w:kern w:val="2"/>
      <w:sz w:val="24"/>
      <w:szCs w:val="24"/>
      <w:lang w:eastAsia="zh-CN" w:bidi="hi-IN"/>
    </w:rPr>
  </w:style>
  <w:style w:type="paragraph" w:styleId="Textodebalo">
    <w:name w:val="Balloon Text"/>
    <w:basedOn w:val="Normal"/>
    <w:link w:val="TextodebaloChar"/>
    <w:uiPriority w:val="99"/>
    <w:semiHidden/>
    <w:unhideWhenUsed/>
    <w:qFormat/>
    <w:rsid w:val="008F70ED"/>
    <w:pPr>
      <w:spacing w:after="0" w:line="240" w:lineRule="auto"/>
    </w:pPr>
    <w:rPr>
      <w:rFonts w:ascii="Segoe UI" w:hAnsi="Segoe UI" w:cs="Segoe UI"/>
      <w:sz w:val="18"/>
      <w:szCs w:val="18"/>
    </w:rPr>
  </w:style>
  <w:style w:type="table" w:styleId="Tabelacomgrade">
    <w:name w:val="Table Grid"/>
    <w:basedOn w:val="Tabelanormal"/>
    <w:uiPriority w:val="39"/>
    <w:rsid w:val="003C0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402F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02FD"/>
  </w:style>
  <w:style w:type="paragraph" w:styleId="Rodap">
    <w:name w:val="footer"/>
    <w:basedOn w:val="Normal"/>
    <w:link w:val="RodapChar"/>
    <w:uiPriority w:val="99"/>
    <w:unhideWhenUsed/>
    <w:rsid w:val="005402FD"/>
    <w:pPr>
      <w:tabs>
        <w:tab w:val="center" w:pos="4252"/>
        <w:tab w:val="right" w:pos="8504"/>
      </w:tabs>
      <w:spacing w:after="0" w:line="240" w:lineRule="auto"/>
    </w:pPr>
  </w:style>
  <w:style w:type="character" w:customStyle="1" w:styleId="RodapChar">
    <w:name w:val="Rodapé Char"/>
    <w:basedOn w:val="Fontepargpadro"/>
    <w:link w:val="Rodap"/>
    <w:uiPriority w:val="99"/>
    <w:rsid w:val="005402FD"/>
  </w:style>
  <w:style w:type="paragraph" w:styleId="NormalWeb">
    <w:name w:val="Normal (Web)"/>
    <w:basedOn w:val="Normal"/>
    <w:unhideWhenUsed/>
    <w:qFormat/>
    <w:rsid w:val="000703FF"/>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D04D7"/>
    <w:pPr>
      <w:widowControl w:val="0"/>
      <w:autoSpaceDN w:val="0"/>
      <w:spacing w:after="0" w:line="240" w:lineRule="auto"/>
      <w:ind w:left="720"/>
      <w:contextualSpacing/>
      <w:textAlignment w:val="baseline"/>
    </w:pPr>
    <w:rPr>
      <w:rFonts w:ascii="Calibri" w:eastAsia="Calibri" w:hAnsi="Calibri" w:cs="Tahoma"/>
    </w:rPr>
  </w:style>
  <w:style w:type="paragraph" w:customStyle="1" w:styleId="Textbodyuser">
    <w:name w:val="Text body (user)"/>
    <w:basedOn w:val="Normal"/>
    <w:rsid w:val="00786272"/>
    <w:pPr>
      <w:widowControl w:val="0"/>
      <w:autoSpaceDN w:val="0"/>
      <w:spacing w:after="120" w:line="240" w:lineRule="auto"/>
      <w:textAlignment w:val="baseline"/>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1227</Words>
  <Characters>6626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Marlise Mallmann</dc:creator>
  <dc:description/>
  <cp:lastModifiedBy>Marlise Mallmann</cp:lastModifiedBy>
  <cp:revision>2</cp:revision>
  <cp:lastPrinted>2026-08-14T11:41:00Z</cp:lastPrinted>
  <dcterms:created xsi:type="dcterms:W3CDTF">2026-09-03T20:31:00Z</dcterms:created>
  <dcterms:modified xsi:type="dcterms:W3CDTF">2026-09-03T20:31:00Z</dcterms:modified>
  <dc:language>pt-BR</dc:language>
</cp:coreProperties>
</file>