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6D8B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5626348" wp14:editId="3A879B25">
            <wp:simplePos x="0" y="0"/>
            <wp:positionH relativeFrom="column">
              <wp:posOffset>233680</wp:posOffset>
            </wp:positionH>
            <wp:positionV relativeFrom="paragraph">
              <wp:posOffset>-499110</wp:posOffset>
            </wp:positionV>
            <wp:extent cx="889635" cy="995352"/>
            <wp:effectExtent l="0" t="0" r="5715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9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Poder Legislativo Municipal</w:t>
      </w:r>
    </w:p>
    <w:p w14:paraId="2B9437C0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Vereadores </w:t>
      </w:r>
    </w:p>
    <w:p w14:paraId="702B9AD0" w14:textId="77777777" w:rsidR="007E32FE" w:rsidRPr="007E32FE" w:rsidRDefault="007E32FE" w:rsidP="007E3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DF0423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</w:t>
      </w:r>
    </w:p>
    <w:p w14:paraId="2DAEA62E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A0908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Presidente da Câmara Municipal de Vereadores de Chuvisca/RS, faz saber que o plenário da Câmara aprovou e eu promulgo a seguinte resolução:</w:t>
      </w:r>
    </w:p>
    <w:p w14:paraId="07A934FA" w14:textId="77777777" w:rsidR="007E32FE" w:rsidRPr="007E32FE" w:rsidRDefault="007E32FE" w:rsidP="007E32FE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620FB9" w14:textId="77777777" w:rsidR="007E32FE" w:rsidRPr="007E32FE" w:rsidRDefault="007E32FE" w:rsidP="007E32FE">
      <w:pPr>
        <w:tabs>
          <w:tab w:val="left" w:pos="283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“CRIA NO ÂMBITO MUNICIPAL A CÂMARA MIRIM.”</w:t>
      </w:r>
    </w:p>
    <w:p w14:paraId="2A01E8D3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4DBE79" w14:textId="77777777" w:rsidR="007E32FE" w:rsidRPr="007E32FE" w:rsidRDefault="007E32FE" w:rsidP="007E32F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- Institui no Município de Chuvisca, no âmbito da Câmara Municipal, a Câmara Mirim.</w:t>
      </w:r>
    </w:p>
    <w:p w14:paraId="0F90E271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4BC6E7" w14:textId="385DC472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Participarão do processo de escolha dos Vereadores Mirins as escolas da rede de ensino do Município, estaduais, públicas ou particulares que possuírem turmas de 7º, 8º e 9º anos.</w:t>
      </w:r>
    </w:p>
    <w:p w14:paraId="04221F75" w14:textId="629412C3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Mirim é composta de nove Vereadores-Mirins, dentre alunos regularmente matriculados em escolas públicas e privadas com sede no município de Chuvisca, dentre o sétimo ano do ensino fundamental até o terceiro ano do ensino médio. </w:t>
      </w:r>
    </w:p>
    <w:p w14:paraId="0046091B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1A76CE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escola terá no mínimo 01(um) representante na Câmara Mirim e para completar o total de 09 (nove) Vereadores Mirins, se necessário, as escolas com maior número de alunos, poderão ter mais representantes.</w:t>
      </w:r>
    </w:p>
    <w:p w14:paraId="544C87C3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escolha dos Vereadores Mirins ficará a cargo de cada escola participante, aberto aos alunos de 7º, 8º e 9º anos, seguindo os seguintes critérios:</w:t>
      </w:r>
    </w:p>
    <w:p w14:paraId="17013642" w14:textId="3F16457B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dos Vereadores-Mirins ficará a cargo de cada escola participante, aberto aos alunos do sétimo ano do ensino fundamental até o terceiro ano do ensino médio, seguindo os seguintes critérios: </w:t>
      </w:r>
    </w:p>
    <w:p w14:paraId="54745F37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B4377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Eleições visando o surgimento de lideranças;</w:t>
      </w:r>
    </w:p>
    <w:p w14:paraId="0DA7FCA2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0938283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II –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do currículo</w:t>
      </w: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 do aluno;</w:t>
      </w:r>
    </w:p>
    <w:p w14:paraId="36027CC9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79F068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Concurso de redação sobre temas atuais.</w:t>
      </w:r>
    </w:p>
    <w:p w14:paraId="19088C5E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</w:p>
    <w:p w14:paraId="77FDA9AB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§ 4º-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As escolas participantes deverão informar previamente a Câmara Municipal sobre qual critério será utilizado na escolha dos Vereadores Mirins.</w:t>
      </w:r>
    </w:p>
    <w:p w14:paraId="5962F5D0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D0D98" w14:textId="0F75B187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O mandato dos Vereadores Mirins será de 01 (um) ano letivo, e sua função será considerada de interesse educativo e participativo e não será remunerada.</w:t>
      </w:r>
    </w:p>
    <w:p w14:paraId="0C7F62AE" w14:textId="130CF925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O mandato do Vereador-Mirim terá duração de um ano, correspondente ao ano letivo ao qual foi eleito, e sua atividade é declarada por esta Resolução de interesse público não sendo admitido qualquer tipo de pagamento remuneratório ou indenizatório</w:t>
      </w:r>
      <w:r w:rsid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DF95441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3º-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 Câmara Mirim especialmente encaminhar propostas ao Município, relativas a temas tais como educação, saúde, assistência social, cultura, esporte, lazer, meio ambiente e outros interesses públicos. </w:t>
      </w:r>
    </w:p>
    <w:p w14:paraId="3121E714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ABD35" w14:textId="73BEB0FE" w:rsidR="007E32FE" w:rsidRPr="007D0A48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partir da terceira Sessão Ordinária do mês de março, as escolas em conjunto com a Secretaria da Câmara decidem uma data onde, em sessão solene, sob a Presidência da Mesa Diretora da Câmara Municipal, os Vereadores Mirins prestarão compromisso, tomarão posse e escolherão os componentes da mesa Diretora.</w:t>
      </w:r>
    </w:p>
    <w:p w14:paraId="3D299D61" w14:textId="44C811E7" w:rsidR="007E32FE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Mirim será instalada anualmente na 1ª Sessão Ordinária de março, em Sessão Solene de Posse dos Vereadores-Mirins, sob a presidência da Mesa Executiva da Câmara Municipal de Chuvisca, para juramento, posse e escolha dos componentes da Mesa diretora da Câmara Mirim.</w:t>
      </w:r>
    </w:p>
    <w:p w14:paraId="4A63A402" w14:textId="77777777" w:rsidR="007D0A48" w:rsidRPr="007E32FE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76749" w14:textId="6B97B970" w:rsid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5º- </w:t>
      </w:r>
      <w:r w:rsidRPr="007E32F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 Câmara Mirim reunir-se-á no Plenário da Câmara Municipal de Vereadores, uma vez por mês, de 1º de março a 30 de junho e de 1º de agosto a 15 de dezembro uma hora antes de cada Sessão Ordinária da Câmara Municipal.</w:t>
      </w:r>
    </w:p>
    <w:p w14:paraId="63F05B5C" w14:textId="5799BD83" w:rsidR="007D0A48" w:rsidRPr="007D0A48" w:rsidRDefault="007D0A48" w:rsidP="007D0A48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0A48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Mirim reunir-se-á no plenário da Câmara Municipal de Vereadores, uma vez a cada trimestre, sendo encontros trimestrais, duas horas antes de cada sessão Ordinária da Câmara Municipal.</w:t>
      </w:r>
    </w:p>
    <w:p w14:paraId="65921536" w14:textId="77777777" w:rsidR="007E32FE" w:rsidRPr="007E32FE" w:rsidRDefault="007E32FE" w:rsidP="007D0A48">
      <w:pPr>
        <w:tabs>
          <w:tab w:val="left" w:pos="283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44B394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 Diretora da Câmara Municipal baixará atos para implantação e execução da Câmara Mirim, visando estabelecer o pleno funcionamento das suas atividades.</w:t>
      </w:r>
    </w:p>
    <w:p w14:paraId="56A9F67A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618B9F" w14:textId="77777777" w:rsidR="007E32FE" w:rsidRPr="007E32FE" w:rsidRDefault="007E32FE" w:rsidP="007E32FE">
      <w:pPr>
        <w:tabs>
          <w:tab w:val="left" w:pos="2835"/>
          <w:tab w:val="left" w:pos="2977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7º- </w:t>
      </w: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entrará em vigor na data de 1º de </w:t>
      </w:r>
      <w:proofErr w:type="gramStart"/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proofErr w:type="gramEnd"/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 </w:t>
      </w:r>
    </w:p>
    <w:p w14:paraId="263642C8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AACBB57" w14:textId="77777777" w:rsidR="007E32FE" w:rsidRPr="007E32FE" w:rsidRDefault="007E32FE" w:rsidP="007E32FE">
      <w:pPr>
        <w:tabs>
          <w:tab w:val="left" w:pos="28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Chuvisca, 30 de </w:t>
      </w:r>
      <w:proofErr w:type="gramStart"/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proofErr w:type="gramEnd"/>
      <w:r w:rsidRPr="007E3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2022.</w:t>
      </w:r>
    </w:p>
    <w:p w14:paraId="272DB3E2" w14:textId="77777777" w:rsidR="007E32FE" w:rsidRPr="007E32FE" w:rsidRDefault="007E32FE" w:rsidP="007E32FE"/>
    <w:p w14:paraId="1F5AB102" w14:textId="77777777" w:rsidR="007E32FE" w:rsidRPr="007E32FE" w:rsidRDefault="007E32FE" w:rsidP="007E32FE"/>
    <w:p w14:paraId="75454D46" w14:textId="77777777" w:rsidR="007E32FE" w:rsidRPr="007E32FE" w:rsidRDefault="007E32FE" w:rsidP="007E32FE">
      <w:pPr>
        <w:jc w:val="center"/>
        <w:rPr>
          <w:b/>
          <w:sz w:val="24"/>
          <w:szCs w:val="24"/>
        </w:rPr>
      </w:pPr>
      <w:r w:rsidRPr="007E32FE">
        <w:rPr>
          <w:b/>
          <w:sz w:val="24"/>
          <w:szCs w:val="24"/>
        </w:rPr>
        <w:t>____________________________</w:t>
      </w:r>
    </w:p>
    <w:p w14:paraId="7EB2756E" w14:textId="77777777" w:rsidR="007E32FE" w:rsidRPr="007E32FE" w:rsidRDefault="007E32FE" w:rsidP="007E32FE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bCs/>
          <w:sz w:val="24"/>
          <w:szCs w:val="24"/>
        </w:rPr>
      </w:pPr>
      <w:r w:rsidRPr="007E32FE">
        <w:rPr>
          <w:bCs/>
          <w:sz w:val="24"/>
          <w:szCs w:val="24"/>
        </w:rPr>
        <w:t xml:space="preserve">Cibele </w:t>
      </w:r>
      <w:proofErr w:type="spellStart"/>
      <w:r w:rsidRPr="007E32FE">
        <w:rPr>
          <w:bCs/>
          <w:sz w:val="24"/>
          <w:szCs w:val="24"/>
        </w:rPr>
        <w:t>Janke</w:t>
      </w:r>
      <w:proofErr w:type="spellEnd"/>
      <w:r w:rsidRPr="007E32FE">
        <w:rPr>
          <w:bCs/>
          <w:sz w:val="24"/>
          <w:szCs w:val="24"/>
        </w:rPr>
        <w:t xml:space="preserve"> </w:t>
      </w:r>
      <w:proofErr w:type="spellStart"/>
      <w:r w:rsidRPr="007E32FE">
        <w:rPr>
          <w:bCs/>
          <w:sz w:val="24"/>
          <w:szCs w:val="24"/>
        </w:rPr>
        <w:t>Weege</w:t>
      </w:r>
      <w:proofErr w:type="spellEnd"/>
      <w:r w:rsidRPr="007E32FE">
        <w:rPr>
          <w:bCs/>
          <w:sz w:val="24"/>
          <w:szCs w:val="24"/>
        </w:rPr>
        <w:t xml:space="preserve"> Morais</w:t>
      </w:r>
    </w:p>
    <w:p w14:paraId="1F4FF8AB" w14:textId="77777777" w:rsidR="007E32FE" w:rsidRPr="007E32FE" w:rsidRDefault="007E32FE" w:rsidP="007E32FE">
      <w:pPr>
        <w:tabs>
          <w:tab w:val="left" w:pos="2552"/>
          <w:tab w:val="left" w:pos="2835"/>
          <w:tab w:val="left" w:pos="2977"/>
          <w:tab w:val="left" w:pos="3119"/>
          <w:tab w:val="left" w:pos="3969"/>
        </w:tabs>
        <w:spacing w:line="360" w:lineRule="auto"/>
        <w:jc w:val="center"/>
        <w:rPr>
          <w:sz w:val="24"/>
          <w:szCs w:val="24"/>
        </w:rPr>
      </w:pPr>
      <w:r w:rsidRPr="007E32FE">
        <w:rPr>
          <w:sz w:val="24"/>
          <w:szCs w:val="24"/>
        </w:rPr>
        <w:t xml:space="preserve">Presidente </w:t>
      </w:r>
    </w:p>
    <w:p w14:paraId="5A038DC3" w14:textId="77777777" w:rsidR="007E32FE" w:rsidRPr="007E32FE" w:rsidRDefault="007E32FE" w:rsidP="007E32FE"/>
    <w:p w14:paraId="05FFADB7" w14:textId="77777777" w:rsidR="003A605A" w:rsidRDefault="003A605A"/>
    <w:sectPr w:rsidR="003A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E"/>
    <w:rsid w:val="003A605A"/>
    <w:rsid w:val="007D0A48"/>
    <w:rsid w:val="007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A2CC"/>
  <w15:chartTrackingRefBased/>
  <w15:docId w15:val="{E749A06F-64C3-47DE-8122-BD690C8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2022-08-31T16:13:00Z</dcterms:created>
  <dcterms:modified xsi:type="dcterms:W3CDTF">2022-08-31T16:21:00Z</dcterms:modified>
</cp:coreProperties>
</file>