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BF774" w14:textId="77777777" w:rsidR="00B84A23" w:rsidRDefault="00266628">
      <w:r>
        <w:rPr>
          <w:b/>
        </w:rPr>
        <w:t xml:space="preserve">Pedido de Compra Nº: </w:t>
      </w:r>
      <w:r>
        <w:t xml:space="preserve"> 001638/2025       </w:t>
      </w:r>
      <w:r>
        <w:rPr>
          <w:b/>
        </w:rPr>
        <w:t xml:space="preserve">Data Emissão: </w:t>
      </w:r>
      <w:r>
        <w:t xml:space="preserve"> 02/07/2025</w:t>
      </w:r>
    </w:p>
    <w:p w14:paraId="14310D03" w14:textId="49FD2936" w:rsidR="00B84A23" w:rsidRDefault="00894E1C">
      <w:r>
        <w:rPr>
          <w:b/>
        </w:rPr>
        <w:t>Órgão</w:t>
      </w:r>
      <w:r w:rsidR="00266628">
        <w:rPr>
          <w:b/>
        </w:rPr>
        <w:t xml:space="preserve">: </w:t>
      </w:r>
      <w:r w:rsidR="00266628">
        <w:t xml:space="preserve"> CÂMARA MUNICIPAL DE VEREADORES</w:t>
      </w:r>
    </w:p>
    <w:p w14:paraId="38CCE6D6" w14:textId="77777777" w:rsidR="00B84A23" w:rsidRDefault="00266628">
      <w:r>
        <w:rPr>
          <w:b/>
        </w:rPr>
        <w:t xml:space="preserve">Objeto: </w:t>
      </w:r>
      <w:r>
        <w:t xml:space="preserve"> Contratação de empresa especializada para execução de reforma da cobertura e serviços complementares na área do Plenário da Câmara Municipal de Vereadores de Chuvisca/RS, incluindo o fornecimento de materiais necessários para a execução dos serviços, conf</w:t>
      </w:r>
      <w:r>
        <w:t>orme memorial descritivo.</w:t>
      </w:r>
    </w:p>
    <w:p w14:paraId="27C062CE" w14:textId="77777777" w:rsidR="00B84A23" w:rsidRDefault="00266628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4"/>
        <w:gridCol w:w="2560"/>
      </w:tblGrid>
      <w:tr w:rsidR="00B84A23" w14:paraId="431BC5DF" w14:textId="77777777">
        <w:trPr>
          <w:tblCellSpacing w:w="0" w:type="dxa"/>
        </w:trPr>
        <w:tc>
          <w:tcPr>
            <w:tcW w:w="0" w:type="auto"/>
            <w:vAlign w:val="center"/>
          </w:tcPr>
          <w:p w14:paraId="1A9B421E" w14:textId="77777777" w:rsidR="00B84A23" w:rsidRDefault="00266628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14:paraId="5144451A" w14:textId="77777777" w:rsidR="00B84A23" w:rsidRDefault="00266628">
            <w:pPr>
              <w:keepNext/>
              <w:jc w:val="right"/>
            </w:pPr>
            <w:r>
              <w:t>Quantidade  </w:t>
            </w:r>
          </w:p>
        </w:tc>
      </w:tr>
    </w:tbl>
    <w:p w14:paraId="1B82C42C" w14:textId="77777777" w:rsidR="00B84A23" w:rsidRDefault="00B84A23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8"/>
        <w:gridCol w:w="966"/>
      </w:tblGrid>
      <w:tr w:rsidR="00B84A23" w14:paraId="0721C903" w14:textId="77777777">
        <w:trPr>
          <w:tblCellSpacing w:w="0" w:type="dxa"/>
        </w:trPr>
        <w:tc>
          <w:tcPr>
            <w:tcW w:w="0" w:type="auto"/>
            <w:vAlign w:val="center"/>
          </w:tcPr>
          <w:p w14:paraId="02AC7C64" w14:textId="77777777" w:rsidR="00B84A23" w:rsidRDefault="00266628">
            <w:pPr>
              <w:keepNext/>
            </w:pPr>
            <w:r>
              <w:t xml:space="preserve">  0000   001   UN   01211019 MANUTENÇAO PREDIAL </w:t>
            </w:r>
          </w:p>
        </w:tc>
        <w:tc>
          <w:tcPr>
            <w:tcW w:w="0" w:type="auto"/>
            <w:vAlign w:val="center"/>
          </w:tcPr>
          <w:p w14:paraId="2E2CC8D8" w14:textId="77777777" w:rsidR="00B84A23" w:rsidRDefault="00266628">
            <w:pPr>
              <w:keepNext/>
              <w:jc w:val="right"/>
            </w:pPr>
            <w:r>
              <w:t xml:space="preserve"> 1,00 </w:t>
            </w:r>
          </w:p>
        </w:tc>
      </w:tr>
      <w:tr w:rsidR="00B84A23" w14:paraId="0840C210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36292798" w14:textId="77777777" w:rsidR="00B84A23" w:rsidRDefault="00266628">
            <w:r>
              <w:rPr>
                <w:sz w:val="16"/>
              </w:rPr>
              <w:t>  Descrição Adicional:</w:t>
            </w:r>
          </w:p>
          <w:p w14:paraId="63E0D233" w14:textId="77777777" w:rsidR="00B84A23" w:rsidRDefault="00266628">
            <w:r>
              <w:rPr>
                <w:sz w:val="16"/>
              </w:rPr>
              <w:t> </w:t>
            </w:r>
          </w:p>
          <w:tbl>
            <w:tblPr>
              <w:tblStyle w:val="Tabelacomgrade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718"/>
              <w:gridCol w:w="4126"/>
              <w:gridCol w:w="821"/>
              <w:gridCol w:w="1127"/>
              <w:gridCol w:w="853"/>
              <w:gridCol w:w="1306"/>
            </w:tblGrid>
            <w:tr w:rsidR="00B84A23" w14:paraId="059B5C5C" w14:textId="77777777">
              <w:trPr>
                <w:trHeight w:val="540"/>
                <w:tblCellSpacing w:w="0" w:type="dxa"/>
              </w:trPr>
              <w:tc>
                <w:tcPr>
                  <w:tcW w:w="345" w:type="dxa"/>
                  <w:vAlign w:val="center"/>
                </w:tcPr>
                <w:p w14:paraId="42ECE284" w14:textId="77777777" w:rsidR="00B84A23" w:rsidRDefault="00266628">
                  <w:pPr>
                    <w:keepNext/>
                  </w:pPr>
                  <w:r>
                    <w:rPr>
                      <w:sz w:val="16"/>
                    </w:rPr>
                    <w:t> </w:t>
                  </w:r>
                </w:p>
                <w:p w14:paraId="14BAC2B0" w14:textId="77777777" w:rsidR="00B84A23" w:rsidRDefault="00266628">
                  <w:pPr>
                    <w:ind w:left="64"/>
                  </w:pPr>
                  <w:r>
                    <w:rPr>
                      <w:b/>
                      <w:sz w:val="16"/>
                    </w:rPr>
                    <w:t>Item</w:t>
                  </w:r>
                </w:p>
              </w:tc>
              <w:tc>
                <w:tcPr>
                  <w:tcW w:w="465" w:type="dxa"/>
                  <w:vAlign w:val="center"/>
                </w:tcPr>
                <w:p w14:paraId="5BCBA085" w14:textId="77777777" w:rsidR="00B84A23" w:rsidRDefault="00266628">
                  <w:r>
                    <w:t> </w:t>
                  </w:r>
                </w:p>
                <w:p w14:paraId="2DD9EC34" w14:textId="77777777" w:rsidR="00B84A23" w:rsidRDefault="00266628">
                  <w:pPr>
                    <w:ind w:left="28"/>
                  </w:pPr>
                  <w:r>
                    <w:rPr>
                      <w:b/>
                    </w:rPr>
                    <w:t>Código</w:t>
                  </w:r>
                </w:p>
              </w:tc>
              <w:tc>
                <w:tcPr>
                  <w:tcW w:w="4590" w:type="dxa"/>
                  <w:vAlign w:val="center"/>
                </w:tcPr>
                <w:p w14:paraId="1C475139" w14:textId="77777777" w:rsidR="00B84A23" w:rsidRDefault="00266628">
                  <w:r>
                    <w:t> </w:t>
                  </w:r>
                </w:p>
                <w:p w14:paraId="7703B25F" w14:textId="77777777" w:rsidR="00B84A23" w:rsidRDefault="00266628">
                  <w:pPr>
                    <w:ind w:left="16"/>
                  </w:pPr>
                  <w:r>
                    <w:rPr>
                      <w:b/>
                    </w:rPr>
                    <w:t>Descrição</w:t>
                  </w:r>
                </w:p>
              </w:tc>
              <w:tc>
                <w:tcPr>
                  <w:tcW w:w="555" w:type="dxa"/>
                  <w:vAlign w:val="center"/>
                </w:tcPr>
                <w:p w14:paraId="63DEEF54" w14:textId="77777777" w:rsidR="00B84A23" w:rsidRDefault="00266628">
                  <w:r>
                    <w:t> </w:t>
                  </w:r>
                </w:p>
                <w:p w14:paraId="7A905D6D" w14:textId="77777777" w:rsidR="00B84A23" w:rsidRDefault="00266628">
                  <w:pPr>
                    <w:ind w:left="29"/>
                  </w:pPr>
                  <w:r>
                    <w:rPr>
                      <w:b/>
                    </w:rPr>
                    <w:t>Unidade</w:t>
                  </w:r>
                </w:p>
              </w:tc>
              <w:tc>
                <w:tcPr>
                  <w:tcW w:w="645" w:type="dxa"/>
                  <w:vAlign w:val="center"/>
                </w:tcPr>
                <w:p w14:paraId="0F5D1EBA" w14:textId="77777777" w:rsidR="00B84A23" w:rsidRDefault="00266628">
                  <w:r>
                    <w:t> </w:t>
                  </w:r>
                </w:p>
                <w:p w14:paraId="0270906E" w14:textId="77777777" w:rsidR="00B84A23" w:rsidRDefault="00266628">
                  <w:pPr>
                    <w:ind w:left="25"/>
                  </w:pPr>
                  <w:r>
                    <w:rPr>
                      <w:b/>
                    </w:rPr>
                    <w:t>Quantidade</w:t>
                  </w:r>
                </w:p>
              </w:tc>
              <w:tc>
                <w:tcPr>
                  <w:tcW w:w="615" w:type="dxa"/>
                  <w:vAlign w:val="center"/>
                </w:tcPr>
                <w:p w14:paraId="33616AAF" w14:textId="77777777" w:rsidR="00B84A23" w:rsidRDefault="00266628">
                  <w:pPr>
                    <w:ind w:left="27"/>
                  </w:pPr>
                  <w:r>
                    <w:rPr>
                      <w:b/>
                    </w:rPr>
                    <w:t>Preço</w:t>
                  </w:r>
                </w:p>
                <w:p w14:paraId="3B468130" w14:textId="77777777" w:rsidR="00B84A23" w:rsidRDefault="00266628">
                  <w:pPr>
                    <w:ind w:left="81"/>
                  </w:pPr>
                  <w:r>
                    <w:rPr>
                      <w:b/>
                    </w:rPr>
                    <w:t>Unitário</w:t>
                  </w:r>
                  <w:r>
                    <w:t xml:space="preserve"> </w:t>
                  </w:r>
                  <w:r>
                    <w:rPr>
                      <w:b/>
                    </w:rPr>
                    <w:t>(com BDI) (R$)</w:t>
                  </w:r>
                </w:p>
              </w:tc>
              <w:tc>
                <w:tcPr>
                  <w:tcW w:w="1410" w:type="dxa"/>
                  <w:vAlign w:val="center"/>
                </w:tcPr>
                <w:p w14:paraId="1AD6CF1A" w14:textId="77777777" w:rsidR="00B84A23" w:rsidRDefault="00266628">
                  <w:r>
                    <w:t> </w:t>
                  </w:r>
                </w:p>
                <w:p w14:paraId="3DD3E8EB" w14:textId="77777777" w:rsidR="00B84A23" w:rsidRDefault="00266628">
                  <w:pPr>
                    <w:ind w:left="300"/>
                  </w:pPr>
                  <w:r>
                    <w:rPr>
                      <w:b/>
                    </w:rPr>
                    <w:t>Preço Total (R$)</w:t>
                  </w:r>
                </w:p>
              </w:tc>
            </w:tr>
            <w:tr w:rsidR="00B84A23" w14:paraId="150722E6" w14:textId="77777777">
              <w:trPr>
                <w:trHeight w:val="150"/>
                <w:tblCellSpacing w:w="0" w:type="dxa"/>
              </w:trPr>
              <w:tc>
                <w:tcPr>
                  <w:tcW w:w="345" w:type="dxa"/>
                  <w:vAlign w:val="center"/>
                </w:tcPr>
                <w:p w14:paraId="3432F8DC" w14:textId="77777777" w:rsidR="00B84A23" w:rsidRDefault="00266628">
                  <w:r>
                    <w:t> </w:t>
                  </w:r>
                </w:p>
              </w:tc>
              <w:tc>
                <w:tcPr>
                  <w:tcW w:w="465" w:type="dxa"/>
                  <w:vAlign w:val="center"/>
                </w:tcPr>
                <w:p w14:paraId="2281D5AF" w14:textId="77777777" w:rsidR="00B84A23" w:rsidRDefault="00266628">
                  <w:r>
                    <w:t> </w:t>
                  </w:r>
                </w:p>
              </w:tc>
              <w:tc>
                <w:tcPr>
                  <w:tcW w:w="4590" w:type="dxa"/>
                  <w:vAlign w:val="center"/>
                </w:tcPr>
                <w:p w14:paraId="69EF522B" w14:textId="77777777" w:rsidR="00B84A23" w:rsidRDefault="00266628">
                  <w:pPr>
                    <w:ind w:left="22"/>
                  </w:pPr>
                  <w:r>
                    <w:rPr>
                      <w:b/>
                    </w:rPr>
                    <w:t>COBERTURA PLENÁRIO CÂMARA DOS VEREADORES</w:t>
                  </w:r>
                </w:p>
              </w:tc>
              <w:tc>
                <w:tcPr>
                  <w:tcW w:w="555" w:type="dxa"/>
                  <w:vAlign w:val="center"/>
                </w:tcPr>
                <w:p w14:paraId="1D303349" w14:textId="77777777" w:rsidR="00B84A23" w:rsidRDefault="00266628">
                  <w:r>
                    <w:t> </w:t>
                  </w:r>
                </w:p>
              </w:tc>
              <w:tc>
                <w:tcPr>
                  <w:tcW w:w="645" w:type="dxa"/>
                  <w:vAlign w:val="center"/>
                </w:tcPr>
                <w:p w14:paraId="5D2C2E11" w14:textId="77777777" w:rsidR="00B84A23" w:rsidRDefault="00266628">
                  <w:r>
                    <w:t> </w:t>
                  </w:r>
                </w:p>
              </w:tc>
              <w:tc>
                <w:tcPr>
                  <w:tcW w:w="615" w:type="dxa"/>
                  <w:vAlign w:val="center"/>
                </w:tcPr>
                <w:p w14:paraId="02F02503" w14:textId="77777777" w:rsidR="00B84A23" w:rsidRDefault="00266628">
                  <w:r>
                    <w:t> </w:t>
                  </w:r>
                </w:p>
              </w:tc>
              <w:tc>
                <w:tcPr>
                  <w:tcW w:w="1410" w:type="dxa"/>
                  <w:vAlign w:val="center"/>
                </w:tcPr>
                <w:p w14:paraId="51C8879B" w14:textId="77777777" w:rsidR="00B84A23" w:rsidRDefault="00266628">
                  <w:r>
                    <w:t> </w:t>
                  </w:r>
                </w:p>
              </w:tc>
            </w:tr>
            <w:tr w:rsidR="00B84A23" w14:paraId="4C3DF65E" w14:textId="77777777">
              <w:trPr>
                <w:trHeight w:val="150"/>
                <w:tblCellSpacing w:w="0" w:type="dxa"/>
              </w:trPr>
              <w:tc>
                <w:tcPr>
                  <w:tcW w:w="345" w:type="dxa"/>
                  <w:vAlign w:val="center"/>
                </w:tcPr>
                <w:p w14:paraId="4DD29703" w14:textId="77777777" w:rsidR="00B84A23" w:rsidRDefault="00266628">
                  <w:pPr>
                    <w:ind w:left="22"/>
                  </w:pPr>
                  <w:r>
                    <w:rPr>
                      <w:b/>
                    </w:rPr>
                    <w:t>1.0</w:t>
                  </w:r>
                </w:p>
              </w:tc>
              <w:tc>
                <w:tcPr>
                  <w:tcW w:w="465" w:type="dxa"/>
                  <w:vAlign w:val="center"/>
                </w:tcPr>
                <w:p w14:paraId="22F8368B" w14:textId="77777777" w:rsidR="00B84A23" w:rsidRDefault="00266628">
                  <w:r>
                    <w:t> </w:t>
                  </w:r>
                </w:p>
              </w:tc>
              <w:tc>
                <w:tcPr>
                  <w:tcW w:w="4590" w:type="dxa"/>
                  <w:vAlign w:val="center"/>
                </w:tcPr>
                <w:p w14:paraId="27512DEB" w14:textId="77777777" w:rsidR="00B84A23" w:rsidRDefault="00266628">
                  <w:pPr>
                    <w:ind w:left="22"/>
                  </w:pPr>
                  <w:r>
                    <w:rPr>
                      <w:b/>
                    </w:rPr>
                    <w:t>DEMOLIÇÕES</w:t>
                  </w:r>
                </w:p>
              </w:tc>
              <w:tc>
                <w:tcPr>
                  <w:tcW w:w="555" w:type="dxa"/>
                  <w:vAlign w:val="center"/>
                </w:tcPr>
                <w:p w14:paraId="705B456B" w14:textId="77777777" w:rsidR="00B84A23" w:rsidRDefault="00266628">
                  <w:r>
                    <w:t> </w:t>
                  </w:r>
                </w:p>
              </w:tc>
              <w:tc>
                <w:tcPr>
                  <w:tcW w:w="645" w:type="dxa"/>
                  <w:vAlign w:val="center"/>
                </w:tcPr>
                <w:p w14:paraId="78830AC9" w14:textId="77777777" w:rsidR="00B84A23" w:rsidRDefault="00266628">
                  <w:r>
                    <w:t> </w:t>
                  </w:r>
                </w:p>
              </w:tc>
              <w:tc>
                <w:tcPr>
                  <w:tcW w:w="615" w:type="dxa"/>
                  <w:vAlign w:val="center"/>
                </w:tcPr>
                <w:p w14:paraId="5641B708" w14:textId="77777777" w:rsidR="00B84A23" w:rsidRDefault="00266628">
                  <w:r>
                    <w:t> </w:t>
                  </w:r>
                </w:p>
              </w:tc>
              <w:tc>
                <w:tcPr>
                  <w:tcW w:w="1410" w:type="dxa"/>
                  <w:vAlign w:val="center"/>
                </w:tcPr>
                <w:p w14:paraId="32178B0B" w14:textId="77777777" w:rsidR="00B84A23" w:rsidRDefault="00266628">
                  <w:pPr>
                    <w:ind w:left="29"/>
                  </w:pPr>
                  <w:r>
                    <w:t> </w:t>
                  </w:r>
                </w:p>
              </w:tc>
            </w:tr>
            <w:tr w:rsidR="00B84A23" w14:paraId="59A06499" w14:textId="77777777">
              <w:trPr>
                <w:trHeight w:val="285"/>
                <w:tblCellSpacing w:w="0" w:type="dxa"/>
              </w:trPr>
              <w:tc>
                <w:tcPr>
                  <w:tcW w:w="345" w:type="dxa"/>
                  <w:vAlign w:val="center"/>
                </w:tcPr>
                <w:p w14:paraId="00215808" w14:textId="77777777" w:rsidR="00B84A23" w:rsidRDefault="00266628">
                  <w:pPr>
                    <w:ind w:left="22"/>
                  </w:pPr>
                  <w:r>
                    <w:t>1.1</w:t>
                  </w:r>
                </w:p>
              </w:tc>
              <w:tc>
                <w:tcPr>
                  <w:tcW w:w="465" w:type="dxa"/>
                  <w:vAlign w:val="center"/>
                </w:tcPr>
                <w:p w14:paraId="1A3AE341" w14:textId="77777777" w:rsidR="00B84A23" w:rsidRDefault="00266628">
                  <w:pPr>
                    <w:ind w:left="28"/>
                  </w:pPr>
                  <w:r>
                    <w:t>97647</w:t>
                  </w:r>
                </w:p>
              </w:tc>
              <w:tc>
                <w:tcPr>
                  <w:tcW w:w="4590" w:type="dxa"/>
                  <w:vAlign w:val="center"/>
                </w:tcPr>
                <w:p w14:paraId="602CFEDE" w14:textId="77777777" w:rsidR="00B84A23" w:rsidRDefault="00266628">
                  <w:pPr>
                    <w:ind w:left="22"/>
                  </w:pPr>
                  <w:r>
                    <w:t>REMOÇÃO DE TELHAS DE FIBROCIMENTO, METÁLICA E CERÂMICA, DE FORMA MANUAL, SEM</w:t>
                  </w:r>
                </w:p>
                <w:p w14:paraId="393A7315" w14:textId="77777777" w:rsidR="00B84A23" w:rsidRDefault="00266628">
                  <w:pPr>
                    <w:ind w:left="22"/>
                  </w:pPr>
                  <w:r>
                    <w:t>REAPROVEITAMENTO.</w:t>
                  </w:r>
                </w:p>
              </w:tc>
              <w:tc>
                <w:tcPr>
                  <w:tcW w:w="555" w:type="dxa"/>
                  <w:vAlign w:val="center"/>
                </w:tcPr>
                <w:p w14:paraId="125DAFEB" w14:textId="77777777" w:rsidR="00B84A23" w:rsidRDefault="00266628">
                  <w:pPr>
                    <w:ind w:left="29"/>
                  </w:pPr>
                  <w:r>
                    <w:t>M2</w:t>
                  </w:r>
                </w:p>
              </w:tc>
              <w:tc>
                <w:tcPr>
                  <w:tcW w:w="645" w:type="dxa"/>
                  <w:vAlign w:val="center"/>
                </w:tcPr>
                <w:p w14:paraId="2F328232" w14:textId="77777777" w:rsidR="00B84A23" w:rsidRDefault="00266628">
                  <w:pPr>
                    <w:ind w:left="25"/>
                  </w:pPr>
                  <w:r>
                    <w:t>75,36</w:t>
                  </w:r>
                </w:p>
              </w:tc>
              <w:tc>
                <w:tcPr>
                  <w:tcW w:w="615" w:type="dxa"/>
                  <w:vAlign w:val="center"/>
                </w:tcPr>
                <w:p w14:paraId="3FB97801" w14:textId="77777777" w:rsidR="00B84A23" w:rsidRDefault="00266628">
                  <w:pPr>
                    <w:ind w:left="27"/>
                  </w:pPr>
                  <w:r>
                    <w:t> </w:t>
                  </w:r>
                </w:p>
              </w:tc>
              <w:tc>
                <w:tcPr>
                  <w:tcW w:w="1410" w:type="dxa"/>
                  <w:vAlign w:val="center"/>
                </w:tcPr>
                <w:p w14:paraId="493D8EE9" w14:textId="77777777" w:rsidR="00B84A23" w:rsidRDefault="00266628">
                  <w:pPr>
                    <w:ind w:left="29"/>
                  </w:pPr>
                  <w:r>
                    <w:t> </w:t>
                  </w:r>
                </w:p>
              </w:tc>
            </w:tr>
            <w:tr w:rsidR="00B84A23" w14:paraId="5F34858F" w14:textId="77777777">
              <w:trPr>
                <w:trHeight w:val="285"/>
                <w:tblCellSpacing w:w="0" w:type="dxa"/>
              </w:trPr>
              <w:tc>
                <w:tcPr>
                  <w:tcW w:w="345" w:type="dxa"/>
                  <w:vAlign w:val="center"/>
                </w:tcPr>
                <w:p w14:paraId="79402742" w14:textId="77777777" w:rsidR="00B84A23" w:rsidRDefault="00266628">
                  <w:pPr>
                    <w:ind w:left="22"/>
                  </w:pPr>
                  <w:r>
                    <w:t>1.2</w:t>
                  </w:r>
                </w:p>
              </w:tc>
              <w:tc>
                <w:tcPr>
                  <w:tcW w:w="465" w:type="dxa"/>
                  <w:vAlign w:val="center"/>
                </w:tcPr>
                <w:p w14:paraId="2D2EFB79" w14:textId="77777777" w:rsidR="00B84A23" w:rsidRDefault="00266628">
                  <w:pPr>
                    <w:ind w:left="28"/>
                  </w:pPr>
                  <w:r>
                    <w:t>104803</w:t>
                  </w:r>
                </w:p>
              </w:tc>
              <w:tc>
                <w:tcPr>
                  <w:tcW w:w="4590" w:type="dxa"/>
                  <w:vAlign w:val="center"/>
                </w:tcPr>
                <w:p w14:paraId="7E722B64" w14:textId="77777777" w:rsidR="00B84A23" w:rsidRDefault="00266628">
                  <w:pPr>
                    <w:ind w:left="22"/>
                  </w:pPr>
                  <w:r>
                    <w:t>REMOÇÃO CALHAS E RUFOS, DE FORMA MANUAL, SEM REAPROVEITAMENTO.</w:t>
                  </w:r>
                </w:p>
              </w:tc>
              <w:tc>
                <w:tcPr>
                  <w:tcW w:w="555" w:type="dxa"/>
                  <w:vAlign w:val="center"/>
                </w:tcPr>
                <w:p w14:paraId="7CF7A4BE" w14:textId="77777777" w:rsidR="00B84A23" w:rsidRDefault="00266628">
                  <w:pPr>
                    <w:ind w:left="29"/>
                  </w:pPr>
                  <w:r>
                    <w:t>M</w:t>
                  </w:r>
                </w:p>
              </w:tc>
              <w:tc>
                <w:tcPr>
                  <w:tcW w:w="645" w:type="dxa"/>
                  <w:vAlign w:val="center"/>
                </w:tcPr>
                <w:p w14:paraId="43781252" w14:textId="77777777" w:rsidR="00B84A23" w:rsidRDefault="00266628">
                  <w:pPr>
                    <w:ind w:left="25"/>
                  </w:pPr>
                  <w:r>
                    <w:t>20,00</w:t>
                  </w:r>
                </w:p>
              </w:tc>
              <w:tc>
                <w:tcPr>
                  <w:tcW w:w="615" w:type="dxa"/>
                  <w:vAlign w:val="center"/>
                </w:tcPr>
                <w:p w14:paraId="7063B305" w14:textId="77777777" w:rsidR="00B84A23" w:rsidRDefault="00266628">
                  <w:pPr>
                    <w:ind w:left="27"/>
                  </w:pPr>
                  <w:r>
                    <w:t> </w:t>
                  </w:r>
                </w:p>
              </w:tc>
              <w:tc>
                <w:tcPr>
                  <w:tcW w:w="1410" w:type="dxa"/>
                  <w:vAlign w:val="center"/>
                </w:tcPr>
                <w:p w14:paraId="3BD7C1D9" w14:textId="77777777" w:rsidR="00B84A23" w:rsidRDefault="00266628">
                  <w:pPr>
                    <w:ind w:left="29"/>
                  </w:pPr>
                  <w:r>
                    <w:t> </w:t>
                  </w:r>
                </w:p>
              </w:tc>
            </w:tr>
            <w:tr w:rsidR="00B84A23" w14:paraId="417E6BD1" w14:textId="77777777">
              <w:trPr>
                <w:trHeight w:val="285"/>
                <w:tblCellSpacing w:w="0" w:type="dxa"/>
              </w:trPr>
              <w:tc>
                <w:tcPr>
                  <w:tcW w:w="345" w:type="dxa"/>
                  <w:vAlign w:val="center"/>
                </w:tcPr>
                <w:p w14:paraId="7CF4B615" w14:textId="77777777" w:rsidR="00B84A23" w:rsidRDefault="00266628">
                  <w:pPr>
                    <w:ind w:left="22"/>
                  </w:pPr>
                  <w:r>
                    <w:t>1.3</w:t>
                  </w:r>
                </w:p>
              </w:tc>
              <w:tc>
                <w:tcPr>
                  <w:tcW w:w="465" w:type="dxa"/>
                  <w:vAlign w:val="center"/>
                </w:tcPr>
                <w:p w14:paraId="52FA3C7D" w14:textId="77777777" w:rsidR="00B84A23" w:rsidRDefault="00266628">
                  <w:pPr>
                    <w:ind w:left="28"/>
                  </w:pPr>
                  <w:r>
                    <w:t>97665</w:t>
                  </w:r>
                </w:p>
              </w:tc>
              <w:tc>
                <w:tcPr>
                  <w:tcW w:w="4590" w:type="dxa"/>
                  <w:vAlign w:val="center"/>
                </w:tcPr>
                <w:p w14:paraId="64EF60CC" w14:textId="77777777" w:rsidR="00B84A23" w:rsidRDefault="00266628">
                  <w:pPr>
                    <w:ind w:left="22"/>
                  </w:pPr>
                  <w:r>
                    <w:t>REMOÇÃO DE LUMINÁRIAS, DE FORMA MANUAL, SEM REAPROVEITAMENTO.</w:t>
                  </w:r>
                </w:p>
              </w:tc>
              <w:tc>
                <w:tcPr>
                  <w:tcW w:w="555" w:type="dxa"/>
                  <w:vAlign w:val="center"/>
                </w:tcPr>
                <w:p w14:paraId="4E6166B2" w14:textId="77777777" w:rsidR="00B84A23" w:rsidRDefault="00266628">
                  <w:pPr>
                    <w:ind w:left="29"/>
                  </w:pPr>
                  <w:r>
                    <w:t>UNID</w:t>
                  </w:r>
                </w:p>
              </w:tc>
              <w:tc>
                <w:tcPr>
                  <w:tcW w:w="645" w:type="dxa"/>
                  <w:vAlign w:val="center"/>
                </w:tcPr>
                <w:p w14:paraId="09ADACC9" w14:textId="77777777" w:rsidR="00B84A23" w:rsidRDefault="00266628">
                  <w:pPr>
                    <w:ind w:left="25"/>
                  </w:pPr>
                  <w:r>
                    <w:t>12,00</w:t>
                  </w:r>
                </w:p>
              </w:tc>
              <w:tc>
                <w:tcPr>
                  <w:tcW w:w="615" w:type="dxa"/>
                  <w:vAlign w:val="center"/>
                </w:tcPr>
                <w:p w14:paraId="66CA40A2" w14:textId="77777777" w:rsidR="00B84A23" w:rsidRDefault="00266628">
                  <w:pPr>
                    <w:ind w:left="27"/>
                  </w:pPr>
                  <w:r>
                    <w:t> </w:t>
                  </w:r>
                </w:p>
              </w:tc>
              <w:tc>
                <w:tcPr>
                  <w:tcW w:w="1410" w:type="dxa"/>
                  <w:vAlign w:val="center"/>
                </w:tcPr>
                <w:p w14:paraId="781E67BB" w14:textId="77777777" w:rsidR="00B84A23" w:rsidRDefault="00266628">
                  <w:pPr>
                    <w:ind w:left="29"/>
                  </w:pPr>
                  <w:r>
                    <w:t> </w:t>
                  </w:r>
                </w:p>
              </w:tc>
            </w:tr>
            <w:tr w:rsidR="00B84A23" w14:paraId="4BD3A503" w14:textId="77777777">
              <w:trPr>
                <w:trHeight w:val="285"/>
                <w:tblCellSpacing w:w="0" w:type="dxa"/>
              </w:trPr>
              <w:tc>
                <w:tcPr>
                  <w:tcW w:w="345" w:type="dxa"/>
                  <w:vAlign w:val="center"/>
                </w:tcPr>
                <w:p w14:paraId="29FB0692" w14:textId="77777777" w:rsidR="00B84A23" w:rsidRDefault="00266628">
                  <w:pPr>
                    <w:ind w:left="22"/>
                  </w:pPr>
                  <w:r>
                    <w:t>1.4</w:t>
                  </w:r>
                </w:p>
              </w:tc>
              <w:tc>
                <w:tcPr>
                  <w:tcW w:w="465" w:type="dxa"/>
                  <w:vAlign w:val="center"/>
                </w:tcPr>
                <w:p w14:paraId="1E37DA1F" w14:textId="77777777" w:rsidR="00B84A23" w:rsidRDefault="00266628">
                  <w:pPr>
                    <w:ind w:left="28"/>
                  </w:pPr>
                  <w:r>
                    <w:t>97640</w:t>
                  </w:r>
                </w:p>
              </w:tc>
              <w:tc>
                <w:tcPr>
                  <w:tcW w:w="4590" w:type="dxa"/>
                  <w:vAlign w:val="center"/>
                </w:tcPr>
                <w:p w14:paraId="5FB78AE3" w14:textId="77777777" w:rsidR="00B84A23" w:rsidRDefault="00266628">
                  <w:pPr>
                    <w:ind w:left="22"/>
                  </w:pPr>
                  <w:r>
                    <w:t>REMOÇÃO DE FORROS DE DRYWALL, PVC E FIBROMINERAL, DE FORMA MANUAL, SEM</w:t>
                  </w:r>
                </w:p>
                <w:p w14:paraId="1F580613" w14:textId="77777777" w:rsidR="00B84A23" w:rsidRDefault="00266628">
                  <w:pPr>
                    <w:ind w:left="22"/>
                  </w:pPr>
                  <w:r>
                    <w:t>REAPROVEITAMENTO</w:t>
                  </w:r>
                </w:p>
              </w:tc>
              <w:tc>
                <w:tcPr>
                  <w:tcW w:w="555" w:type="dxa"/>
                  <w:vAlign w:val="center"/>
                </w:tcPr>
                <w:p w14:paraId="0EEDD80E" w14:textId="77777777" w:rsidR="00B84A23" w:rsidRDefault="00266628">
                  <w:pPr>
                    <w:ind w:left="29"/>
                  </w:pPr>
                  <w:r>
                    <w:t>M2</w:t>
                  </w:r>
                </w:p>
              </w:tc>
              <w:tc>
                <w:tcPr>
                  <w:tcW w:w="645" w:type="dxa"/>
                  <w:vAlign w:val="center"/>
                </w:tcPr>
                <w:p w14:paraId="558639B2" w14:textId="77777777" w:rsidR="00B84A23" w:rsidRDefault="00266628">
                  <w:pPr>
                    <w:ind w:left="25"/>
                  </w:pPr>
                  <w:r>
                    <w:t>30,80</w:t>
                  </w:r>
                </w:p>
              </w:tc>
              <w:tc>
                <w:tcPr>
                  <w:tcW w:w="615" w:type="dxa"/>
                  <w:vAlign w:val="center"/>
                </w:tcPr>
                <w:p w14:paraId="19604CBD" w14:textId="77777777" w:rsidR="00B84A23" w:rsidRDefault="00266628">
                  <w:pPr>
                    <w:ind w:left="27"/>
                  </w:pPr>
                  <w:r>
                    <w:t> </w:t>
                  </w:r>
                </w:p>
              </w:tc>
              <w:tc>
                <w:tcPr>
                  <w:tcW w:w="1410" w:type="dxa"/>
                  <w:vAlign w:val="center"/>
                </w:tcPr>
                <w:p w14:paraId="1E6CB7CB" w14:textId="77777777" w:rsidR="00B84A23" w:rsidRDefault="00266628">
                  <w:pPr>
                    <w:ind w:left="29"/>
                  </w:pPr>
                  <w:r>
                    <w:t> </w:t>
                  </w:r>
                </w:p>
              </w:tc>
            </w:tr>
            <w:tr w:rsidR="00B84A23" w14:paraId="6153FD07" w14:textId="77777777">
              <w:trPr>
                <w:trHeight w:val="150"/>
                <w:tblCellSpacing w:w="0" w:type="dxa"/>
              </w:trPr>
              <w:tc>
                <w:tcPr>
                  <w:tcW w:w="345" w:type="dxa"/>
                  <w:vAlign w:val="center"/>
                </w:tcPr>
                <w:p w14:paraId="116E3BC2" w14:textId="77777777" w:rsidR="00B84A23" w:rsidRDefault="00266628">
                  <w:pPr>
                    <w:ind w:left="22"/>
                  </w:pPr>
                  <w:r>
                    <w:rPr>
                      <w:b/>
                    </w:rPr>
                    <w:t>2.0</w:t>
                  </w:r>
                </w:p>
              </w:tc>
              <w:tc>
                <w:tcPr>
                  <w:tcW w:w="465" w:type="dxa"/>
                  <w:vAlign w:val="center"/>
                </w:tcPr>
                <w:p w14:paraId="4CF748E2" w14:textId="77777777" w:rsidR="00B84A23" w:rsidRDefault="00266628">
                  <w:r>
                    <w:t> </w:t>
                  </w:r>
                </w:p>
              </w:tc>
              <w:tc>
                <w:tcPr>
                  <w:tcW w:w="4590" w:type="dxa"/>
                  <w:vAlign w:val="center"/>
                </w:tcPr>
                <w:p w14:paraId="45B3E3E9" w14:textId="77777777" w:rsidR="00B84A23" w:rsidRDefault="00266628">
                  <w:pPr>
                    <w:ind w:left="22"/>
                  </w:pPr>
                  <w:r>
                    <w:rPr>
                      <w:b/>
                    </w:rPr>
                    <w:t>COBERTURA</w:t>
                  </w:r>
                </w:p>
              </w:tc>
              <w:tc>
                <w:tcPr>
                  <w:tcW w:w="555" w:type="dxa"/>
                  <w:vAlign w:val="center"/>
                </w:tcPr>
                <w:p w14:paraId="213B4B5F" w14:textId="77777777" w:rsidR="00B84A23" w:rsidRDefault="00266628">
                  <w:r>
                    <w:t> </w:t>
                  </w:r>
                </w:p>
              </w:tc>
              <w:tc>
                <w:tcPr>
                  <w:tcW w:w="645" w:type="dxa"/>
                  <w:vAlign w:val="center"/>
                </w:tcPr>
                <w:p w14:paraId="7AC73A4C" w14:textId="77777777" w:rsidR="00B84A23" w:rsidRDefault="00266628">
                  <w:r>
                    <w:t> </w:t>
                  </w:r>
                </w:p>
              </w:tc>
              <w:tc>
                <w:tcPr>
                  <w:tcW w:w="615" w:type="dxa"/>
                  <w:vAlign w:val="center"/>
                </w:tcPr>
                <w:p w14:paraId="48147E0E" w14:textId="77777777" w:rsidR="00B84A23" w:rsidRDefault="00266628">
                  <w:r>
                    <w:t> </w:t>
                  </w:r>
                </w:p>
              </w:tc>
              <w:tc>
                <w:tcPr>
                  <w:tcW w:w="1410" w:type="dxa"/>
                  <w:vAlign w:val="center"/>
                </w:tcPr>
                <w:p w14:paraId="5534B015" w14:textId="77777777" w:rsidR="00B84A23" w:rsidRDefault="00266628">
                  <w:pPr>
                    <w:ind w:left="29"/>
                  </w:pPr>
                  <w:r>
                    <w:t> </w:t>
                  </w:r>
                </w:p>
              </w:tc>
            </w:tr>
            <w:tr w:rsidR="00B84A23" w14:paraId="1E8D3F36" w14:textId="77777777">
              <w:trPr>
                <w:trHeight w:val="405"/>
                <w:tblCellSpacing w:w="0" w:type="dxa"/>
              </w:trPr>
              <w:tc>
                <w:tcPr>
                  <w:tcW w:w="345" w:type="dxa"/>
                  <w:vAlign w:val="center"/>
                </w:tcPr>
                <w:p w14:paraId="6E1EE8DB" w14:textId="77777777" w:rsidR="00B84A23" w:rsidRDefault="00266628">
                  <w:r>
                    <w:t> </w:t>
                  </w:r>
                </w:p>
                <w:p w14:paraId="32D8084E" w14:textId="77777777" w:rsidR="00B84A23" w:rsidRDefault="00266628">
                  <w:pPr>
                    <w:ind w:left="22"/>
                  </w:pPr>
                  <w:r>
                    <w:t>2.1</w:t>
                  </w:r>
                </w:p>
              </w:tc>
              <w:tc>
                <w:tcPr>
                  <w:tcW w:w="465" w:type="dxa"/>
                  <w:vAlign w:val="center"/>
                </w:tcPr>
                <w:p w14:paraId="24C35DCC" w14:textId="77777777" w:rsidR="00B84A23" w:rsidRDefault="00266628">
                  <w:r>
                    <w:t> </w:t>
                  </w:r>
                </w:p>
                <w:p w14:paraId="75F21D31" w14:textId="77777777" w:rsidR="00B84A23" w:rsidRDefault="00266628">
                  <w:pPr>
                    <w:ind w:left="28"/>
                  </w:pPr>
                  <w:r>
                    <w:t>94207</w:t>
                  </w:r>
                </w:p>
              </w:tc>
              <w:tc>
                <w:tcPr>
                  <w:tcW w:w="4590" w:type="dxa"/>
                  <w:vAlign w:val="center"/>
                </w:tcPr>
                <w:p w14:paraId="6456E8F2" w14:textId="77777777" w:rsidR="00B84A23" w:rsidRDefault="00266628">
                  <w:pPr>
                    <w:ind w:left="22"/>
                  </w:pPr>
                  <w:r>
                    <w:t>TELHAMENTO COM TELHA ONDULADA DE FIBROCIMENTO E = 6 MM, COM RECOBRIMENTO LATERAL DE 1/4 DE ONDA PARA TELHADO COM INCLINAÇÃO MAIOR QUE 10°, COM ATÉ 2 ÁGUAS,</w:t>
                  </w:r>
                </w:p>
                <w:p w14:paraId="75336766" w14:textId="77777777" w:rsidR="00B84A23" w:rsidRDefault="00266628">
                  <w:pPr>
                    <w:ind w:left="22"/>
                  </w:pPr>
                  <w:r>
                    <w:t>INCLUSO IÇAMENTO.</w:t>
                  </w:r>
                </w:p>
              </w:tc>
              <w:tc>
                <w:tcPr>
                  <w:tcW w:w="555" w:type="dxa"/>
                  <w:vAlign w:val="center"/>
                </w:tcPr>
                <w:p w14:paraId="5012ABF0" w14:textId="77777777" w:rsidR="00B84A23" w:rsidRDefault="00266628">
                  <w:r>
                    <w:t> </w:t>
                  </w:r>
                </w:p>
                <w:p w14:paraId="775B0800" w14:textId="77777777" w:rsidR="00B84A23" w:rsidRDefault="00266628">
                  <w:pPr>
                    <w:ind w:left="29"/>
                  </w:pPr>
                  <w:r>
                    <w:t>M2</w:t>
                  </w:r>
                </w:p>
              </w:tc>
              <w:tc>
                <w:tcPr>
                  <w:tcW w:w="645" w:type="dxa"/>
                  <w:vAlign w:val="center"/>
                </w:tcPr>
                <w:p w14:paraId="7A4EE4D4" w14:textId="77777777" w:rsidR="00B84A23" w:rsidRDefault="00266628">
                  <w:r>
                    <w:t> </w:t>
                  </w:r>
                </w:p>
                <w:p w14:paraId="3FAD8A88" w14:textId="77777777" w:rsidR="00B84A23" w:rsidRDefault="00266628">
                  <w:pPr>
                    <w:ind w:left="25"/>
                  </w:pPr>
                  <w:r>
                    <w:t>75,36</w:t>
                  </w:r>
                </w:p>
              </w:tc>
              <w:tc>
                <w:tcPr>
                  <w:tcW w:w="615" w:type="dxa"/>
                  <w:vAlign w:val="center"/>
                </w:tcPr>
                <w:p w14:paraId="7FA8646F" w14:textId="77777777" w:rsidR="00B84A23" w:rsidRDefault="00266628">
                  <w:r>
                    <w:t> </w:t>
                  </w:r>
                </w:p>
                <w:p w14:paraId="7A21FF24" w14:textId="77777777" w:rsidR="00B84A23" w:rsidRDefault="00266628">
                  <w:pPr>
                    <w:ind w:left="27"/>
                  </w:pPr>
                  <w:r>
                    <w:t> </w:t>
                  </w:r>
                </w:p>
              </w:tc>
              <w:tc>
                <w:tcPr>
                  <w:tcW w:w="1410" w:type="dxa"/>
                  <w:vAlign w:val="center"/>
                </w:tcPr>
                <w:p w14:paraId="0545FBFF" w14:textId="77777777" w:rsidR="00B84A23" w:rsidRDefault="00266628">
                  <w:r>
                    <w:t> </w:t>
                  </w:r>
                </w:p>
                <w:p w14:paraId="68E1191C" w14:textId="77777777" w:rsidR="00B84A23" w:rsidRDefault="00266628">
                  <w:pPr>
                    <w:ind w:left="29"/>
                  </w:pPr>
                  <w:r>
                    <w:t> </w:t>
                  </w:r>
                </w:p>
              </w:tc>
            </w:tr>
            <w:tr w:rsidR="00B84A23" w14:paraId="43A136D5" w14:textId="77777777">
              <w:trPr>
                <w:trHeight w:val="420"/>
                <w:tblCellSpacing w:w="0" w:type="dxa"/>
              </w:trPr>
              <w:tc>
                <w:tcPr>
                  <w:tcW w:w="345" w:type="dxa"/>
                  <w:vAlign w:val="center"/>
                </w:tcPr>
                <w:p w14:paraId="2BBEADA5" w14:textId="77777777" w:rsidR="00B84A23" w:rsidRDefault="00266628">
                  <w:r>
                    <w:t> </w:t>
                  </w:r>
                </w:p>
                <w:p w14:paraId="4D18612B" w14:textId="77777777" w:rsidR="00B84A23" w:rsidRDefault="00266628">
                  <w:pPr>
                    <w:ind w:left="22"/>
                  </w:pPr>
                  <w:r>
                    <w:t>2.2</w:t>
                  </w:r>
                </w:p>
              </w:tc>
              <w:tc>
                <w:tcPr>
                  <w:tcW w:w="465" w:type="dxa"/>
                  <w:vAlign w:val="center"/>
                </w:tcPr>
                <w:p w14:paraId="3B547A60" w14:textId="77777777" w:rsidR="00B84A23" w:rsidRDefault="00266628">
                  <w:r>
                    <w:t> </w:t>
                  </w:r>
                </w:p>
                <w:p w14:paraId="32E780DA" w14:textId="77777777" w:rsidR="00B84A23" w:rsidRDefault="00266628">
                  <w:pPr>
                    <w:ind w:left="28"/>
                  </w:pPr>
                  <w:r>
                    <w:t>94223</w:t>
                  </w:r>
                </w:p>
              </w:tc>
              <w:tc>
                <w:tcPr>
                  <w:tcW w:w="4590" w:type="dxa"/>
                  <w:vAlign w:val="center"/>
                </w:tcPr>
                <w:p w14:paraId="76470C13" w14:textId="77777777" w:rsidR="00B84A23" w:rsidRDefault="00266628">
                  <w:pPr>
                    <w:ind w:left="22"/>
                  </w:pPr>
                  <w:r>
                    <w:t>CUMEEIRA PARA TELHA DE FIBROCIMENTO ONDULADA E = 6 MM, INCLUSO ACESSÓRIOS DE FIXAÇÃO E IÇAMENTO.</w:t>
                  </w:r>
                </w:p>
              </w:tc>
              <w:tc>
                <w:tcPr>
                  <w:tcW w:w="555" w:type="dxa"/>
                  <w:vAlign w:val="center"/>
                </w:tcPr>
                <w:p w14:paraId="1EA72FC9" w14:textId="77777777" w:rsidR="00B84A23" w:rsidRDefault="00266628">
                  <w:r>
                    <w:t> </w:t>
                  </w:r>
                </w:p>
                <w:p w14:paraId="0EE107AA" w14:textId="77777777" w:rsidR="00B84A23" w:rsidRDefault="00266628">
                  <w:pPr>
                    <w:ind w:left="29"/>
                  </w:pPr>
                  <w:r>
                    <w:t>M</w:t>
                  </w:r>
                </w:p>
              </w:tc>
              <w:tc>
                <w:tcPr>
                  <w:tcW w:w="645" w:type="dxa"/>
                  <w:vAlign w:val="center"/>
                </w:tcPr>
                <w:p w14:paraId="69EFCFD5" w14:textId="77777777" w:rsidR="00B84A23" w:rsidRDefault="00266628">
                  <w:r>
                    <w:t> </w:t>
                  </w:r>
                </w:p>
                <w:p w14:paraId="30051EBB" w14:textId="77777777" w:rsidR="00B84A23" w:rsidRDefault="00266628">
                  <w:pPr>
                    <w:ind w:left="25"/>
                  </w:pPr>
                  <w:r>
                    <w:t>9,60</w:t>
                  </w:r>
                </w:p>
              </w:tc>
              <w:tc>
                <w:tcPr>
                  <w:tcW w:w="615" w:type="dxa"/>
                  <w:vAlign w:val="center"/>
                </w:tcPr>
                <w:p w14:paraId="4F78CB8B" w14:textId="77777777" w:rsidR="00B84A23" w:rsidRDefault="00266628">
                  <w:r>
                    <w:t> </w:t>
                  </w:r>
                </w:p>
                <w:p w14:paraId="682564A4" w14:textId="77777777" w:rsidR="00B84A23" w:rsidRDefault="00266628">
                  <w:pPr>
                    <w:ind w:left="27"/>
                  </w:pPr>
                  <w:r>
                    <w:t> </w:t>
                  </w:r>
                </w:p>
              </w:tc>
              <w:tc>
                <w:tcPr>
                  <w:tcW w:w="1410" w:type="dxa"/>
                  <w:vAlign w:val="center"/>
                </w:tcPr>
                <w:p w14:paraId="7D92DCEA" w14:textId="77777777" w:rsidR="00B84A23" w:rsidRDefault="00266628">
                  <w:r>
                    <w:t> </w:t>
                  </w:r>
                </w:p>
                <w:p w14:paraId="0631E816" w14:textId="77777777" w:rsidR="00B84A23" w:rsidRDefault="00266628">
                  <w:pPr>
                    <w:ind w:left="29"/>
                  </w:pPr>
                  <w:r>
                    <w:t> </w:t>
                  </w:r>
                </w:p>
              </w:tc>
            </w:tr>
            <w:tr w:rsidR="00B84A23" w14:paraId="4AEEAFC6" w14:textId="77777777">
              <w:trPr>
                <w:trHeight w:val="360"/>
                <w:tblCellSpacing w:w="0" w:type="dxa"/>
              </w:trPr>
              <w:tc>
                <w:tcPr>
                  <w:tcW w:w="345" w:type="dxa"/>
                  <w:vAlign w:val="center"/>
                </w:tcPr>
                <w:p w14:paraId="1AC174FB" w14:textId="77777777" w:rsidR="00B84A23" w:rsidRDefault="00266628">
                  <w:pPr>
                    <w:ind w:left="22"/>
                  </w:pPr>
                  <w:r>
                    <w:t>2.3</w:t>
                  </w:r>
                </w:p>
              </w:tc>
              <w:tc>
                <w:tcPr>
                  <w:tcW w:w="465" w:type="dxa"/>
                  <w:vAlign w:val="center"/>
                </w:tcPr>
                <w:p w14:paraId="0AB16E5E" w14:textId="77777777" w:rsidR="00B84A23" w:rsidRDefault="00266628">
                  <w:pPr>
                    <w:ind w:left="28"/>
                  </w:pPr>
                  <w:r>
                    <w:t>94231</w:t>
                  </w:r>
                </w:p>
              </w:tc>
              <w:tc>
                <w:tcPr>
                  <w:tcW w:w="4590" w:type="dxa"/>
                  <w:vAlign w:val="center"/>
                </w:tcPr>
                <w:p w14:paraId="53E3D3EE" w14:textId="77777777" w:rsidR="00B84A23" w:rsidRDefault="00266628">
                  <w:pPr>
                    <w:ind w:left="22"/>
                  </w:pPr>
                  <w:r>
                    <w:t>RUFO EM CHAPA DE AÇO GALVANIZADO NÚMERO 24, CORTE DE 25 CM, INCLUSO TRANSPORTE VERTICAL.</w:t>
                  </w:r>
                </w:p>
              </w:tc>
              <w:tc>
                <w:tcPr>
                  <w:tcW w:w="555" w:type="dxa"/>
                  <w:vAlign w:val="center"/>
                </w:tcPr>
                <w:p w14:paraId="66462BBF" w14:textId="77777777" w:rsidR="00B84A23" w:rsidRDefault="00266628">
                  <w:pPr>
                    <w:ind w:left="29"/>
                  </w:pPr>
                  <w:r>
                    <w:t>M</w:t>
                  </w:r>
                </w:p>
              </w:tc>
              <w:tc>
                <w:tcPr>
                  <w:tcW w:w="645" w:type="dxa"/>
                  <w:vAlign w:val="center"/>
                </w:tcPr>
                <w:p w14:paraId="2D0939DF" w14:textId="77777777" w:rsidR="00B84A23" w:rsidRDefault="00266628">
                  <w:pPr>
                    <w:ind w:left="25"/>
                  </w:pPr>
                  <w:r>
                    <w:t>20,00</w:t>
                  </w:r>
                </w:p>
              </w:tc>
              <w:tc>
                <w:tcPr>
                  <w:tcW w:w="615" w:type="dxa"/>
                  <w:vAlign w:val="center"/>
                </w:tcPr>
                <w:p w14:paraId="55FDE0AC" w14:textId="77777777" w:rsidR="00B84A23" w:rsidRDefault="00266628">
                  <w:pPr>
                    <w:ind w:left="27"/>
                  </w:pPr>
                  <w:r>
                    <w:t> </w:t>
                  </w:r>
                </w:p>
              </w:tc>
              <w:tc>
                <w:tcPr>
                  <w:tcW w:w="1410" w:type="dxa"/>
                  <w:vAlign w:val="center"/>
                </w:tcPr>
                <w:p w14:paraId="07A11D53" w14:textId="77777777" w:rsidR="00B84A23" w:rsidRDefault="00266628">
                  <w:pPr>
                    <w:ind w:left="29"/>
                  </w:pPr>
                  <w:r>
                    <w:t> </w:t>
                  </w:r>
                </w:p>
              </w:tc>
            </w:tr>
            <w:tr w:rsidR="00B84A23" w14:paraId="13E20002" w14:textId="77777777">
              <w:trPr>
                <w:trHeight w:val="420"/>
                <w:tblCellSpacing w:w="0" w:type="dxa"/>
              </w:trPr>
              <w:tc>
                <w:tcPr>
                  <w:tcW w:w="345" w:type="dxa"/>
                  <w:vAlign w:val="center"/>
                </w:tcPr>
                <w:p w14:paraId="41DA28BB" w14:textId="77777777" w:rsidR="00B84A23" w:rsidRDefault="00266628">
                  <w:r>
                    <w:lastRenderedPageBreak/>
                    <w:t> </w:t>
                  </w:r>
                </w:p>
                <w:p w14:paraId="695953B1" w14:textId="77777777" w:rsidR="00B84A23" w:rsidRDefault="00266628">
                  <w:pPr>
                    <w:ind w:left="22"/>
                  </w:pPr>
                  <w:r>
                    <w:t>2.4</w:t>
                  </w:r>
                </w:p>
              </w:tc>
              <w:tc>
                <w:tcPr>
                  <w:tcW w:w="465" w:type="dxa"/>
                  <w:vAlign w:val="center"/>
                </w:tcPr>
                <w:p w14:paraId="22EC8B43" w14:textId="77777777" w:rsidR="00B84A23" w:rsidRDefault="00266628">
                  <w:r>
                    <w:t> </w:t>
                  </w:r>
                </w:p>
                <w:p w14:paraId="67A75AA3" w14:textId="77777777" w:rsidR="00B84A23" w:rsidRDefault="00266628">
                  <w:pPr>
                    <w:ind w:left="28"/>
                  </w:pPr>
                  <w:r>
                    <w:t>96111</w:t>
                  </w:r>
                </w:p>
              </w:tc>
              <w:tc>
                <w:tcPr>
                  <w:tcW w:w="4590" w:type="dxa"/>
                  <w:vAlign w:val="center"/>
                </w:tcPr>
                <w:p w14:paraId="1A4CFC21" w14:textId="77777777" w:rsidR="00B84A23" w:rsidRDefault="00266628">
                  <w:pPr>
                    <w:ind w:left="22"/>
                  </w:pPr>
                  <w:r>
                    <w:t>FORRO EM RÉGUAS DE PVC, FRISADO, PARA AMBIENTES RESIDENCIAIS, INCLUSIVE ESTRUTURA UNIDIRECIONAL DE FIXAÇÃO</w:t>
                  </w:r>
                </w:p>
              </w:tc>
              <w:tc>
                <w:tcPr>
                  <w:tcW w:w="555" w:type="dxa"/>
                  <w:vAlign w:val="center"/>
                </w:tcPr>
                <w:p w14:paraId="16713A75" w14:textId="77777777" w:rsidR="00B84A23" w:rsidRDefault="00266628">
                  <w:r>
                    <w:t> </w:t>
                  </w:r>
                </w:p>
                <w:p w14:paraId="10DC6463" w14:textId="77777777" w:rsidR="00B84A23" w:rsidRDefault="00266628">
                  <w:pPr>
                    <w:ind w:left="29"/>
                  </w:pPr>
                  <w:r>
                    <w:t>M2</w:t>
                  </w:r>
                </w:p>
              </w:tc>
              <w:tc>
                <w:tcPr>
                  <w:tcW w:w="645" w:type="dxa"/>
                  <w:vAlign w:val="center"/>
                </w:tcPr>
                <w:p w14:paraId="7203E12F" w14:textId="77777777" w:rsidR="00B84A23" w:rsidRDefault="00266628">
                  <w:r>
                    <w:t> </w:t>
                  </w:r>
                </w:p>
                <w:p w14:paraId="19E2C342" w14:textId="77777777" w:rsidR="00B84A23" w:rsidRDefault="00266628">
                  <w:pPr>
                    <w:ind w:left="25"/>
                  </w:pPr>
                  <w:r>
                    <w:t>30,80</w:t>
                  </w:r>
                </w:p>
              </w:tc>
              <w:tc>
                <w:tcPr>
                  <w:tcW w:w="615" w:type="dxa"/>
                  <w:vAlign w:val="center"/>
                </w:tcPr>
                <w:p w14:paraId="2B698622" w14:textId="77777777" w:rsidR="00B84A23" w:rsidRDefault="00266628">
                  <w:r>
                    <w:t> </w:t>
                  </w:r>
                </w:p>
                <w:p w14:paraId="0A4B80F3" w14:textId="77777777" w:rsidR="00B84A23" w:rsidRDefault="00266628">
                  <w:pPr>
                    <w:ind w:left="27"/>
                  </w:pPr>
                  <w:r>
                    <w:t> </w:t>
                  </w:r>
                </w:p>
              </w:tc>
              <w:tc>
                <w:tcPr>
                  <w:tcW w:w="1410" w:type="dxa"/>
                  <w:vAlign w:val="center"/>
                </w:tcPr>
                <w:p w14:paraId="0D9E9F68" w14:textId="77777777" w:rsidR="00B84A23" w:rsidRDefault="00266628">
                  <w:r>
                    <w:t> </w:t>
                  </w:r>
                </w:p>
                <w:p w14:paraId="195603F1" w14:textId="77777777" w:rsidR="00B84A23" w:rsidRDefault="00266628">
                  <w:pPr>
                    <w:ind w:left="29"/>
                  </w:pPr>
                  <w:r>
                    <w:t> </w:t>
                  </w:r>
                </w:p>
              </w:tc>
            </w:tr>
            <w:tr w:rsidR="00B84A23" w14:paraId="0271D823" w14:textId="77777777">
              <w:trPr>
                <w:trHeight w:val="345"/>
                <w:tblCellSpacing w:w="0" w:type="dxa"/>
              </w:trPr>
              <w:tc>
                <w:tcPr>
                  <w:tcW w:w="345" w:type="dxa"/>
                  <w:vAlign w:val="center"/>
                </w:tcPr>
                <w:p w14:paraId="6026FCD4" w14:textId="77777777" w:rsidR="00B84A23" w:rsidRDefault="00266628">
                  <w:pPr>
                    <w:ind w:left="22"/>
                  </w:pPr>
                  <w:r>
                    <w:t>2.5</w:t>
                  </w:r>
                </w:p>
              </w:tc>
              <w:tc>
                <w:tcPr>
                  <w:tcW w:w="465" w:type="dxa"/>
                  <w:vAlign w:val="center"/>
                </w:tcPr>
                <w:p w14:paraId="52BE4262" w14:textId="77777777" w:rsidR="00B84A23" w:rsidRDefault="00266628">
                  <w:pPr>
                    <w:ind w:left="28"/>
                  </w:pPr>
                  <w:r>
                    <w:t>96121</w:t>
                  </w:r>
                </w:p>
              </w:tc>
              <w:tc>
                <w:tcPr>
                  <w:tcW w:w="4590" w:type="dxa"/>
                  <w:vAlign w:val="center"/>
                </w:tcPr>
                <w:p w14:paraId="68057C9F" w14:textId="77777777" w:rsidR="00B84A23" w:rsidRDefault="00266628">
                  <w:pPr>
                    <w:ind w:left="22"/>
                  </w:pPr>
                  <w:r>
                    <w:t>ACABAMENTOS PARA FORRO (RODA-FORRO EM PERFIL METÁLICO E PLÁSTICO).</w:t>
                  </w:r>
                </w:p>
              </w:tc>
              <w:tc>
                <w:tcPr>
                  <w:tcW w:w="555" w:type="dxa"/>
                  <w:vAlign w:val="center"/>
                </w:tcPr>
                <w:p w14:paraId="358AC37E" w14:textId="77777777" w:rsidR="00B84A23" w:rsidRDefault="00266628">
                  <w:pPr>
                    <w:ind w:left="29"/>
                  </w:pPr>
                  <w:r>
                    <w:t>M</w:t>
                  </w:r>
                </w:p>
              </w:tc>
              <w:tc>
                <w:tcPr>
                  <w:tcW w:w="645" w:type="dxa"/>
                  <w:vAlign w:val="center"/>
                </w:tcPr>
                <w:p w14:paraId="277A898C" w14:textId="77777777" w:rsidR="00B84A23" w:rsidRDefault="00266628">
                  <w:pPr>
                    <w:ind w:left="25"/>
                  </w:pPr>
                  <w:r>
                    <w:t>15,70</w:t>
                  </w:r>
                </w:p>
              </w:tc>
              <w:tc>
                <w:tcPr>
                  <w:tcW w:w="615" w:type="dxa"/>
                  <w:vAlign w:val="center"/>
                </w:tcPr>
                <w:p w14:paraId="22FB925C" w14:textId="77777777" w:rsidR="00B84A23" w:rsidRDefault="00266628">
                  <w:pPr>
                    <w:ind w:left="27"/>
                  </w:pPr>
                  <w:r>
                    <w:t> </w:t>
                  </w:r>
                </w:p>
              </w:tc>
              <w:tc>
                <w:tcPr>
                  <w:tcW w:w="1410" w:type="dxa"/>
                  <w:vAlign w:val="center"/>
                </w:tcPr>
                <w:p w14:paraId="282A8660" w14:textId="77777777" w:rsidR="00B84A23" w:rsidRDefault="00266628">
                  <w:pPr>
                    <w:ind w:left="29"/>
                  </w:pPr>
                  <w:r>
                    <w:t> </w:t>
                  </w:r>
                </w:p>
              </w:tc>
            </w:tr>
            <w:tr w:rsidR="00B84A23" w14:paraId="10FC6802" w14:textId="77777777">
              <w:trPr>
                <w:trHeight w:val="180"/>
                <w:tblCellSpacing w:w="0" w:type="dxa"/>
              </w:trPr>
              <w:tc>
                <w:tcPr>
                  <w:tcW w:w="345" w:type="dxa"/>
                  <w:vAlign w:val="center"/>
                </w:tcPr>
                <w:p w14:paraId="647D6039" w14:textId="77777777" w:rsidR="00B84A23" w:rsidRDefault="00266628">
                  <w:pPr>
                    <w:ind w:left="22"/>
                  </w:pPr>
                  <w:r>
                    <w:rPr>
                      <w:b/>
                    </w:rPr>
                    <w:t>3.0</w:t>
                  </w:r>
                </w:p>
              </w:tc>
              <w:tc>
                <w:tcPr>
                  <w:tcW w:w="465" w:type="dxa"/>
                  <w:vAlign w:val="center"/>
                </w:tcPr>
                <w:p w14:paraId="38E15CAD" w14:textId="77777777" w:rsidR="00B84A23" w:rsidRDefault="00266628">
                  <w:r>
                    <w:t> </w:t>
                  </w:r>
                </w:p>
              </w:tc>
              <w:tc>
                <w:tcPr>
                  <w:tcW w:w="4590" w:type="dxa"/>
                  <w:vAlign w:val="center"/>
                </w:tcPr>
                <w:p w14:paraId="38AD2DE4" w14:textId="77777777" w:rsidR="00B84A23" w:rsidRDefault="00266628">
                  <w:pPr>
                    <w:ind w:left="22"/>
                  </w:pPr>
                  <w:r>
                    <w:rPr>
                      <w:b/>
                    </w:rPr>
                    <w:t>ELÉTRICA</w:t>
                  </w:r>
                </w:p>
              </w:tc>
              <w:tc>
                <w:tcPr>
                  <w:tcW w:w="555" w:type="dxa"/>
                  <w:vAlign w:val="center"/>
                </w:tcPr>
                <w:p w14:paraId="66C663E2" w14:textId="77777777" w:rsidR="00B84A23" w:rsidRDefault="00266628">
                  <w:r>
                    <w:t> </w:t>
                  </w:r>
                </w:p>
              </w:tc>
              <w:tc>
                <w:tcPr>
                  <w:tcW w:w="645" w:type="dxa"/>
                  <w:vAlign w:val="center"/>
                </w:tcPr>
                <w:p w14:paraId="63F2D00F" w14:textId="77777777" w:rsidR="00B84A23" w:rsidRDefault="00266628">
                  <w:r>
                    <w:t> </w:t>
                  </w:r>
                </w:p>
              </w:tc>
              <w:tc>
                <w:tcPr>
                  <w:tcW w:w="615" w:type="dxa"/>
                  <w:vAlign w:val="center"/>
                </w:tcPr>
                <w:p w14:paraId="7524AC0F" w14:textId="77777777" w:rsidR="00B84A23" w:rsidRDefault="00266628">
                  <w:r>
                    <w:t> </w:t>
                  </w:r>
                </w:p>
              </w:tc>
              <w:tc>
                <w:tcPr>
                  <w:tcW w:w="1410" w:type="dxa"/>
                  <w:vAlign w:val="center"/>
                </w:tcPr>
                <w:p w14:paraId="1AE9A8C6" w14:textId="77777777" w:rsidR="00B84A23" w:rsidRDefault="00266628">
                  <w:pPr>
                    <w:ind w:left="29"/>
                  </w:pPr>
                  <w:r>
                    <w:t> </w:t>
                  </w:r>
                </w:p>
              </w:tc>
            </w:tr>
            <w:tr w:rsidR="00B84A23" w14:paraId="22FDBB19" w14:textId="77777777">
              <w:trPr>
                <w:trHeight w:val="420"/>
                <w:tblCellSpacing w:w="0" w:type="dxa"/>
              </w:trPr>
              <w:tc>
                <w:tcPr>
                  <w:tcW w:w="345" w:type="dxa"/>
                  <w:vAlign w:val="center"/>
                </w:tcPr>
                <w:p w14:paraId="3E2ED16B" w14:textId="77777777" w:rsidR="00B84A23" w:rsidRDefault="00266628">
                  <w:r>
                    <w:t> </w:t>
                  </w:r>
                </w:p>
                <w:p w14:paraId="2524D4A8" w14:textId="77777777" w:rsidR="00B84A23" w:rsidRDefault="00266628">
                  <w:pPr>
                    <w:ind w:left="22"/>
                  </w:pPr>
                  <w:r>
                    <w:t>3.1</w:t>
                  </w:r>
                </w:p>
              </w:tc>
              <w:tc>
                <w:tcPr>
                  <w:tcW w:w="465" w:type="dxa"/>
                  <w:vAlign w:val="center"/>
                </w:tcPr>
                <w:p w14:paraId="10FF0242" w14:textId="77777777" w:rsidR="00B84A23" w:rsidRDefault="00266628">
                  <w:r>
                    <w:t> </w:t>
                  </w:r>
                </w:p>
                <w:p w14:paraId="22064D8F" w14:textId="77777777" w:rsidR="00B84A23" w:rsidRDefault="00266628">
                  <w:pPr>
                    <w:ind w:left="28"/>
                  </w:pPr>
                  <w:r>
                    <w:t>13158</w:t>
                  </w:r>
                </w:p>
              </w:tc>
              <w:tc>
                <w:tcPr>
                  <w:tcW w:w="4590" w:type="dxa"/>
                  <w:vAlign w:val="center"/>
                </w:tcPr>
                <w:p w14:paraId="66DA2789" w14:textId="77777777" w:rsidR="00B84A23" w:rsidRDefault="00266628">
                  <w:r>
                    <w:t> </w:t>
                  </w:r>
                </w:p>
                <w:p w14:paraId="5A2BA2A3" w14:textId="77777777" w:rsidR="00B84A23" w:rsidRDefault="00266628">
                  <w:pPr>
                    <w:ind w:left="22"/>
                  </w:pPr>
                  <w:r>
                    <w:t>LUMINÁRIA PLAFON (SOBREPOR) 40 x 40 - 36 W - 6000K - G- Light ou similar</w:t>
                  </w:r>
                </w:p>
              </w:tc>
              <w:tc>
                <w:tcPr>
                  <w:tcW w:w="555" w:type="dxa"/>
                  <w:vAlign w:val="center"/>
                </w:tcPr>
                <w:p w14:paraId="570B2852" w14:textId="77777777" w:rsidR="00B84A23" w:rsidRDefault="00266628">
                  <w:r>
                    <w:t> </w:t>
                  </w:r>
                </w:p>
                <w:p w14:paraId="6216BB36" w14:textId="77777777" w:rsidR="00B84A23" w:rsidRDefault="00266628">
                  <w:pPr>
                    <w:ind w:left="29"/>
                  </w:pPr>
                  <w:r>
                    <w:t>UNID</w:t>
                  </w:r>
                </w:p>
              </w:tc>
              <w:tc>
                <w:tcPr>
                  <w:tcW w:w="645" w:type="dxa"/>
                  <w:vAlign w:val="center"/>
                </w:tcPr>
                <w:p w14:paraId="1D18F643" w14:textId="77777777" w:rsidR="00B84A23" w:rsidRDefault="00266628">
                  <w:r>
                    <w:t> </w:t>
                  </w:r>
                </w:p>
                <w:p w14:paraId="61AC348A" w14:textId="77777777" w:rsidR="00B84A23" w:rsidRDefault="00266628">
                  <w:pPr>
                    <w:ind w:left="25"/>
                  </w:pPr>
                  <w:r>
                    <w:t>12,00</w:t>
                  </w:r>
                </w:p>
              </w:tc>
              <w:tc>
                <w:tcPr>
                  <w:tcW w:w="615" w:type="dxa"/>
                  <w:vAlign w:val="center"/>
                </w:tcPr>
                <w:p w14:paraId="266887EC" w14:textId="77777777" w:rsidR="00B84A23" w:rsidRDefault="00266628">
                  <w:r>
                    <w:t> </w:t>
                  </w:r>
                </w:p>
                <w:p w14:paraId="133330E5" w14:textId="77777777" w:rsidR="00B84A23" w:rsidRDefault="00266628">
                  <w:pPr>
                    <w:ind w:left="27"/>
                  </w:pPr>
                  <w:r>
                    <w:t> </w:t>
                  </w:r>
                </w:p>
              </w:tc>
              <w:tc>
                <w:tcPr>
                  <w:tcW w:w="1410" w:type="dxa"/>
                  <w:vAlign w:val="center"/>
                </w:tcPr>
                <w:p w14:paraId="2DE77199" w14:textId="77777777" w:rsidR="00B84A23" w:rsidRDefault="00266628">
                  <w:pPr>
                    <w:ind w:left="29"/>
                  </w:pPr>
                  <w:r>
                    <w:t> </w:t>
                  </w:r>
                </w:p>
              </w:tc>
            </w:tr>
            <w:tr w:rsidR="00B84A23" w14:paraId="1479C17B" w14:textId="77777777">
              <w:trPr>
                <w:trHeight w:val="194"/>
                <w:tblCellSpacing w:w="0" w:type="dxa"/>
              </w:trPr>
              <w:tc>
                <w:tcPr>
                  <w:tcW w:w="345" w:type="dxa"/>
                  <w:vAlign w:val="center"/>
                </w:tcPr>
                <w:p w14:paraId="7AFF709D" w14:textId="77777777" w:rsidR="00B84A23" w:rsidRDefault="00266628">
                  <w:pPr>
                    <w:ind w:left="22"/>
                  </w:pPr>
                  <w:r>
                    <w:rPr>
                      <w:b/>
                    </w:rPr>
                    <w:t>4.0</w:t>
                  </w:r>
                </w:p>
              </w:tc>
              <w:tc>
                <w:tcPr>
                  <w:tcW w:w="465" w:type="dxa"/>
                  <w:vAlign w:val="center"/>
                </w:tcPr>
                <w:p w14:paraId="349042A1" w14:textId="77777777" w:rsidR="00B84A23" w:rsidRDefault="00266628">
                  <w:r>
                    <w:t> </w:t>
                  </w:r>
                </w:p>
              </w:tc>
              <w:tc>
                <w:tcPr>
                  <w:tcW w:w="4590" w:type="dxa"/>
                  <w:vAlign w:val="center"/>
                </w:tcPr>
                <w:p w14:paraId="1D58DD40" w14:textId="77777777" w:rsidR="00B84A23" w:rsidRDefault="00266628">
                  <w:pPr>
                    <w:ind w:left="22"/>
                  </w:pPr>
                  <w:r>
                    <w:rPr>
                      <w:b/>
                    </w:rPr>
                    <w:t>PINTURA</w:t>
                  </w:r>
                </w:p>
              </w:tc>
              <w:tc>
                <w:tcPr>
                  <w:tcW w:w="555" w:type="dxa"/>
                  <w:vAlign w:val="center"/>
                </w:tcPr>
                <w:p w14:paraId="752CB404" w14:textId="77777777" w:rsidR="00B84A23" w:rsidRDefault="00266628">
                  <w:r>
                    <w:t> </w:t>
                  </w:r>
                </w:p>
              </w:tc>
              <w:tc>
                <w:tcPr>
                  <w:tcW w:w="645" w:type="dxa"/>
                  <w:vAlign w:val="center"/>
                </w:tcPr>
                <w:p w14:paraId="4F030081" w14:textId="77777777" w:rsidR="00B84A23" w:rsidRDefault="00266628">
                  <w:r>
                    <w:t> </w:t>
                  </w:r>
                </w:p>
              </w:tc>
              <w:tc>
                <w:tcPr>
                  <w:tcW w:w="615" w:type="dxa"/>
                  <w:vAlign w:val="center"/>
                </w:tcPr>
                <w:p w14:paraId="413722DD" w14:textId="77777777" w:rsidR="00B84A23" w:rsidRDefault="00266628">
                  <w:r>
                    <w:t> </w:t>
                  </w:r>
                </w:p>
              </w:tc>
              <w:tc>
                <w:tcPr>
                  <w:tcW w:w="1410" w:type="dxa"/>
                  <w:vAlign w:val="center"/>
                </w:tcPr>
                <w:p w14:paraId="7B41557E" w14:textId="77777777" w:rsidR="00B84A23" w:rsidRDefault="00266628">
                  <w:pPr>
                    <w:ind w:left="29"/>
                  </w:pPr>
                  <w:r>
                    <w:t> </w:t>
                  </w:r>
                </w:p>
              </w:tc>
            </w:tr>
            <w:tr w:rsidR="00B84A23" w14:paraId="7DD90C9D" w14:textId="77777777">
              <w:trPr>
                <w:trHeight w:val="360"/>
                <w:tblCellSpacing w:w="0" w:type="dxa"/>
              </w:trPr>
              <w:tc>
                <w:tcPr>
                  <w:tcW w:w="345" w:type="dxa"/>
                  <w:vAlign w:val="center"/>
                </w:tcPr>
                <w:p w14:paraId="1E004528" w14:textId="77777777" w:rsidR="00B84A23" w:rsidRDefault="00266628">
                  <w:pPr>
                    <w:ind w:left="22"/>
                  </w:pPr>
                  <w:r>
                    <w:t>4.1</w:t>
                  </w:r>
                </w:p>
              </w:tc>
              <w:tc>
                <w:tcPr>
                  <w:tcW w:w="465" w:type="dxa"/>
                  <w:vAlign w:val="center"/>
                </w:tcPr>
                <w:p w14:paraId="0B69CF39" w14:textId="77777777" w:rsidR="00B84A23" w:rsidRDefault="00266628">
                  <w:pPr>
                    <w:ind w:left="28"/>
                  </w:pPr>
                  <w:r>
                    <w:t>88495</w:t>
                  </w:r>
                </w:p>
              </w:tc>
              <w:tc>
                <w:tcPr>
                  <w:tcW w:w="4590" w:type="dxa"/>
                  <w:vAlign w:val="center"/>
                </w:tcPr>
                <w:p w14:paraId="753F8051" w14:textId="77777777" w:rsidR="00B84A23" w:rsidRDefault="00266628">
                  <w:pPr>
                    <w:ind w:left="22"/>
                  </w:pPr>
                  <w:r>
                    <w:t>EMASSAMENTO COM MASSA LÁTEX, APLICAÇÃO EM PAREDE, UMA DEMÃO, LIXAMENTO MANUAL.</w:t>
                  </w:r>
                </w:p>
              </w:tc>
              <w:tc>
                <w:tcPr>
                  <w:tcW w:w="555" w:type="dxa"/>
                  <w:vAlign w:val="center"/>
                </w:tcPr>
                <w:p w14:paraId="202A8FA0" w14:textId="77777777" w:rsidR="00B84A23" w:rsidRDefault="00266628">
                  <w:pPr>
                    <w:ind w:left="29"/>
                  </w:pPr>
                  <w:r>
                    <w:t>M2</w:t>
                  </w:r>
                </w:p>
              </w:tc>
              <w:tc>
                <w:tcPr>
                  <w:tcW w:w="645" w:type="dxa"/>
                  <w:vAlign w:val="center"/>
                </w:tcPr>
                <w:p w14:paraId="1BD4ABB1" w14:textId="77777777" w:rsidR="00B84A23" w:rsidRDefault="00266628">
                  <w:pPr>
                    <w:ind w:left="25"/>
                  </w:pPr>
                  <w:r>
                    <w:t>31,06</w:t>
                  </w:r>
                </w:p>
              </w:tc>
              <w:tc>
                <w:tcPr>
                  <w:tcW w:w="615" w:type="dxa"/>
                  <w:vAlign w:val="center"/>
                </w:tcPr>
                <w:p w14:paraId="48CB727A" w14:textId="77777777" w:rsidR="00B84A23" w:rsidRDefault="00266628">
                  <w:pPr>
                    <w:ind w:left="27"/>
                  </w:pPr>
                  <w:r>
                    <w:t> </w:t>
                  </w:r>
                </w:p>
              </w:tc>
              <w:tc>
                <w:tcPr>
                  <w:tcW w:w="1410" w:type="dxa"/>
                  <w:vAlign w:val="center"/>
                </w:tcPr>
                <w:p w14:paraId="3FF38F9B" w14:textId="77777777" w:rsidR="00B84A23" w:rsidRDefault="00266628">
                  <w:pPr>
                    <w:ind w:left="29"/>
                  </w:pPr>
                  <w:r>
                    <w:t> </w:t>
                  </w:r>
                </w:p>
              </w:tc>
            </w:tr>
            <w:tr w:rsidR="00B84A23" w14:paraId="38A4EAEC" w14:textId="77777777">
              <w:trPr>
                <w:trHeight w:val="315"/>
                <w:tblCellSpacing w:w="0" w:type="dxa"/>
              </w:trPr>
              <w:tc>
                <w:tcPr>
                  <w:tcW w:w="345" w:type="dxa"/>
                  <w:vAlign w:val="center"/>
                </w:tcPr>
                <w:p w14:paraId="0AC5E50A" w14:textId="77777777" w:rsidR="00B84A23" w:rsidRDefault="00266628">
                  <w:pPr>
                    <w:ind w:left="22"/>
                  </w:pPr>
                  <w:r>
                    <w:t>4.2</w:t>
                  </w:r>
                </w:p>
              </w:tc>
              <w:tc>
                <w:tcPr>
                  <w:tcW w:w="465" w:type="dxa"/>
                  <w:vAlign w:val="center"/>
                </w:tcPr>
                <w:p w14:paraId="64F069CD" w14:textId="77777777" w:rsidR="00B84A23" w:rsidRDefault="00266628">
                  <w:pPr>
                    <w:ind w:left="28"/>
                  </w:pPr>
                  <w:r>
                    <w:t>88485</w:t>
                  </w:r>
                </w:p>
              </w:tc>
              <w:tc>
                <w:tcPr>
                  <w:tcW w:w="4590" w:type="dxa"/>
                  <w:vAlign w:val="center"/>
                </w:tcPr>
                <w:p w14:paraId="7617CE03" w14:textId="77777777" w:rsidR="00B84A23" w:rsidRDefault="00266628">
                  <w:pPr>
                    <w:ind w:left="22"/>
                  </w:pPr>
                  <w:r>
                    <w:t>FUNDO SELADOR ACRÍLICO, APLICAÇÃO MANUAL EM PAREDE, UMA DEMÃO</w:t>
                  </w:r>
                </w:p>
              </w:tc>
              <w:tc>
                <w:tcPr>
                  <w:tcW w:w="555" w:type="dxa"/>
                  <w:vAlign w:val="center"/>
                </w:tcPr>
                <w:p w14:paraId="0A47428D" w14:textId="77777777" w:rsidR="00B84A23" w:rsidRDefault="00266628">
                  <w:pPr>
                    <w:ind w:left="29"/>
                  </w:pPr>
                  <w:r>
                    <w:t>M2</w:t>
                  </w:r>
                </w:p>
              </w:tc>
              <w:tc>
                <w:tcPr>
                  <w:tcW w:w="645" w:type="dxa"/>
                  <w:vAlign w:val="center"/>
                </w:tcPr>
                <w:p w14:paraId="6AD0DFA1" w14:textId="77777777" w:rsidR="00B84A23" w:rsidRDefault="00266628">
                  <w:pPr>
                    <w:ind w:left="25"/>
                  </w:pPr>
                  <w:r>
                    <w:t>31,06</w:t>
                  </w:r>
                </w:p>
              </w:tc>
              <w:tc>
                <w:tcPr>
                  <w:tcW w:w="615" w:type="dxa"/>
                  <w:vAlign w:val="center"/>
                </w:tcPr>
                <w:p w14:paraId="6A201D78" w14:textId="77777777" w:rsidR="00B84A23" w:rsidRDefault="00266628">
                  <w:pPr>
                    <w:ind w:left="27"/>
                  </w:pPr>
                  <w:r>
                    <w:t> </w:t>
                  </w:r>
                </w:p>
              </w:tc>
              <w:tc>
                <w:tcPr>
                  <w:tcW w:w="1410" w:type="dxa"/>
                  <w:vAlign w:val="center"/>
                </w:tcPr>
                <w:p w14:paraId="6D1779B4" w14:textId="77777777" w:rsidR="00B84A23" w:rsidRDefault="00266628">
                  <w:pPr>
                    <w:ind w:left="29"/>
                  </w:pPr>
                  <w:r>
                    <w:t> </w:t>
                  </w:r>
                </w:p>
              </w:tc>
            </w:tr>
            <w:tr w:rsidR="00B84A23" w14:paraId="4A8E5333" w14:textId="77777777">
              <w:trPr>
                <w:trHeight w:val="420"/>
                <w:tblCellSpacing w:w="0" w:type="dxa"/>
              </w:trPr>
              <w:tc>
                <w:tcPr>
                  <w:tcW w:w="345" w:type="dxa"/>
                  <w:vAlign w:val="center"/>
                </w:tcPr>
                <w:p w14:paraId="29D53561" w14:textId="77777777" w:rsidR="00B84A23" w:rsidRDefault="00266628">
                  <w:r>
                    <w:t> </w:t>
                  </w:r>
                </w:p>
                <w:p w14:paraId="736D9550" w14:textId="77777777" w:rsidR="00B84A23" w:rsidRDefault="00266628">
                  <w:pPr>
                    <w:ind w:left="22"/>
                  </w:pPr>
                  <w:r>
                    <w:t>4.3</w:t>
                  </w:r>
                </w:p>
              </w:tc>
              <w:tc>
                <w:tcPr>
                  <w:tcW w:w="465" w:type="dxa"/>
                  <w:vAlign w:val="center"/>
                </w:tcPr>
                <w:p w14:paraId="4E061E6A" w14:textId="77777777" w:rsidR="00B84A23" w:rsidRDefault="00266628">
                  <w:r>
                    <w:t> </w:t>
                  </w:r>
                </w:p>
                <w:p w14:paraId="5BC9A831" w14:textId="77777777" w:rsidR="00B84A23" w:rsidRDefault="00266628">
                  <w:pPr>
                    <w:ind w:left="28"/>
                  </w:pPr>
                  <w:r>
                    <w:t>88489</w:t>
                  </w:r>
                </w:p>
              </w:tc>
              <w:tc>
                <w:tcPr>
                  <w:tcW w:w="4590" w:type="dxa"/>
                  <w:vAlign w:val="center"/>
                </w:tcPr>
                <w:p w14:paraId="624637EA" w14:textId="77777777" w:rsidR="00B84A23" w:rsidRDefault="00266628">
                  <w:r>
                    <w:t> </w:t>
                  </w:r>
                </w:p>
                <w:p w14:paraId="3ADBFD3A" w14:textId="77777777" w:rsidR="00B84A23" w:rsidRDefault="00266628">
                  <w:pPr>
                    <w:ind w:left="22"/>
                  </w:pPr>
                  <w:r>
                    <w:t>PINTURA LÁTEX ACRÍLICA PREMIUM, APLICAÇÃO MANUAL EM PAREDES, DUAS DEMÃOS</w:t>
                  </w:r>
                </w:p>
              </w:tc>
              <w:tc>
                <w:tcPr>
                  <w:tcW w:w="555" w:type="dxa"/>
                  <w:vAlign w:val="center"/>
                </w:tcPr>
                <w:p w14:paraId="248E5F28" w14:textId="77777777" w:rsidR="00B84A23" w:rsidRDefault="00266628">
                  <w:r>
                    <w:t> </w:t>
                  </w:r>
                </w:p>
                <w:p w14:paraId="04E54725" w14:textId="77777777" w:rsidR="00B84A23" w:rsidRDefault="00266628">
                  <w:pPr>
                    <w:ind w:left="29"/>
                  </w:pPr>
                  <w:r>
                    <w:t>M2</w:t>
                  </w:r>
                </w:p>
              </w:tc>
              <w:tc>
                <w:tcPr>
                  <w:tcW w:w="645" w:type="dxa"/>
                  <w:vAlign w:val="center"/>
                </w:tcPr>
                <w:p w14:paraId="6AE70019" w14:textId="77777777" w:rsidR="00B84A23" w:rsidRDefault="00266628">
                  <w:r>
                    <w:t> </w:t>
                  </w:r>
                </w:p>
                <w:p w14:paraId="3AFBBEFC" w14:textId="77777777" w:rsidR="00B84A23" w:rsidRDefault="00266628">
                  <w:pPr>
                    <w:ind w:left="25"/>
                  </w:pPr>
                  <w:r>
                    <w:t>85,94</w:t>
                  </w:r>
                </w:p>
              </w:tc>
              <w:tc>
                <w:tcPr>
                  <w:tcW w:w="615" w:type="dxa"/>
                  <w:vAlign w:val="center"/>
                </w:tcPr>
                <w:p w14:paraId="66DAA5C8" w14:textId="77777777" w:rsidR="00B84A23" w:rsidRDefault="00266628">
                  <w:r>
                    <w:t> </w:t>
                  </w:r>
                </w:p>
                <w:p w14:paraId="6D16DA7F" w14:textId="77777777" w:rsidR="00B84A23" w:rsidRDefault="00266628">
                  <w:pPr>
                    <w:ind w:left="27"/>
                  </w:pPr>
                  <w:r>
                    <w:t> </w:t>
                  </w:r>
                </w:p>
              </w:tc>
              <w:tc>
                <w:tcPr>
                  <w:tcW w:w="1410" w:type="dxa"/>
                  <w:vAlign w:val="center"/>
                </w:tcPr>
                <w:p w14:paraId="20C9291C" w14:textId="77777777" w:rsidR="00B84A23" w:rsidRDefault="00266628">
                  <w:r>
                    <w:t> </w:t>
                  </w:r>
                </w:p>
                <w:p w14:paraId="603ACB18" w14:textId="77777777" w:rsidR="00B84A23" w:rsidRDefault="00266628">
                  <w:pPr>
                    <w:ind w:left="29"/>
                  </w:pPr>
                  <w:r>
                    <w:t> </w:t>
                  </w:r>
                </w:p>
              </w:tc>
            </w:tr>
          </w:tbl>
          <w:p w14:paraId="511AB28E" w14:textId="77777777" w:rsidR="00B84A23" w:rsidRDefault="00B84A23"/>
        </w:tc>
      </w:tr>
    </w:tbl>
    <w:p w14:paraId="11EEA296" w14:textId="77777777" w:rsidR="00B84A23" w:rsidRDefault="00266628">
      <w:r>
        <w:lastRenderedPageBreak/>
        <w:t> </w:t>
      </w:r>
    </w:p>
    <w:p w14:paraId="0AE010F6" w14:textId="77777777" w:rsidR="00B84A23" w:rsidRDefault="0026662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14:paraId="50F7773F" w14:textId="77777777" w:rsidR="00B84A23" w:rsidRDefault="0026662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14:paraId="40A68979" w14:textId="77777777" w:rsidR="00B84A23" w:rsidRDefault="0026662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14:paraId="4FF4BBC6" w14:textId="77777777" w:rsidR="00B84A23" w:rsidRDefault="0026662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14:paraId="7AD48C71" w14:textId="77777777" w:rsidR="00B84A23" w:rsidRDefault="0026662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14:paraId="471CD25F" w14:textId="77777777" w:rsidR="00B84A23" w:rsidRDefault="0026662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14:paraId="37BF6226" w14:textId="77777777" w:rsidR="00B84A23" w:rsidRDefault="00266628">
      <w:r>
        <w:t> </w:t>
      </w:r>
    </w:p>
    <w:p w14:paraId="44252B43" w14:textId="77777777" w:rsidR="00B84A23" w:rsidRDefault="00266628">
      <w:r>
        <w:t> </w:t>
      </w:r>
    </w:p>
    <w:p w14:paraId="0A421BFF" w14:textId="77777777" w:rsidR="00894E1C" w:rsidRDefault="00894E1C">
      <w:pPr>
        <w:jc w:val="center"/>
      </w:pPr>
    </w:p>
    <w:p w14:paraId="0F473B00" w14:textId="77777777" w:rsidR="00894E1C" w:rsidRDefault="00894E1C">
      <w:pPr>
        <w:jc w:val="center"/>
      </w:pPr>
    </w:p>
    <w:p w14:paraId="6B4639F0" w14:textId="77777777" w:rsidR="00894E1C" w:rsidRDefault="00894E1C">
      <w:pPr>
        <w:jc w:val="center"/>
      </w:pPr>
    </w:p>
    <w:p w14:paraId="595FCEBB" w14:textId="77777777" w:rsidR="00894E1C" w:rsidRDefault="00894E1C">
      <w:pPr>
        <w:jc w:val="center"/>
      </w:pPr>
    </w:p>
    <w:p w14:paraId="6185F239" w14:textId="0029A9B2" w:rsidR="00B84A23" w:rsidRDefault="00894E1C">
      <w:pPr>
        <w:jc w:val="center"/>
      </w:pPr>
      <w:r>
        <w:t>Carimbo e Assinatura</w:t>
      </w:r>
    </w:p>
    <w:p w14:paraId="6AAA5F07" w14:textId="77777777" w:rsidR="00B84A23" w:rsidRDefault="00266628">
      <w:r>
        <w:br/>
      </w:r>
    </w:p>
    <w:sectPr w:rsidR="00B84A23" w:rsidSect="00894E1C">
      <w:headerReference w:type="default" r:id="rId6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B6331" w14:textId="77777777" w:rsidR="00266628" w:rsidRDefault="00266628" w:rsidP="00894E1C">
      <w:pPr>
        <w:spacing w:after="0" w:line="240" w:lineRule="auto"/>
      </w:pPr>
      <w:r>
        <w:separator/>
      </w:r>
    </w:p>
  </w:endnote>
  <w:endnote w:type="continuationSeparator" w:id="0">
    <w:p w14:paraId="58F46254" w14:textId="77777777" w:rsidR="00266628" w:rsidRDefault="00266628" w:rsidP="00894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BEE9B" w14:textId="77777777" w:rsidR="00266628" w:rsidRDefault="00266628" w:rsidP="00894E1C">
      <w:pPr>
        <w:spacing w:after="0" w:line="240" w:lineRule="auto"/>
      </w:pPr>
      <w:r>
        <w:separator/>
      </w:r>
    </w:p>
  </w:footnote>
  <w:footnote w:type="continuationSeparator" w:id="0">
    <w:p w14:paraId="559B8C97" w14:textId="77777777" w:rsidR="00266628" w:rsidRDefault="00266628" w:rsidP="00894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91846" w14:textId="380C30E9" w:rsidR="00894E1C" w:rsidRDefault="00894E1C">
    <w:pPr>
      <w:pStyle w:val="Cabealho"/>
    </w:pPr>
    <w:r w:rsidRPr="00894E1C">
      <w:drawing>
        <wp:inline distT="0" distB="0" distL="0" distR="0" wp14:anchorId="5C6A95D4" wp14:editId="409D074E">
          <wp:extent cx="5400040" cy="98869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88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A23"/>
    <w:rsid w:val="000127EF"/>
    <w:rsid w:val="00266628"/>
    <w:rsid w:val="00894E1C"/>
    <w:rsid w:val="00B8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1D82D"/>
  <w15:docId w15:val="{E93F381D-F703-47E8-B1D4-8FFB2449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94E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4E1C"/>
  </w:style>
  <w:style w:type="paragraph" w:styleId="Rodap">
    <w:name w:val="footer"/>
    <w:basedOn w:val="Normal"/>
    <w:link w:val="RodapChar"/>
    <w:uiPriority w:val="99"/>
    <w:unhideWhenUsed/>
    <w:rsid w:val="00894E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4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2025-07-02T16:06:00Z</dcterms:created>
  <dcterms:modified xsi:type="dcterms:W3CDTF">2025-07-02T16:07:00Z</dcterms:modified>
</cp:coreProperties>
</file>