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AE468B2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16FBF5F2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>catorze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dias do mês de fevereiro de dois mil e vinte dois, à hora regimental na sala de sessões, foi realizada a </w:t>
      </w:r>
      <w:r w:rsidR="008442BB">
        <w:rPr>
          <w:rFonts w:ascii="Times New Roman" w:eastAsia="Times New Roman" w:hAnsi="Times New Roman" w:cs="Times New Roman"/>
          <w:sz w:val="24"/>
          <w:szCs w:val="24"/>
        </w:rPr>
        <w:t>segunda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 Jeronimo Escobar Siqueira, Laercio Antonio Merlo e Raimar Kerber. Constando haver o número regimental e invocando a proteção divina o Sr. Presidente declara aberta a presente sessão e convida o Sra. Secretária desta Casa para que a mesma faça a leitura da ordem do dia, onde constava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primeira discussão Projeto de Lei  nº 001/2022- Estabelece os índices para a revisão geral anual dos vencimentos e gratificações dos servidores, empregados públicos, proventos dos aposentados e das pensões do Executivo Municipal para o exercício de 2022 e dá outras providencias; Projeto de Lei 002/2022- Autoriza o Executivo Municipal a contratar temporária e excepcionalmente servidor para a Secretaria Municipal de Saúde e Assistência Social e fixa critérios para seleção e dá outras providencias; Projeto de Lei nº 003/2022-Autoriza o Executivo Municipal a contratar temporária e excepcionalmente  servidor para a Secretaria Municipal de Saúde e Assistência Social e fixa critérios para seleção e dá outras providencias; Projeto de Lei Legislativo nº 001/2022- Concede 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>revisão geral anual salarial do Prefeito, Vice-Prefeito, Secretários, Vereadores e servidores do Legislativo Municipal para o exercício de 2022 e dá outras providencias. Ofícios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nº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>017, 023</w:t>
      </w:r>
      <w:r w:rsidR="00CF22E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>024</w:t>
      </w:r>
      <w:r w:rsidR="00CF22E1">
        <w:rPr>
          <w:rFonts w:ascii="Times New Roman" w:eastAsia="Times New Roman" w:hAnsi="Times New Roman" w:cs="Times New Roman"/>
          <w:sz w:val="24"/>
          <w:szCs w:val="24"/>
        </w:rPr>
        <w:t xml:space="preserve"> e 001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encaminhado pelo Executivo Municipal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4C3D">
        <w:rPr>
          <w:rFonts w:ascii="Times New Roman" w:eastAsia="Times New Roman" w:hAnsi="Times New Roman" w:cs="Times New Roman"/>
          <w:sz w:val="24"/>
          <w:szCs w:val="24"/>
        </w:rPr>
        <w:t>referente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 xml:space="preserve"> aos projetos de Lei acima descritos</w:t>
      </w:r>
      <w:r w:rsidR="00CF22E1">
        <w:rPr>
          <w:rFonts w:ascii="Times New Roman" w:eastAsia="Times New Roman" w:hAnsi="Times New Roman" w:cs="Times New Roman"/>
          <w:sz w:val="24"/>
          <w:szCs w:val="24"/>
        </w:rPr>
        <w:t xml:space="preserve"> e convite 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>
        <w:rPr>
          <w:rFonts w:ascii="Times New Roman" w:eastAsia="Times New Roman" w:hAnsi="Times New Roman" w:cs="Times New Roman"/>
        </w:rPr>
        <w:t xml:space="preserve"> Concluída</w:t>
      </w:r>
      <w:r>
        <w:rPr>
          <w:rFonts w:ascii="Times New Roman" w:eastAsia="Times New Roman" w:hAnsi="Times New Roman" w:cs="Times New Roman"/>
        </w:rPr>
        <w:t xml:space="preserve"> a leitura da ordem do dia o Sr. Presidente</w:t>
      </w:r>
      <w:r w:rsidR="0042740C">
        <w:rPr>
          <w:rFonts w:ascii="Times New Roman" w:eastAsia="Times New Roman" w:hAnsi="Times New Roman" w:cs="Times New Roman"/>
        </w:rPr>
        <w:t xml:space="preserve"> abre o espaço do pequeno e grande expediente, não havendo inscritos para se manifestar, </w:t>
      </w:r>
      <w:r w:rsidR="00F673F0">
        <w:rPr>
          <w:rFonts w:ascii="Times New Roman" w:eastAsia="Times New Roman" w:hAnsi="Times New Roman" w:cs="Times New Roman"/>
        </w:rPr>
        <w:t xml:space="preserve">em seguida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 em discussão e posterior votação os Projetos de Lei 001, 002 e 003  sendo ambos aprovados por unanimidade, na sequencia entra em discussão e posterior votação o Projeto de Lei Legislativo nº 001, sendo aprovado por unanimidade</w:t>
      </w:r>
      <w:r w:rsidR="00F673F0">
        <w:rPr>
          <w:rFonts w:ascii="Times New Roman" w:eastAsia="Times New Roman" w:hAnsi="Times New Roman" w:cs="Times New Roman"/>
        </w:rPr>
        <w:t xml:space="preserve">. O Sr. Presidente dá continuidade nos trabalhos </w:t>
      </w:r>
      <w:r w:rsidR="00F673F0" w:rsidRPr="000731C5">
        <w:rPr>
          <w:rFonts w:ascii="Times New Roman" w:hAnsi="Times New Roman" w:cs="Times New Roman"/>
          <w:sz w:val="24"/>
          <w:szCs w:val="24"/>
        </w:rPr>
        <w:t>forma</w:t>
      </w:r>
      <w:r w:rsidR="00F673F0">
        <w:rPr>
          <w:rFonts w:ascii="Times New Roman" w:hAnsi="Times New Roman" w:cs="Times New Roman"/>
          <w:sz w:val="24"/>
          <w:szCs w:val="24"/>
        </w:rPr>
        <w:t>ndo</w:t>
      </w:r>
      <w:r w:rsidR="00F673F0" w:rsidRPr="000731C5">
        <w:rPr>
          <w:rFonts w:ascii="Times New Roman" w:hAnsi="Times New Roman" w:cs="Times New Roman"/>
          <w:sz w:val="24"/>
          <w:szCs w:val="24"/>
        </w:rPr>
        <w:t xml:space="preserve"> as Comissões de Constituição e Justiça e Comissão de Finanças e Orçamento para o corrente ano, sendo as seguintes: Comissão de Constituição de Justiça composta pelos vereadores</w:t>
      </w:r>
      <w:r w:rsidR="00F673F0">
        <w:rPr>
          <w:rFonts w:ascii="Times New Roman" w:hAnsi="Times New Roman" w:cs="Times New Roman"/>
          <w:sz w:val="24"/>
          <w:szCs w:val="24"/>
        </w:rPr>
        <w:t xml:space="preserve"> Hélio José Huppes , Eliane </w:t>
      </w:r>
      <w:proofErr w:type="spellStart"/>
      <w:r w:rsidR="00F673F0">
        <w:rPr>
          <w:rFonts w:ascii="Times New Roman" w:hAnsi="Times New Roman" w:cs="Times New Roman"/>
          <w:sz w:val="24"/>
          <w:szCs w:val="24"/>
        </w:rPr>
        <w:t>Kurz</w:t>
      </w:r>
      <w:proofErr w:type="spellEnd"/>
      <w:r w:rsidR="00F673F0">
        <w:rPr>
          <w:rFonts w:ascii="Times New Roman" w:hAnsi="Times New Roman" w:cs="Times New Roman"/>
          <w:sz w:val="24"/>
          <w:szCs w:val="24"/>
        </w:rPr>
        <w:t xml:space="preserve"> Stacke,</w:t>
      </w:r>
      <w:r w:rsidR="00F673F0" w:rsidRPr="00F673F0">
        <w:rPr>
          <w:rFonts w:ascii="Times New Roman" w:hAnsi="Times New Roman" w:cs="Times New Roman"/>
          <w:sz w:val="24"/>
          <w:szCs w:val="24"/>
        </w:rPr>
        <w:t xml:space="preserve"> </w:t>
      </w:r>
      <w:r w:rsidR="00F673F0">
        <w:rPr>
          <w:rFonts w:ascii="Times New Roman" w:hAnsi="Times New Roman" w:cs="Times New Roman"/>
          <w:sz w:val="24"/>
          <w:szCs w:val="24"/>
        </w:rPr>
        <w:t>Angelo Rafael Becker sendo o mesmo  Presidente/Relator</w:t>
      </w:r>
      <w:r w:rsidR="00F673F0" w:rsidRPr="000731C5">
        <w:rPr>
          <w:rFonts w:ascii="Times New Roman" w:hAnsi="Times New Roman" w:cs="Times New Roman"/>
          <w:sz w:val="24"/>
          <w:szCs w:val="24"/>
        </w:rPr>
        <w:t xml:space="preserve">, já a Comissão de Finanças e Orçamento ficou composta pelos </w:t>
      </w:r>
      <w:r w:rsidR="00F673F0">
        <w:rPr>
          <w:rFonts w:ascii="Times New Roman" w:hAnsi="Times New Roman" w:cs="Times New Roman"/>
          <w:sz w:val="24"/>
          <w:szCs w:val="24"/>
        </w:rPr>
        <w:t xml:space="preserve"> vereadores Jeronimo Escobar Siqueira, Erani Odilo Muller e Laercio Antonio Merlo este por sua vez, Presidente/Relator</w:t>
      </w:r>
      <w:r w:rsidR="00F673F0" w:rsidRPr="000731C5">
        <w:rPr>
          <w:rFonts w:ascii="Times New Roman" w:hAnsi="Times New Roman" w:cs="Times New Roman"/>
          <w:sz w:val="24"/>
          <w:szCs w:val="24"/>
        </w:rPr>
        <w:t>.</w:t>
      </w:r>
      <w:r w:rsidR="00F673F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 na próxima segunda-feira.</w:t>
      </w:r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9757C"/>
    <w:rsid w:val="00364518"/>
    <w:rsid w:val="0042740C"/>
    <w:rsid w:val="005C34D6"/>
    <w:rsid w:val="008442BB"/>
    <w:rsid w:val="00A54C3D"/>
    <w:rsid w:val="00AC52EA"/>
    <w:rsid w:val="00C84B0B"/>
    <w:rsid w:val="00CF22E1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455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10</cp:revision>
  <dcterms:created xsi:type="dcterms:W3CDTF">2022-02-15T11:05:00Z</dcterms:created>
  <dcterms:modified xsi:type="dcterms:W3CDTF">2022-02-17T16:38:00Z</dcterms:modified>
</cp:coreProperties>
</file>