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C12737D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6C90762B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vinte e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oito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março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étima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Laercio Antonio Merlo e Raimar Kerber.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09757C" w:rsidRPr="001C3AFA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00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9</w:t>
      </w:r>
      <w:r w:rsidR="00614A99" w:rsidRPr="001C3AFA">
        <w:rPr>
          <w:rFonts w:ascii="Times New Roman" w:eastAsia="Times New Roman" w:hAnsi="Times New Roman" w:cs="Times New Roman"/>
          <w:sz w:val="24"/>
          <w:szCs w:val="24"/>
        </w:rPr>
        <w:t>/2022;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Projeto de Lei nº 010/2022; Projeto de Lei nº 011/2022; Projeto de Lei nº 012/2022; Projeto de Lei nº 013/2022;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e em primeira discussão Projeto de Lei nº 014/2022 – Abre crédito especial por excesso de arrecadação no valor de R$ 29.088,00 (Vinte e nove mil oitenta e oito reais) para o fim que especifica Projeto de Lei nº 015/2022 – Abre crédito especial por excesso de arrecadação no valor de R$ 250.000,00 (Duzentos e cinquenta mil reais) para o fim que especifica; Projeto de Lei nº 016/2022 – Abre crédito especial por redução de dotação no valor  de R$ 10.000,00 (Dez mil reais) para o fim que especifica; Projeto de Lei n º 017/2022 – Dispõe sobre a alteração dos artigos 19, 22, 24 e 27 da Lei Municipal nº 178/2001, alterados pela Lei Municipal nº 1375/2017, que Estabelece o(s) quadro(s) de cargos, remuneração e funções públicas do município, Estabelece o plano de carreira dos servidores públicos municipais e dá outras providências; Projeto de Lei nº 018/2022 – Dispõe sobre a alteração do piso salarial dos empregos públicos para Agentes Comunitários de Saúde e dá outras providências; Projeto de Lei nº 019/2022 – Altera o padrão de vencimento e dá outras providências;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o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fícios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nºs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>064, 065, 066, 068, 069 e 070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encaminhado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</w:t>
      </w:r>
      <w:r w:rsidR="005C34D6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4C3D" w:rsidRPr="001C3AFA">
        <w:rPr>
          <w:rFonts w:ascii="Times New Roman" w:eastAsia="Times New Roman" w:hAnsi="Times New Roman" w:cs="Times New Roman"/>
          <w:sz w:val="24"/>
          <w:szCs w:val="24"/>
        </w:rPr>
        <w:t>referente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aos projetos de Lei acima descritos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pedido da Vereadora Eliane </w:t>
      </w:r>
      <w:proofErr w:type="spellStart"/>
      <w:r w:rsidR="00E6164F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Stacke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.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 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inscritos para se manifestar em nenhum dos espaços 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>o Sr. Presidente coloca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E6164F">
        <w:rPr>
          <w:rFonts w:ascii="Times New Roman" w:eastAsia="Times New Roman" w:hAnsi="Times New Roman" w:cs="Times New Roman"/>
          <w:sz w:val="24"/>
          <w:szCs w:val="24"/>
        </w:rPr>
        <w:t>em discussão e posterior votação dos Projetos de Lei nºs 009,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 xml:space="preserve"> 011, 012, 013, 014, 015, 016, 017, 018 e Projeto 019, sendo todos aprovados por unanimidade, já o Projeto de Lei nº 010</w:t>
      </w:r>
      <w:r w:rsidR="00E616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>ficar</w:t>
      </w:r>
      <w:r w:rsidR="0066286E">
        <w:rPr>
          <w:rFonts w:ascii="Times New Roman" w:eastAsia="Times New Roman" w:hAnsi="Times New Roman" w:cs="Times New Roman"/>
          <w:sz w:val="24"/>
          <w:szCs w:val="24"/>
        </w:rPr>
        <w:t>á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baixado para análise das comissões.</w:t>
      </w:r>
      <w:r w:rsidR="00F673F0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81985"/>
    <w:rsid w:val="0009757C"/>
    <w:rsid w:val="001C3AFA"/>
    <w:rsid w:val="00364518"/>
    <w:rsid w:val="0042740C"/>
    <w:rsid w:val="005C34D6"/>
    <w:rsid w:val="00614A99"/>
    <w:rsid w:val="0065442E"/>
    <w:rsid w:val="0066286E"/>
    <w:rsid w:val="006768AE"/>
    <w:rsid w:val="006F7F16"/>
    <w:rsid w:val="007B268E"/>
    <w:rsid w:val="008442BB"/>
    <w:rsid w:val="008E5210"/>
    <w:rsid w:val="00A47800"/>
    <w:rsid w:val="00A54C3D"/>
    <w:rsid w:val="00AC52EA"/>
    <w:rsid w:val="00AE60FE"/>
    <w:rsid w:val="00AF7E3A"/>
    <w:rsid w:val="00BE6992"/>
    <w:rsid w:val="00C74862"/>
    <w:rsid w:val="00C84B0B"/>
    <w:rsid w:val="00CF22E1"/>
    <w:rsid w:val="00E6164F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2022-03-22T11:13:00Z</cp:lastPrinted>
  <dcterms:created xsi:type="dcterms:W3CDTF">2022-03-29T12:15:00Z</dcterms:created>
  <dcterms:modified xsi:type="dcterms:W3CDTF">2022-03-29T12:26:00Z</dcterms:modified>
</cp:coreProperties>
</file>