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98A9C6D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DC744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0B28C8E1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DC7449">
        <w:rPr>
          <w:rFonts w:ascii="Times New Roman" w:eastAsia="Times New Roman" w:hAnsi="Times New Roman" w:cs="Times New Roman"/>
          <w:sz w:val="24"/>
          <w:szCs w:val="24"/>
        </w:rPr>
        <w:t>seis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DC7449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três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DC7449">
        <w:rPr>
          <w:rFonts w:ascii="Times New Roman" w:eastAsia="Times New Roman" w:hAnsi="Times New Roman" w:cs="Times New Roman"/>
          <w:sz w:val="24"/>
          <w:szCs w:val="24"/>
        </w:rPr>
        <w:t>terceira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terceiro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 xml:space="preserve"> Projeto de Lei nº 003/2023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</w:t>
      </w:r>
      <w:r w:rsidR="00F11795">
        <w:rPr>
          <w:rFonts w:ascii="Times New Roman" w:eastAsia="Times New Roman" w:hAnsi="Times New Roman" w:cs="Times New Roman"/>
        </w:rPr>
        <w:t xml:space="preserve"> </w:t>
      </w:r>
      <w:r w:rsidR="003B0933">
        <w:rPr>
          <w:rFonts w:ascii="Times New Roman" w:eastAsia="Times New Roman" w:hAnsi="Times New Roman" w:cs="Times New Roman"/>
        </w:rPr>
        <w:t xml:space="preserve">manifestando-se no grande expediente o Vereador Hélio Jose Huppes, </w:t>
      </w:r>
      <w:r w:rsidR="0042740C">
        <w:rPr>
          <w:rFonts w:ascii="Times New Roman" w:eastAsia="Times New Roman" w:hAnsi="Times New Roman" w:cs="Times New Roman"/>
        </w:rPr>
        <w:t>não havendo</w:t>
      </w:r>
      <w:r w:rsidR="003B0933">
        <w:rPr>
          <w:rFonts w:ascii="Times New Roman" w:eastAsia="Times New Roman" w:hAnsi="Times New Roman" w:cs="Times New Roman"/>
        </w:rPr>
        <w:t xml:space="preserve"> mais</w:t>
      </w:r>
      <w:r w:rsidR="00F11795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inscritos para se manifestar</w:t>
      </w:r>
      <w:r w:rsidR="009452F6">
        <w:rPr>
          <w:rFonts w:ascii="Times New Roman" w:eastAsia="Times New Roman" w:hAnsi="Times New Roman" w:cs="Times New Roman"/>
        </w:rPr>
        <w:t xml:space="preserve"> em nenhum dos espaços</w:t>
      </w:r>
      <w:r w:rsidR="0042740C">
        <w:rPr>
          <w:rFonts w:ascii="Times New Roman" w:eastAsia="Times New Roman" w:hAnsi="Times New Roman" w:cs="Times New Roman"/>
        </w:rPr>
        <w:t>,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 w:rsidR="009452F6">
        <w:rPr>
          <w:rFonts w:ascii="Times New Roman" w:eastAsia="Times New Roman" w:hAnsi="Times New Roman" w:cs="Times New Roman"/>
        </w:rPr>
        <w:t xml:space="preserve">coloca </w:t>
      </w:r>
      <w:r w:rsidR="003B0933">
        <w:rPr>
          <w:rFonts w:ascii="Times New Roman" w:eastAsia="Times New Roman" w:hAnsi="Times New Roman" w:cs="Times New Roman"/>
        </w:rPr>
        <w:t>que</w:t>
      </w:r>
      <w:r w:rsidR="009452F6">
        <w:rPr>
          <w:rFonts w:ascii="Times New Roman" w:eastAsia="Times New Roman" w:hAnsi="Times New Roman" w:cs="Times New Roman"/>
        </w:rPr>
        <w:t xml:space="preserve"> o Projeto de Lei nº 003 fica baixado para análise das comissões, podendo ser votado na próxima sessão ordinária</w:t>
      </w:r>
      <w:r w:rsidR="00F673F0" w:rsidRPr="000731C5">
        <w:rPr>
          <w:rFonts w:ascii="Times New Roman" w:hAnsi="Times New Roman" w:cs="Times New Roman"/>
          <w:sz w:val="24"/>
          <w:szCs w:val="24"/>
        </w:rPr>
        <w:t>.</w:t>
      </w:r>
      <w:r w:rsidR="00F673F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os senhores vereadores para a sessão ordinária</w:t>
      </w:r>
      <w:r w:rsidR="00945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9757C"/>
    <w:rsid w:val="002C63C7"/>
    <w:rsid w:val="00364518"/>
    <w:rsid w:val="003B0933"/>
    <w:rsid w:val="0042740C"/>
    <w:rsid w:val="00597A88"/>
    <w:rsid w:val="005C34D6"/>
    <w:rsid w:val="006230B8"/>
    <w:rsid w:val="008442BB"/>
    <w:rsid w:val="009452F6"/>
    <w:rsid w:val="0095313D"/>
    <w:rsid w:val="00A54C3D"/>
    <w:rsid w:val="00AC52EA"/>
    <w:rsid w:val="00C84B0B"/>
    <w:rsid w:val="00CF22E1"/>
    <w:rsid w:val="00D56FB1"/>
    <w:rsid w:val="00DC7449"/>
    <w:rsid w:val="00F11795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dcterms:created xsi:type="dcterms:W3CDTF">2023-03-07T10:31:00Z</dcterms:created>
  <dcterms:modified xsi:type="dcterms:W3CDTF">2023-03-07T10:48:00Z</dcterms:modified>
</cp:coreProperties>
</file>