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DC32F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01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ABRIL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DC32F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8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61805"/>
    <w:rsid w:val="00080506"/>
    <w:rsid w:val="000F0FE5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46653"/>
    <w:rsid w:val="004B51B0"/>
    <w:rsid w:val="004E4CFA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10E7F"/>
    <w:rsid w:val="0073273E"/>
    <w:rsid w:val="007E05B5"/>
    <w:rsid w:val="007E3E3F"/>
    <w:rsid w:val="00837F2C"/>
    <w:rsid w:val="0085484B"/>
    <w:rsid w:val="00871790"/>
    <w:rsid w:val="008A1B87"/>
    <w:rsid w:val="008A7C2C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4C94"/>
    <w:rsid w:val="00CE7CCD"/>
    <w:rsid w:val="00D450B4"/>
    <w:rsid w:val="00D80F2F"/>
    <w:rsid w:val="00DA2220"/>
    <w:rsid w:val="00DC32F7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36F8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2024-04-03T16:09:00Z</dcterms:created>
  <dcterms:modified xsi:type="dcterms:W3CDTF">2024-04-03T16:09:00Z</dcterms:modified>
</cp:coreProperties>
</file>