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21283C06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0FD23F6B" w:rsidR="00772868" w:rsidRPr="00753B96" w:rsidRDefault="00AC52EA" w:rsidP="00753B96">
      <w:pPr>
        <w:jc w:val="both"/>
        <w:rPr>
          <w:b/>
          <w:sz w:val="28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dezesseis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 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>de setembro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quinta discussão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PROJETO DE DECRETO LEGISLATIVO Nº 001/2024-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prova o parecer prévio do tribunal de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stado relativo às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xecutivo municipal de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sperança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ul, referente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>o exercício de 2022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 xml:space="preserve">; E em primeira discussão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753B96" w:rsidRPr="00753B96">
        <w:rPr>
          <w:rFonts w:ascii="Times New Roman" w:eastAsia="Times New Roman" w:hAnsi="Times New Roman" w:cs="Times New Roman"/>
          <w:sz w:val="24"/>
          <w:szCs w:val="24"/>
        </w:rPr>
        <w:t>PROJETO DE LEI LEGISLATIVA Nº002/2024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 xml:space="preserve"> - D</w:t>
      </w:r>
      <w:r w:rsidR="00753B96" w:rsidRPr="00753B96">
        <w:rPr>
          <w:rFonts w:ascii="Times New Roman" w:eastAsia="Times New Roman" w:hAnsi="Times New Roman" w:cs="Times New Roman"/>
          <w:sz w:val="24"/>
          <w:szCs w:val="24"/>
        </w:rPr>
        <w:t xml:space="preserve">ispõe sobre a fixação do subsidio mensal dos vereadores de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E</w:t>
      </w:r>
      <w:r w:rsidR="00753B96" w:rsidRPr="00753B96">
        <w:rPr>
          <w:rFonts w:ascii="Times New Roman" w:eastAsia="Times New Roman" w:hAnsi="Times New Roman" w:cs="Times New Roman"/>
          <w:sz w:val="24"/>
          <w:szCs w:val="24"/>
        </w:rPr>
        <w:t>sperança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 xml:space="preserve"> do S</w:t>
      </w:r>
      <w:r w:rsidR="00753B96" w:rsidRPr="00753B96">
        <w:rPr>
          <w:rFonts w:ascii="Times New Roman" w:eastAsia="Times New Roman" w:hAnsi="Times New Roman" w:cs="Times New Roman"/>
          <w:sz w:val="24"/>
          <w:szCs w:val="24"/>
        </w:rPr>
        <w:t>ul, para a legislatura que vai de 1º de janeiro d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 xml:space="preserve">e 2025 a 31 de dezembro de 2028 e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753B96" w:rsidRPr="00753B96">
        <w:rPr>
          <w:rFonts w:ascii="Times New Roman" w:eastAsia="Times New Roman" w:hAnsi="Times New Roman" w:cs="Times New Roman"/>
          <w:sz w:val="24"/>
          <w:szCs w:val="24"/>
        </w:rPr>
        <w:t>PROJETO DE LEI LEGISLATIVA Nº003/2024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753B96">
        <w:rPr>
          <w:b/>
          <w:sz w:val="28"/>
          <w:szCs w:val="24"/>
        </w:rPr>
        <w:t xml:space="preserve">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D</w:t>
      </w:r>
      <w:r w:rsidR="00753B96" w:rsidRPr="00753B96">
        <w:rPr>
          <w:rFonts w:ascii="Times New Roman" w:eastAsia="Times New Roman" w:hAnsi="Times New Roman" w:cs="Times New Roman"/>
          <w:sz w:val="24"/>
          <w:szCs w:val="24"/>
        </w:rPr>
        <w:t>ispõe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 sobre a fixação do </w:t>
      </w:r>
      <w:r w:rsidR="00753B96" w:rsidRPr="00753B96">
        <w:rPr>
          <w:rFonts w:ascii="Times New Roman" w:eastAsia="Times New Roman" w:hAnsi="Times New Roman" w:cs="Times New Roman"/>
          <w:sz w:val="24"/>
          <w:szCs w:val="24"/>
        </w:rPr>
        <w:t xml:space="preserve">subsidio mensal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753B96" w:rsidRPr="00B07B6B">
        <w:rPr>
          <w:rFonts w:ascii="Times New Roman" w:eastAsia="Times New Roman" w:hAnsi="Times New Roman" w:cs="Times New Roman"/>
          <w:sz w:val="24"/>
          <w:szCs w:val="24"/>
        </w:rPr>
        <w:t>prefeito, do vice-prefeito e dos secretários municipais do município de Esperança do Sul;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B96" w:rsidRPr="00B07B6B">
        <w:rPr>
          <w:rFonts w:ascii="Times New Roman" w:eastAsia="Times New Roman" w:hAnsi="Times New Roman" w:cs="Times New Roman"/>
          <w:sz w:val="24"/>
          <w:szCs w:val="24"/>
        </w:rPr>
        <w:t>Oficio n.º 151/2024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 xml:space="preserve"> - GP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 não havendo inscritos para se manifestar em nenhum dos espaços.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em discussão e posterior votação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B07B6B" w:rsidRPr="00753B96">
        <w:rPr>
          <w:rFonts w:ascii="Times New Roman" w:eastAsia="Times New Roman" w:hAnsi="Times New Roman" w:cs="Times New Roman"/>
          <w:sz w:val="24"/>
          <w:szCs w:val="24"/>
        </w:rPr>
        <w:t>PROJETO DE LEI LEGISLATIVA Nº002/2024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bookmarkStart w:id="1" w:name="_GoBack"/>
      <w:bookmarkEnd w:id="1"/>
      <w:r w:rsidR="00B07B6B" w:rsidRPr="00B07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B6B" w:rsidRPr="00753B96">
        <w:rPr>
          <w:rFonts w:ascii="Times New Roman" w:eastAsia="Times New Roman" w:hAnsi="Times New Roman" w:cs="Times New Roman"/>
          <w:sz w:val="24"/>
          <w:szCs w:val="24"/>
        </w:rPr>
        <w:t>PROJETO DE LEI LEGISLATIVA Nº003/2024</w:t>
      </w:r>
      <w:r w:rsidR="00B07B6B" w:rsidRPr="00B07B6B">
        <w:rPr>
          <w:rFonts w:ascii="Times New Roman" w:eastAsia="Times New Roman" w:hAnsi="Times New Roman" w:cs="Times New Roman"/>
          <w:sz w:val="24"/>
          <w:szCs w:val="24"/>
        </w:rPr>
        <w:t>, sendo os mesmos aprovado por maioria. Prosseguindo os trabalhos o Sr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B07B6B" w:rsidRPr="00B07B6B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 que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="00772868" w:rsidRPr="00654486">
        <w:rPr>
          <w:rFonts w:ascii="Times New Roman" w:eastAsia="Times New Roman" w:hAnsi="Times New Roman" w:cs="Times New Roman"/>
          <w:sz w:val="24"/>
          <w:szCs w:val="24"/>
        </w:rPr>
        <w:t>PROJETO DE DECRETO LEGISLATIVO Nº 001/2024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 fica baixado para análise das comissões. 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77286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C6899"/>
    <w:rsid w:val="006D4B54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6339"/>
    <w:rsid w:val="00F02463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2024-09-02T18:26:00Z</cp:lastPrinted>
  <dcterms:created xsi:type="dcterms:W3CDTF">2024-09-17T12:39:00Z</dcterms:created>
  <dcterms:modified xsi:type="dcterms:W3CDTF">2024-09-17T12:45:00Z</dcterms:modified>
</cp:coreProperties>
</file>