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1A4FDF">
        <w:t>3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1A4FDF">
        <w:t xml:space="preserve">dez </w:t>
      </w:r>
      <w:r w:rsidR="009C6E52">
        <w:t>dias do mês de fevereiro</w:t>
      </w:r>
      <w:r>
        <w:t xml:space="preserve"> de dois mil e vinte </w:t>
      </w:r>
      <w:r w:rsidR="002D5B33">
        <w:t>e cinco</w:t>
      </w:r>
      <w:r>
        <w:t>,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 </w:t>
      </w:r>
      <w:r>
        <w:t xml:space="preserve"> 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oitocentos e cinquenta e nove</w:t>
      </w:r>
      <w:r w:rsidR="002D5B33">
        <w:t xml:space="preserve">, para deliberar sobre o </w:t>
      </w:r>
      <w:r w:rsidR="001A4FDF">
        <w:t>P</w:t>
      </w:r>
      <w:r w:rsidR="002D5B33">
        <w:t xml:space="preserve">rojeto de lei nº </w:t>
      </w:r>
      <w:r w:rsidR="001A4FDF">
        <w:t>10</w:t>
      </w:r>
      <w:r w:rsidR="002D5B33">
        <w:t xml:space="preserve"> de </w:t>
      </w:r>
      <w:r w:rsidR="001A4FDF">
        <w:t xml:space="preserve"> 04 de fevereiro</w:t>
      </w:r>
      <w:r w:rsidR="002D5B33">
        <w:t xml:space="preserve"> de 2025 </w:t>
      </w:r>
      <w:r w:rsidR="0033225D">
        <w:t xml:space="preserve">que </w:t>
      </w:r>
      <w:r w:rsidR="001A4FDF">
        <w:t>abre crédito especial por superávit financeiro no valor de R$ 18.000,00 ( dezoito mil reais)  para o fim que específica</w:t>
      </w:r>
      <w:r>
        <w:t xml:space="preserve">. </w:t>
      </w:r>
      <w:r w:rsidR="00654B45">
        <w:t>Após apreciação do</w:t>
      </w:r>
      <w:r w:rsidR="00824227">
        <w:t xml:space="preserve"> </w:t>
      </w:r>
      <w:r w:rsidR="00654B45">
        <w:t xml:space="preserve"> projeto</w:t>
      </w:r>
      <w:r w:rsidR="00824227">
        <w:t xml:space="preserve"> </w:t>
      </w:r>
      <w:r w:rsidR="00AA44F7">
        <w:t>de lei citado</w:t>
      </w:r>
      <w:bookmarkStart w:id="0" w:name="_GoBack"/>
      <w:bookmarkEnd w:id="0"/>
      <w:r w:rsidR="00824227">
        <w:t xml:space="preserve"> </w:t>
      </w:r>
      <w:r w:rsidR="00654B45">
        <w:t>acima a comiss</w:t>
      </w:r>
      <w:r w:rsidR="005429CB">
        <w:t>ão</w:t>
      </w:r>
      <w:r w:rsidR="00654B45">
        <w:t xml:space="preserve"> de</w:t>
      </w:r>
      <w:r w:rsidR="005429CB">
        <w:t>u</w:t>
      </w:r>
      <w:r w:rsidR="00AA44F7">
        <w:t xml:space="preserve"> o seu </w:t>
      </w:r>
      <w:r w:rsidR="00654B45">
        <w:t xml:space="preserve">parecer </w:t>
      </w:r>
      <w:r w:rsidR="00AA44F7">
        <w:t>favorável,</w:t>
      </w:r>
      <w:r w:rsidR="00654B45">
        <w:t xml:space="preserve"> </w:t>
      </w:r>
      <w:r w:rsidR="00AA44F7">
        <w:t>n</w:t>
      </w:r>
      <w:r>
        <w:t>ão tendo mais nada a tratar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AA44F7">
        <w:t xml:space="preserve"> e demais membros da comissão</w:t>
      </w:r>
      <w:r w:rsidR="00C823AB">
        <w:t xml:space="preserve"> Gilmar Hofstetter, </w:t>
      </w:r>
      <w:r w:rsidR="00DF517C">
        <w:t xml:space="preserve">Jerônimo E. Siqueira, </w:t>
      </w:r>
      <w:r w:rsidR="00C823AB">
        <w:t>Eliane Stacke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1148FE"/>
    <w:rsid w:val="001828F5"/>
    <w:rsid w:val="001A4FDF"/>
    <w:rsid w:val="001D7C56"/>
    <w:rsid w:val="002D5B33"/>
    <w:rsid w:val="00317F93"/>
    <w:rsid w:val="0033225D"/>
    <w:rsid w:val="005429CB"/>
    <w:rsid w:val="00565B27"/>
    <w:rsid w:val="006074C1"/>
    <w:rsid w:val="00654B45"/>
    <w:rsid w:val="00824227"/>
    <w:rsid w:val="009C6E52"/>
    <w:rsid w:val="00AA44F7"/>
    <w:rsid w:val="00C823AB"/>
    <w:rsid w:val="00CC7311"/>
    <w:rsid w:val="00D26005"/>
    <w:rsid w:val="00D93022"/>
    <w:rsid w:val="00DF517C"/>
    <w:rsid w:val="00E5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A5D08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2025-03-31T11:17:00Z</dcterms:created>
  <dcterms:modified xsi:type="dcterms:W3CDTF">2025-03-31T11:24:00Z</dcterms:modified>
</cp:coreProperties>
</file>