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732D78">
        <w:t>2</w:t>
      </w:r>
      <w:r>
        <w:t>/202</w:t>
      </w:r>
      <w:r w:rsidR="008E5D03">
        <w:t>5</w:t>
      </w:r>
    </w:p>
    <w:p w:rsidR="00A61FA1" w:rsidRDefault="00D93022" w:rsidP="00A61FA1">
      <w:pPr>
        <w:pStyle w:val="NormalWeb"/>
        <w:jc w:val="both"/>
      </w:pPr>
      <w:r>
        <w:t>Ao</w:t>
      </w:r>
      <w:r w:rsidR="00580AE0">
        <w:t xml:space="preserve">s </w:t>
      </w:r>
      <w:r w:rsidR="008E5D03">
        <w:t>tr</w:t>
      </w:r>
      <w:r w:rsidR="00732D78">
        <w:t>ês</w:t>
      </w:r>
      <w:r w:rsidR="00142A23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732D78">
        <w:t>fevereiro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</w:t>
      </w:r>
      <w:r w:rsidR="008E5D03">
        <w:t xml:space="preserve"> 00</w:t>
      </w:r>
      <w:r w:rsidR="00732D78">
        <w:t>5 de 30 de janeiro de 2025-Dispõe sobre alteração dos artigos 19, 22 e 24 da Lei Municipal 178/2001, alterados pela Lei Municipal 137/2017, que estabelece o(s) quadro(s) de cargos, remuneração e funções públicas do Município, estabelece o plano de carreiras dos servidores e da outras providencias; Projeto de Lei Nº 006, de 30 de janeiro de 2025-Dispõe sobre a criação de empregos públicos para provimento das vagas de agentes comunitários de saúde e da outras providências; Projeto de Lei N° 007, de</w:t>
      </w:r>
      <w:r w:rsidR="00347DB2">
        <w:t xml:space="preserve"> 30 de janeiro de 2025-Autoriza o executivo Municipal a Contratar temporária e excepcionalmente Servidor para a Secretaria Municipal de Saúde e Assistência Social e da outras providências; Projeto de Lei Nº 008, de 30 de janeiro de 2025-Estabelece os índices para a revisão geral anual dos vencimentos e gratificações dos servidores empregados públicos, proventos dos aposentados e das pensões do executivo Municipal para o exercício de 2025 e da outras providências; Projetos de Lei Nº 009, de janeiro de 2025-Altera o padrão de vencimentos e da outras providencias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A61FA1">
        <w:t>. Ângelo Rafael Becker, Edison Nei Godoy Petzhold, Laércio Antônio Merlo.</w:t>
      </w:r>
    </w:p>
    <w:p w:rsidR="00D93022" w:rsidRDefault="00D93022" w:rsidP="00A61FA1">
      <w:pPr>
        <w:pStyle w:val="NormalWeb"/>
        <w:jc w:val="both"/>
      </w:pPr>
      <w:bookmarkStart w:id="0" w:name="_GoBack"/>
      <w:bookmarkEnd w:id="0"/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32D78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62A7"/>
    <w:rsid w:val="00A14E3C"/>
    <w:rsid w:val="00A61FA1"/>
    <w:rsid w:val="00A718D3"/>
    <w:rsid w:val="00AD52C7"/>
    <w:rsid w:val="00B0553A"/>
    <w:rsid w:val="00B46496"/>
    <w:rsid w:val="00B84625"/>
    <w:rsid w:val="00C019D1"/>
    <w:rsid w:val="00C50937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64941"/>
    <w:rsid w:val="00E93633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970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2025-03-28T18:03:00Z</dcterms:created>
  <dcterms:modified xsi:type="dcterms:W3CDTF">2025-04-08T11:57:00Z</dcterms:modified>
</cp:coreProperties>
</file>