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49C4404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1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70D1783C" w:rsidR="008058F2" w:rsidRPr="00390E96" w:rsidRDefault="00AC52EA" w:rsidP="003D4D03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>vinte e oito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decima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 xml:space="preserve"> primeira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Jeronimo Escobar Siqueira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7F8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267F83">
        <w:rPr>
          <w:rFonts w:ascii="Times New Roman" w:eastAsia="Times New Roman" w:hAnsi="Times New Roman" w:cs="Times New Roman"/>
          <w:sz w:val="24"/>
          <w:szCs w:val="24"/>
        </w:rPr>
        <w:t>, estando ausente o vereador Gilmar Hofst</w:t>
      </w:r>
      <w:r w:rsidR="00374A14">
        <w:rPr>
          <w:rFonts w:ascii="Times New Roman" w:eastAsia="Times New Roman" w:hAnsi="Times New Roman" w:cs="Times New Roman"/>
          <w:sz w:val="24"/>
          <w:szCs w:val="24"/>
        </w:rPr>
        <w:t>e</w:t>
      </w:r>
      <w:bookmarkStart w:id="1" w:name="_GoBack"/>
      <w:bookmarkEnd w:id="1"/>
      <w:r w:rsidR="00267F83">
        <w:rPr>
          <w:rFonts w:ascii="Times New Roman" w:eastAsia="Times New Roman" w:hAnsi="Times New Roman" w:cs="Times New Roman"/>
          <w:sz w:val="24"/>
          <w:szCs w:val="24"/>
        </w:rPr>
        <w:t>tter.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Secretária faz a leitura da ordem do dia, onde constava em primeira discussão</w:t>
      </w:r>
      <w:r w:rsidR="00390E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2" w:name="_Hlk196804659"/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>PROJETO DE LEI Nº 022, DE 17 E ABRIL DE 2025</w:t>
      </w:r>
      <w:bookmarkEnd w:id="2"/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>-AUTORIZA O EXECUTIVO MUNICIPAL A CONTRATAR TEMPORÁRIA E EXCEPCIONALMENTE SERVIDOR PARA SECRETARIA MUNICIPAL DE SAÚDE E ASSISTÊNCIA SOCIAL E SECRETARIA DE EDUCAÇÃO, CULTURA E DESPORTO E FIXA CRITÉRIOS PARA SELEÇÃO E DÁ OUTRAS PROVIDÊNCIAS</w:t>
      </w:r>
      <w:r w:rsidR="00390E96">
        <w:rPr>
          <w:rFonts w:ascii="Times New Roman" w:eastAsia="Times New Roman" w:hAnsi="Times New Roman" w:cs="Times New Roman"/>
          <w:b/>
          <w:sz w:val="28"/>
          <w:szCs w:val="24"/>
        </w:rPr>
        <w:t>-</w:t>
      </w:r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 xml:space="preserve"> OFÍCIO Nº 114/2025-GP</w:t>
      </w:r>
      <w:r w:rsidR="00390E96">
        <w:rPr>
          <w:rFonts w:ascii="Times New Roman" w:eastAsia="Times New Roman" w:hAnsi="Times New Roman" w:cs="Times New Roman"/>
          <w:b/>
          <w:sz w:val="28"/>
          <w:szCs w:val="24"/>
        </w:rPr>
        <w:t xml:space="preserve">; </w:t>
      </w:r>
      <w:bookmarkStart w:id="3" w:name="_Hlk196804547"/>
      <w:r w:rsidR="00390E96" w:rsidRPr="00390E96">
        <w:rPr>
          <w:rFonts w:ascii="Times New Roman" w:eastAsia="Times New Roman" w:hAnsi="Times New Roman" w:cs="Times New Roman"/>
          <w:b/>
          <w:bCs/>
          <w:sz w:val="28"/>
          <w:szCs w:val="24"/>
        </w:rPr>
        <w:t>PROJETO DE LEI Nº 023, DE 17 DE ABRIL DE 2025</w:t>
      </w:r>
      <w:bookmarkEnd w:id="3"/>
      <w:r w:rsidR="00390E96" w:rsidRPr="00390E96">
        <w:rPr>
          <w:rFonts w:ascii="Times New Roman" w:eastAsia="Times New Roman" w:hAnsi="Times New Roman" w:cs="Times New Roman"/>
          <w:b/>
          <w:bCs/>
          <w:sz w:val="28"/>
          <w:szCs w:val="24"/>
        </w:rPr>
        <w:t>-</w:t>
      </w:r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>AUTORIZA O RECEBIMENTO DE FRAÇÕES DE TERRAS, POR DOAÇÃO DO SR. EDEMAR GOERGEN E Srª MARIA KLEIN GOERGEN</w:t>
      </w:r>
      <w:r w:rsidR="00390E96">
        <w:rPr>
          <w:rFonts w:ascii="Times New Roman" w:eastAsia="Times New Roman" w:hAnsi="Times New Roman" w:cs="Times New Roman"/>
          <w:b/>
          <w:sz w:val="28"/>
          <w:szCs w:val="24"/>
        </w:rPr>
        <w:t>-</w:t>
      </w:r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 xml:space="preserve"> OFÍCIO Nº 115/2025-GP</w:t>
      </w:r>
      <w:r w:rsidR="00390E96">
        <w:rPr>
          <w:rFonts w:ascii="Times New Roman" w:eastAsia="Times New Roman" w:hAnsi="Times New Roman" w:cs="Times New Roman"/>
          <w:b/>
          <w:sz w:val="28"/>
          <w:szCs w:val="24"/>
        </w:rPr>
        <w:t xml:space="preserve">; </w:t>
      </w:r>
      <w:bookmarkStart w:id="4" w:name="_Hlk196804575"/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>PROJETO DE LEI Nº 024, DE 25 DE ABRIL DE 2025</w:t>
      </w:r>
      <w:bookmarkEnd w:id="4"/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>- CRIA CARGO DE PROVIMENTO EFETIVO E REMUNERAÇÃO DE SERVIDORES E DÁ OUTRAS PROVIDÊNCIAS</w:t>
      </w:r>
      <w:r w:rsidR="00390E96">
        <w:rPr>
          <w:rFonts w:ascii="Times New Roman" w:eastAsia="Times New Roman" w:hAnsi="Times New Roman" w:cs="Times New Roman"/>
          <w:b/>
          <w:sz w:val="28"/>
          <w:szCs w:val="24"/>
        </w:rPr>
        <w:t>-</w:t>
      </w:r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 xml:space="preserve"> OFÍCIO Nº 143/2025-GP</w:t>
      </w:r>
      <w:r w:rsidR="00390E96">
        <w:rPr>
          <w:rFonts w:ascii="Times New Roman" w:eastAsia="Times New Roman" w:hAnsi="Times New Roman" w:cs="Times New Roman"/>
          <w:b/>
          <w:sz w:val="28"/>
          <w:szCs w:val="24"/>
        </w:rPr>
        <w:t xml:space="preserve"> e o </w:t>
      </w:r>
      <w:bookmarkStart w:id="5" w:name="_Hlk196804596"/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>PROJETO DE DECRETO LEGISLATIVO Nº 002, DE 28 DE ABRIL DE 2025</w:t>
      </w:r>
      <w:bookmarkEnd w:id="5"/>
      <w:r w:rsidR="00390E96">
        <w:rPr>
          <w:rFonts w:ascii="Times New Roman" w:eastAsia="Times New Roman" w:hAnsi="Times New Roman" w:cs="Times New Roman"/>
          <w:sz w:val="24"/>
          <w:szCs w:val="24"/>
        </w:rPr>
        <w:t>, e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m seguida o</w:t>
      </w:r>
      <w:r w:rsidR="008058F2" w:rsidRPr="0039392A">
        <w:rPr>
          <w:rFonts w:ascii="Times New Roman" w:eastAsia="Times New Roman" w:hAnsi="Times New Roman" w:cs="Times New Roman"/>
          <w:sz w:val="24"/>
          <w:szCs w:val="24"/>
        </w:rPr>
        <w:t xml:space="preserve"> Sr. Presidente abre o espaço do pequeno e grande expediente,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não havendo inscrito para nenhum dos espaços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em seguida o Sr. Presidente coloca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</w:t>
      </w:r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 xml:space="preserve"> PROJETO DE LEI Nº 022, DE 17 E ABRIL DE 2025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0E96" w:rsidRPr="00390E96">
        <w:rPr>
          <w:rFonts w:ascii="Times New Roman" w:eastAsia="Times New Roman" w:hAnsi="Times New Roman" w:cs="Times New Roman"/>
          <w:b/>
          <w:bCs/>
          <w:sz w:val="28"/>
          <w:szCs w:val="24"/>
        </w:rPr>
        <w:t>PROJETO DE LEI Nº 023, DE 17 DE ABRIL DE 2025</w:t>
      </w:r>
      <w:r w:rsidR="00390E96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, </w:t>
      </w:r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>PROJETO DE LEI Nº 024, DE 25 DE ABRIL DE 2025</w:t>
      </w:r>
      <w:r w:rsidR="00390E96">
        <w:rPr>
          <w:rFonts w:ascii="Times New Roman" w:eastAsia="Times New Roman" w:hAnsi="Times New Roman" w:cs="Times New Roman"/>
          <w:b/>
          <w:sz w:val="28"/>
          <w:szCs w:val="24"/>
        </w:rPr>
        <w:t xml:space="preserve"> e  </w:t>
      </w:r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>PROJETO DE DECRETO LEGISLATIVO Nº 002, DE 28 DE ABRIL DE 2025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 xml:space="preserve"> sendo esse aprovado por unanimidade</w:t>
      </w:r>
      <w:r w:rsidR="00FE3383">
        <w:rPr>
          <w:rFonts w:ascii="Times New Roman" w:hAnsi="Times New Roman" w:cs="Times New Roman"/>
          <w:sz w:val="24"/>
          <w:szCs w:val="24"/>
        </w:rPr>
        <w:t xml:space="preserve">, 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para a sessão ordinária </w:t>
      </w:r>
      <w:r w:rsidR="004B6EF2">
        <w:rPr>
          <w:rFonts w:ascii="Times New Roman" w:hAnsi="Times New Roman" w:cs="Times New Roman"/>
          <w:sz w:val="24"/>
          <w:szCs w:val="24"/>
        </w:rPr>
        <w:t>na próxima segunda-feira</w:t>
      </w:r>
      <w:r w:rsidR="007D4E03">
        <w:rPr>
          <w:rFonts w:ascii="Times New Roman" w:hAnsi="Times New Roman" w:cs="Times New Roman"/>
          <w:sz w:val="24"/>
          <w:szCs w:val="24"/>
        </w:rPr>
        <w:t>.</w:t>
      </w:r>
      <w:r w:rsidR="002F13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55042"/>
    <w:rsid w:val="00173689"/>
    <w:rsid w:val="0018197A"/>
    <w:rsid w:val="00233D1F"/>
    <w:rsid w:val="00267F83"/>
    <w:rsid w:val="00290A10"/>
    <w:rsid w:val="002F1348"/>
    <w:rsid w:val="002F5A0E"/>
    <w:rsid w:val="00347CBA"/>
    <w:rsid w:val="00364518"/>
    <w:rsid w:val="00373637"/>
    <w:rsid w:val="00374A14"/>
    <w:rsid w:val="00380D34"/>
    <w:rsid w:val="00390E96"/>
    <w:rsid w:val="003B4495"/>
    <w:rsid w:val="003D4D03"/>
    <w:rsid w:val="0042740C"/>
    <w:rsid w:val="004A3C9B"/>
    <w:rsid w:val="004B19C7"/>
    <w:rsid w:val="004B6EF2"/>
    <w:rsid w:val="005C34D6"/>
    <w:rsid w:val="006230B8"/>
    <w:rsid w:val="006D1C04"/>
    <w:rsid w:val="006E7BF5"/>
    <w:rsid w:val="007D4E03"/>
    <w:rsid w:val="008058F2"/>
    <w:rsid w:val="00826E0E"/>
    <w:rsid w:val="008442BB"/>
    <w:rsid w:val="008B7294"/>
    <w:rsid w:val="0095313D"/>
    <w:rsid w:val="00A01F8C"/>
    <w:rsid w:val="00A03122"/>
    <w:rsid w:val="00A163E2"/>
    <w:rsid w:val="00A54C3D"/>
    <w:rsid w:val="00AC52EA"/>
    <w:rsid w:val="00B13748"/>
    <w:rsid w:val="00B46D13"/>
    <w:rsid w:val="00B52EA3"/>
    <w:rsid w:val="00C84B0B"/>
    <w:rsid w:val="00CF22E1"/>
    <w:rsid w:val="00DE6384"/>
    <w:rsid w:val="00E512A7"/>
    <w:rsid w:val="00E56DE1"/>
    <w:rsid w:val="00F11795"/>
    <w:rsid w:val="00F57617"/>
    <w:rsid w:val="00F65EDE"/>
    <w:rsid w:val="00F673F0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7</cp:revision>
  <cp:lastPrinted>2025-04-29T19:20:00Z</cp:lastPrinted>
  <dcterms:created xsi:type="dcterms:W3CDTF">2025-04-29T10:40:00Z</dcterms:created>
  <dcterms:modified xsi:type="dcterms:W3CDTF">2025-05-06T17:07:00Z</dcterms:modified>
</cp:coreProperties>
</file>