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</w:t>
      </w:r>
      <w:r w:rsidR="006F4910">
        <w:t>1</w:t>
      </w:r>
      <w:r>
        <w:t>/202</w:t>
      </w:r>
      <w:r w:rsidR="008E5D03">
        <w:t>5</w:t>
      </w:r>
    </w:p>
    <w:p w:rsidR="00D93022" w:rsidRPr="004F4AC6" w:rsidRDefault="00D93022" w:rsidP="004F4AC6">
      <w:pPr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>
        <w:t>Ao</w:t>
      </w:r>
      <w:r w:rsidR="00580AE0">
        <w:t xml:space="preserve">s </w:t>
      </w:r>
      <w:r w:rsidR="006F4910">
        <w:t xml:space="preserve">cinco dias do mês de maio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6F4910">
        <w:t>trinta</w:t>
      </w:r>
      <w:r w:rsidR="00A749A6">
        <w:t xml:space="preserve"> 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seguinte</w:t>
      </w:r>
      <w:r w:rsidR="004F4AC6">
        <w:t xml:space="preserve"> P</w:t>
      </w:r>
      <w:r>
        <w:t>rojeto</w:t>
      </w:r>
      <w:r w:rsidR="00A749A6">
        <w:t xml:space="preserve"> de Lei</w:t>
      </w:r>
      <w:r w:rsidR="004F4AC6">
        <w:t xml:space="preserve"> Nº 02</w:t>
      </w:r>
      <w:r w:rsidR="006F4910">
        <w:t>5</w:t>
      </w:r>
      <w:r w:rsidR="004F4AC6">
        <w:t xml:space="preserve">, de </w:t>
      </w:r>
      <w:r w:rsidR="006F4910">
        <w:t>02</w:t>
      </w:r>
      <w:r w:rsidR="004F4AC6">
        <w:t xml:space="preserve"> de </w:t>
      </w:r>
      <w:r w:rsidR="006F4910">
        <w:t>Maio</w:t>
      </w:r>
      <w:r w:rsidR="004F4AC6">
        <w:t xml:space="preserve"> de 2025-Autoriza </w:t>
      </w:r>
      <w:r w:rsidR="006F4910">
        <w:t>a concessão de uso de Bens Públicos; a comissão aprovou o projeto de lei e concedeu parecer favorável</w:t>
      </w:r>
      <w:bookmarkStart w:id="0" w:name="_GoBack"/>
      <w:bookmarkEnd w:id="0"/>
      <w:r w:rsidR="00AB0E49">
        <w:t xml:space="preserve"> 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364B60">
        <w:t>,</w:t>
      </w:r>
      <w:r w:rsidR="00EC5EA5">
        <w:t xml:space="preserve"> Edison Nei Godoy Petzhold,</w:t>
      </w:r>
      <w:r w:rsidR="00364B60">
        <w:t xml:space="preserve"> Laércio Antônio Merlo</w:t>
      </w:r>
      <w:r w:rsidR="0008151D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8151D"/>
    <w:rsid w:val="0011428D"/>
    <w:rsid w:val="00121F68"/>
    <w:rsid w:val="00142A23"/>
    <w:rsid w:val="001715E0"/>
    <w:rsid w:val="001B04A8"/>
    <w:rsid w:val="001B6CA9"/>
    <w:rsid w:val="002850DC"/>
    <w:rsid w:val="003035DD"/>
    <w:rsid w:val="00347DB2"/>
    <w:rsid w:val="00364B60"/>
    <w:rsid w:val="0039373A"/>
    <w:rsid w:val="003C6203"/>
    <w:rsid w:val="003E5837"/>
    <w:rsid w:val="00455573"/>
    <w:rsid w:val="00495F0A"/>
    <w:rsid w:val="004E0A23"/>
    <w:rsid w:val="004F4AC6"/>
    <w:rsid w:val="005018A9"/>
    <w:rsid w:val="00520518"/>
    <w:rsid w:val="0054083F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4910"/>
    <w:rsid w:val="006F79CE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B53AF"/>
    <w:rsid w:val="009E62A7"/>
    <w:rsid w:val="00A070EC"/>
    <w:rsid w:val="00A14E3C"/>
    <w:rsid w:val="00A718D3"/>
    <w:rsid w:val="00A749A6"/>
    <w:rsid w:val="00AB0E49"/>
    <w:rsid w:val="00AD52C7"/>
    <w:rsid w:val="00AF5B42"/>
    <w:rsid w:val="00B0553A"/>
    <w:rsid w:val="00B46496"/>
    <w:rsid w:val="00B84625"/>
    <w:rsid w:val="00BF2D76"/>
    <w:rsid w:val="00C019D1"/>
    <w:rsid w:val="00C50937"/>
    <w:rsid w:val="00C715E2"/>
    <w:rsid w:val="00C95760"/>
    <w:rsid w:val="00CB6CD9"/>
    <w:rsid w:val="00CE12B7"/>
    <w:rsid w:val="00CE361D"/>
    <w:rsid w:val="00D256B5"/>
    <w:rsid w:val="00D507B5"/>
    <w:rsid w:val="00D531EE"/>
    <w:rsid w:val="00D766F0"/>
    <w:rsid w:val="00D93022"/>
    <w:rsid w:val="00DE110D"/>
    <w:rsid w:val="00E64941"/>
    <w:rsid w:val="00E93633"/>
    <w:rsid w:val="00EC5EA5"/>
    <w:rsid w:val="00F00A0D"/>
    <w:rsid w:val="00F42A1C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A20D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2025-05-07T12:27:00Z</dcterms:created>
  <dcterms:modified xsi:type="dcterms:W3CDTF">2025-05-07T12:33:00Z</dcterms:modified>
</cp:coreProperties>
</file>