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5049F8">
        <w:t>7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612598">
        <w:t xml:space="preserve">s </w:t>
      </w:r>
      <w:r w:rsidR="005049F8">
        <w:t>trinta</w:t>
      </w:r>
      <w:r w:rsidR="00612598">
        <w:t xml:space="preserve"> 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612598">
        <w:t>março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612598">
        <w:t>vinte</w:t>
      </w:r>
      <w:r w:rsidR="00231959">
        <w:t xml:space="preserve">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 lei</w:t>
      </w:r>
      <w:r w:rsidR="00340B3E">
        <w:t>:</w:t>
      </w:r>
      <w:r w:rsidR="006B5F0F" w:rsidRPr="006B5F0F">
        <w:t xml:space="preserve"> </w:t>
      </w:r>
      <w:r w:rsidR="006B5F0F">
        <w:t>; Projeto de</w:t>
      </w:r>
      <w:r w:rsidR="005049F8">
        <w:t xml:space="preserve"> Lei 017 de 27 de março de 2026-Dispõe sobre autorização ao poder executivo municipal para efetuar alienação de bens patrimoniais e dá outras providências; Decreto legislativo Nº 002, de 30 de março de 2026—Estabelece horário especial de trabalho na câmara municipal  de vereadores no dia 02 de abril de 2026</w:t>
      </w:r>
      <w:r w:rsidR="006B5F0F">
        <w:t xml:space="preserve"> </w:t>
      </w:r>
      <w:r w:rsidR="00203FC6">
        <w:t>.</w:t>
      </w:r>
      <w:r w:rsidR="00CC705C">
        <w:t xml:space="preserve">A comissão apreciou </w:t>
      </w:r>
      <w:r w:rsidR="00612598">
        <w:t>o</w:t>
      </w:r>
      <w:r w:rsidR="00CC705C">
        <w:t xml:space="preserve"> projeto de </w:t>
      </w:r>
      <w:r w:rsidR="006B5F0F">
        <w:t>lei</w:t>
      </w:r>
      <w:r w:rsidR="005049F8">
        <w:t xml:space="preserve"> e o decreto legislativo</w:t>
      </w:r>
      <w:r w:rsidR="00CC705C">
        <w:t xml:space="preserve">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Ângelo Rafael Becker, Andiara da Cruz Lizi, Adelson Hedlund.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049F8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83265"/>
    <w:rsid w:val="00A8509E"/>
    <w:rsid w:val="00AA44F7"/>
    <w:rsid w:val="00AD3121"/>
    <w:rsid w:val="00B01FE3"/>
    <w:rsid w:val="00B1242C"/>
    <w:rsid w:val="00B350A3"/>
    <w:rsid w:val="00B41D79"/>
    <w:rsid w:val="00B72CFC"/>
    <w:rsid w:val="00B8195B"/>
    <w:rsid w:val="00BC6F6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7B"/>
    <w:rsid w:val="00EF6F19"/>
    <w:rsid w:val="00F57015"/>
    <w:rsid w:val="00F57646"/>
    <w:rsid w:val="00F60901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5A0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2026-03-31T16:47:00Z</dcterms:created>
  <dcterms:modified xsi:type="dcterms:W3CDTF">2026-03-31T16:57:00Z</dcterms:modified>
</cp:coreProperties>
</file>