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000001" w14:textId="77777777" w:rsidR="000D5373" w:rsidRDefault="006E1535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sz w:val="24"/>
          <w:szCs w:val="24"/>
        </w:rPr>
        <w:t>Ata nº 025/2026</w:t>
      </w:r>
    </w:p>
    <w:p w14:paraId="00000002" w14:textId="77777777" w:rsidR="000D5373" w:rsidRDefault="006E1535">
      <w:pPr>
        <w:jc w:val="both"/>
        <w:rPr>
          <w:rFonts w:ascii="Times New Roman" w:eastAsia="Times New Roman" w:hAnsi="Times New Roman" w:cs="Times New Roman"/>
          <w:b/>
          <w:bCs/>
        </w:rPr>
      </w:pPr>
      <w:bookmarkStart w:id="1" w:name="_9exdzeieqtu7" w:colFirst="0" w:colLast="0"/>
      <w:bookmarkEnd w:id="1"/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>Aos dez  dias  do mês de agosto de dois mil e vinte e seis, à hora regimental na sala de sessões, foi realizada a vigésima quarta  sessão em caráter ordinário, da segunda sessão legislativa, da oitava Legislatura da Câmara Municipal de Vereadores de Espera</w:t>
      </w:r>
      <w:r>
        <w:rPr>
          <w:rFonts w:ascii="Times New Roman" w:eastAsia="Times New Roman" w:hAnsi="Times New Roman" w:cs="Times New Roman"/>
        </w:rPr>
        <w:t>nça do Sul, sob a presidência do Vereador Laércio Antonio Merlo  e com a presença dos vereadores,  Adelson  Hedlund, Andiara da Cruz Lizi Vianna, Ângelo Rafael Becker, Edison Nei Godoy Petzhold, Eliane Kurz Stacke ,Gilmar Hofstetter, Jeronimo Escobar Sique</w:t>
      </w:r>
      <w:r>
        <w:rPr>
          <w:rFonts w:ascii="Times New Roman" w:eastAsia="Times New Roman" w:hAnsi="Times New Roman" w:cs="Times New Roman"/>
        </w:rPr>
        <w:t>ira e  Raimar Kerber. Constando haver o número regimental e invocando a proteção divina o Sr. Presidente declara aberta a presente sessão. Em seguida, convida o Sr. Secretário desta Casa para que o mesmo faça a leitura da ata da sessão anterior, a qual foi</w:t>
      </w:r>
      <w:r>
        <w:rPr>
          <w:rFonts w:ascii="Times New Roman" w:eastAsia="Times New Roman" w:hAnsi="Times New Roman" w:cs="Times New Roman"/>
        </w:rPr>
        <w:t xml:space="preserve"> lida, colocada em discussão e após votação, sendo aprovada por todos. Na sequência   o Sr. Secretário faz a leitura do expediente, onde consta o projeto de resolução nº 002/2026, pedido de informação nº 001/2026, indicação nº 008/2026, indicação nº 009/20</w:t>
      </w:r>
      <w:r>
        <w:rPr>
          <w:rFonts w:ascii="Times New Roman" w:eastAsia="Times New Roman" w:hAnsi="Times New Roman" w:cs="Times New Roman"/>
        </w:rPr>
        <w:t>26 e indicação nº 010/2026. O projeto de resolução n° 002/2026 foi colocado em discussão prévia e posteriormente encaminhado para estudo das comissões. Não consta nenhum projeto de lei para apreciação e posterior votação, sendo dispensada a leitura da   or</w:t>
      </w:r>
      <w:r>
        <w:rPr>
          <w:rFonts w:ascii="Times New Roman" w:eastAsia="Times New Roman" w:hAnsi="Times New Roman" w:cs="Times New Roman"/>
        </w:rPr>
        <w:t>dem do dia.</w:t>
      </w:r>
      <w:r>
        <w:rPr>
          <w:rFonts w:ascii="Times New Roman" w:eastAsia="Times New Roman" w:hAnsi="Times New Roman" w:cs="Times New Roman"/>
          <w:b/>
          <w:bCs/>
        </w:rPr>
        <w:t xml:space="preserve"> </w:t>
      </w:r>
      <w:r>
        <w:rPr>
          <w:rFonts w:ascii="Times New Roman" w:eastAsia="Times New Roman" w:hAnsi="Times New Roman" w:cs="Times New Roman"/>
        </w:rPr>
        <w:t>Em seguida</w:t>
      </w:r>
      <w:r>
        <w:rPr>
          <w:rFonts w:ascii="Times New Roman" w:eastAsia="Times New Roman" w:hAnsi="Times New Roman" w:cs="Times New Roman"/>
          <w:b/>
          <w:bCs/>
        </w:rPr>
        <w:t xml:space="preserve"> </w:t>
      </w:r>
      <w:r>
        <w:rPr>
          <w:rFonts w:ascii="Times New Roman" w:eastAsia="Times New Roman" w:hAnsi="Times New Roman" w:cs="Times New Roman"/>
        </w:rPr>
        <w:t>o Senhor</w:t>
      </w:r>
      <w:r>
        <w:rPr>
          <w:rFonts w:ascii="Times New Roman" w:eastAsia="Times New Roman" w:hAnsi="Times New Roman" w:cs="Times New Roman"/>
          <w:b/>
          <w:bCs/>
        </w:rPr>
        <w:t xml:space="preserve"> </w:t>
      </w:r>
      <w:r>
        <w:rPr>
          <w:rFonts w:ascii="Times New Roman" w:eastAsia="Times New Roman" w:hAnsi="Times New Roman" w:cs="Times New Roman"/>
        </w:rPr>
        <w:t>Presidente abre o espaço do pequeno e do grande expediente, não havendo nenhum inscrito para nenhum dos espaços. Fica determinado o envio do pedido de informação nº 001/2026 e das indicações nº 008, 009 e 010/2026 ao Executi</w:t>
      </w:r>
      <w:r>
        <w:rPr>
          <w:rFonts w:ascii="Times New Roman" w:eastAsia="Times New Roman" w:hAnsi="Times New Roman" w:cs="Times New Roman"/>
        </w:rPr>
        <w:t>vo Municipal, mediante ofício, conforme art. 134 do regimento interno. E não havendo mais nada a tratar o Sr. Presidente encerra a presente sessão e convida a todos os vereadores para sessão ordinária na próxima segunda-feira.</w:t>
      </w:r>
    </w:p>
    <w:sectPr w:rsidR="000D5373">
      <w:pgSz w:w="11906" w:h="16838"/>
      <w:pgMar w:top="426" w:right="1416" w:bottom="284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587761B2-3859-43D1-B24D-A0B71A0D558F}"/>
    <w:embedBold r:id="rId2" w:fontKey="{965A85BD-60A0-4BC7-9188-47D041C2B862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3" w:fontKey="{27F0AABD-473B-4848-B055-19E4ACD824EC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488A81A3-64D2-4D04-8AD7-78BAD7912453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D5373"/>
    <w:rsid w:val="000D5373"/>
    <w:rsid w:val="006E15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1A9C855-CDAA-4E6C-A099-BE11F3FD97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278</Words>
  <Characters>1502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Usuário</dc:creator>
  <cp:lastModifiedBy>Câmara Vereadores Esperança do Sul</cp:lastModifiedBy>
  <cp:revision>2</cp:revision>
  <cp:lastPrinted>2026-08-11T17:44:00Z</cp:lastPrinted>
  <dcterms:created xsi:type="dcterms:W3CDTF">2026-08-11T17:44:00Z</dcterms:created>
  <dcterms:modified xsi:type="dcterms:W3CDTF">2026-08-11T17:44:00Z</dcterms:modified>
</cp:coreProperties>
</file>