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B2BFE" w14:textId="15DB1173" w:rsidR="002B3189" w:rsidRPr="00DB1A18" w:rsidRDefault="002B3189" w:rsidP="002B3189">
      <w:pPr>
        <w:shd w:val="clear" w:color="auto" w:fill="FFFFFF" w:themeFill="background1"/>
        <w:spacing w:line="240" w:lineRule="auto"/>
        <w:jc w:val="center"/>
        <w:rPr>
          <w:rFonts w:ascii="Arial" w:hAnsi="Arial" w:cs="Arial"/>
          <w:b/>
          <w:bCs/>
          <w:szCs w:val="24"/>
          <w:u w:val="single"/>
        </w:rPr>
      </w:pPr>
      <w:r w:rsidRPr="00DB1A18">
        <w:rPr>
          <w:rFonts w:ascii="Arial" w:hAnsi="Arial" w:cs="Arial"/>
          <w:b/>
          <w:bCs/>
          <w:szCs w:val="24"/>
          <w:u w:val="single"/>
        </w:rPr>
        <w:t xml:space="preserve">PROJETO DE LEI Nº </w:t>
      </w:r>
      <w:r w:rsidR="00B43BF6">
        <w:rPr>
          <w:rFonts w:ascii="Arial" w:hAnsi="Arial" w:cs="Arial"/>
          <w:b/>
          <w:bCs/>
          <w:szCs w:val="24"/>
          <w:u w:val="single"/>
        </w:rPr>
        <w:t xml:space="preserve">041 DE 27 DE DEZEMBRO </w:t>
      </w:r>
      <w:r w:rsidR="006E2A73">
        <w:rPr>
          <w:rFonts w:ascii="Arial" w:hAnsi="Arial" w:cs="Arial"/>
          <w:b/>
          <w:bCs/>
          <w:szCs w:val="24"/>
          <w:u w:val="single"/>
        </w:rPr>
        <w:t xml:space="preserve">DE </w:t>
      </w:r>
      <w:r w:rsidRPr="00DB1A18">
        <w:rPr>
          <w:rFonts w:ascii="Arial" w:hAnsi="Arial" w:cs="Arial"/>
          <w:b/>
          <w:bCs/>
          <w:szCs w:val="24"/>
          <w:u w:val="single"/>
        </w:rPr>
        <w:t>202</w:t>
      </w:r>
      <w:r w:rsidR="00802D4A">
        <w:rPr>
          <w:rFonts w:ascii="Arial" w:hAnsi="Arial" w:cs="Arial"/>
          <w:b/>
          <w:bCs/>
          <w:szCs w:val="24"/>
          <w:u w:val="single"/>
        </w:rPr>
        <w:t>3</w:t>
      </w:r>
    </w:p>
    <w:p w14:paraId="263382F8" w14:textId="77777777" w:rsidR="002B3189" w:rsidRDefault="002B3189" w:rsidP="002B3189">
      <w:pPr>
        <w:shd w:val="clear" w:color="auto" w:fill="FFFFFF" w:themeFill="background1"/>
        <w:spacing w:line="240" w:lineRule="auto"/>
        <w:jc w:val="center"/>
        <w:rPr>
          <w:rFonts w:ascii="Arial" w:hAnsi="Arial" w:cs="Arial"/>
          <w:b/>
          <w:bCs/>
          <w:szCs w:val="24"/>
          <w:u w:val="single"/>
        </w:rPr>
      </w:pPr>
    </w:p>
    <w:p w14:paraId="63BBD5A8" w14:textId="0709E0AF" w:rsidR="00692CD0" w:rsidRPr="00170F72" w:rsidRDefault="00DB2B9F" w:rsidP="00DB2B9F">
      <w:pPr>
        <w:tabs>
          <w:tab w:val="left" w:pos="4253"/>
          <w:tab w:val="left" w:pos="5387"/>
        </w:tabs>
        <w:spacing w:before="120" w:line="240" w:lineRule="auto"/>
        <w:ind w:left="1985" w:hanging="1985"/>
        <w:rPr>
          <w:b/>
          <w:caps/>
        </w:rPr>
      </w:pPr>
      <w:r>
        <w:rPr>
          <w:rFonts w:ascii="Arial" w:hAnsi="Arial" w:cs="Arial"/>
          <w:b/>
          <w:bCs/>
          <w:szCs w:val="24"/>
        </w:rPr>
        <w:tab/>
      </w:r>
      <w:r w:rsidR="002B3189" w:rsidRPr="00170F72">
        <w:rPr>
          <w:rFonts w:ascii="Arial" w:hAnsi="Arial" w:cs="Arial"/>
          <w:b/>
          <w:bCs/>
          <w:szCs w:val="24"/>
        </w:rPr>
        <w:t>INSTITUI PROGRAMA DE RECUPERAÇÃO DE CRÉDITOS FISCAIS MUNICIPAIS</w:t>
      </w:r>
      <w:r w:rsidR="00620A63" w:rsidRPr="00170F72">
        <w:rPr>
          <w:rFonts w:ascii="Arial" w:hAnsi="Arial" w:cs="Arial"/>
          <w:b/>
          <w:bCs/>
          <w:szCs w:val="24"/>
        </w:rPr>
        <w:t xml:space="preserve">, </w:t>
      </w:r>
      <w:r w:rsidR="00692CD0" w:rsidRPr="00170F72">
        <w:rPr>
          <w:b/>
          <w:caps/>
        </w:rPr>
        <w:t xml:space="preserve">Dispõe sobre o pagamento, remissão e cobrança de créditos tributários e não-tributários, inscritos ou não em Dívida Ativa, conceder desconto nos juros e multa e dá outras providências. </w:t>
      </w:r>
    </w:p>
    <w:p w14:paraId="28C2E08B" w14:textId="4C0B2CA0" w:rsidR="002B3189" w:rsidRPr="00DB1A18" w:rsidRDefault="002B3189" w:rsidP="002B3189">
      <w:pPr>
        <w:shd w:val="clear" w:color="auto" w:fill="FFFFFF" w:themeFill="background1"/>
        <w:spacing w:line="240" w:lineRule="auto"/>
        <w:ind w:left="3402"/>
        <w:rPr>
          <w:rFonts w:ascii="Arial" w:hAnsi="Arial" w:cs="Arial"/>
          <w:szCs w:val="24"/>
        </w:rPr>
      </w:pPr>
    </w:p>
    <w:p w14:paraId="790A8514" w14:textId="77777777" w:rsidR="00B43BF6" w:rsidRPr="00C9584B" w:rsidRDefault="00B43BF6" w:rsidP="00B43BF6">
      <w:pPr>
        <w:widowControl w:val="0"/>
        <w:tabs>
          <w:tab w:val="left" w:pos="771"/>
        </w:tabs>
        <w:spacing w:line="289" w:lineRule="exact"/>
        <w:ind w:firstLine="771"/>
        <w:rPr>
          <w:rFonts w:ascii="Arial" w:hAnsi="Arial" w:cs="Arial"/>
          <w:snapToGrid w:val="0"/>
          <w:lang w:val="pt-PT"/>
        </w:rPr>
      </w:pPr>
      <w:r w:rsidRPr="00C9584B">
        <w:rPr>
          <w:rFonts w:ascii="Arial" w:hAnsi="Arial" w:cs="Arial"/>
          <w:b/>
        </w:rPr>
        <w:t>O PREFEITO MUNICIPAL DE ESPERANÇA DO SUL</w:t>
      </w:r>
      <w:r w:rsidRPr="00C9584B">
        <w:rPr>
          <w:rFonts w:ascii="Arial" w:hAnsi="Arial" w:cs="Arial"/>
        </w:rPr>
        <w:t xml:space="preserve">, Estado do Rio Grande do Sul, no uso de suas atribuições legais, e em cumprimento ao disposto no </w:t>
      </w:r>
      <w:r w:rsidRPr="00C9584B">
        <w:rPr>
          <w:rFonts w:ascii="Arial" w:hAnsi="Arial" w:cs="Arial"/>
          <w:snapToGrid w:val="0"/>
          <w:lang w:val="pt-PT"/>
        </w:rPr>
        <w:t xml:space="preserve">Artigo 81, Inciso VI, Da Lei Orgânica do Município, </w:t>
      </w:r>
      <w:r w:rsidRPr="00C9584B">
        <w:rPr>
          <w:rFonts w:ascii="Arial" w:hAnsi="Arial" w:cs="Arial"/>
          <w:b/>
          <w:snapToGrid w:val="0"/>
          <w:lang w:val="pt-PT"/>
        </w:rPr>
        <w:t>FAZ SABER</w:t>
      </w:r>
      <w:r w:rsidRPr="00C9584B">
        <w:rPr>
          <w:rFonts w:ascii="Arial" w:hAnsi="Arial" w:cs="Arial"/>
          <w:snapToGrid w:val="0"/>
          <w:lang w:val="pt-PT"/>
        </w:rPr>
        <w:t xml:space="preserve"> que a Câmara Munic</w:t>
      </w:r>
      <w:r>
        <w:rPr>
          <w:rFonts w:ascii="Arial" w:hAnsi="Arial" w:cs="Arial"/>
          <w:snapToGrid w:val="0"/>
          <w:lang w:val="pt-PT"/>
        </w:rPr>
        <w:t>ipal de Vereadores aprovou e eu sanciono</w:t>
      </w:r>
      <w:r w:rsidRPr="00C9584B">
        <w:rPr>
          <w:rFonts w:ascii="Arial" w:hAnsi="Arial" w:cs="Arial"/>
          <w:snapToGrid w:val="0"/>
          <w:lang w:val="pt-PT"/>
        </w:rPr>
        <w:t xml:space="preserve"> e promulg</w:t>
      </w:r>
      <w:r>
        <w:rPr>
          <w:rFonts w:ascii="Arial" w:hAnsi="Arial" w:cs="Arial"/>
          <w:snapToGrid w:val="0"/>
          <w:lang w:val="pt-PT"/>
        </w:rPr>
        <w:t>o</w:t>
      </w:r>
      <w:r w:rsidRPr="00C9584B">
        <w:rPr>
          <w:rFonts w:ascii="Arial" w:hAnsi="Arial" w:cs="Arial"/>
          <w:snapToGrid w:val="0"/>
          <w:lang w:val="pt-PT"/>
        </w:rPr>
        <w:t xml:space="preserve"> a seguinte Lei:</w:t>
      </w:r>
    </w:p>
    <w:p w14:paraId="572CEE44" w14:textId="77777777" w:rsidR="002B3189" w:rsidRPr="00B43BF6" w:rsidRDefault="002B3189" w:rsidP="002B3189">
      <w:pPr>
        <w:spacing w:line="240" w:lineRule="auto"/>
        <w:rPr>
          <w:rFonts w:ascii="Arial" w:hAnsi="Arial" w:cs="Arial"/>
          <w:i/>
          <w:iCs/>
          <w:szCs w:val="24"/>
          <w:lang w:val="pt-PT"/>
        </w:rPr>
      </w:pPr>
    </w:p>
    <w:p w14:paraId="5DBC6AD9" w14:textId="6D9A9BE7" w:rsidR="002B3189" w:rsidRDefault="002B3189" w:rsidP="00D01477">
      <w:pPr>
        <w:spacing w:line="276" w:lineRule="auto"/>
        <w:ind w:firstLine="708"/>
        <w:rPr>
          <w:rFonts w:ascii="Arial" w:hAnsi="Arial" w:cs="Arial"/>
          <w:szCs w:val="24"/>
        </w:rPr>
      </w:pPr>
      <w:bookmarkStart w:id="0" w:name="a1"/>
      <w:bookmarkEnd w:id="0"/>
      <w:r w:rsidRPr="003346E0">
        <w:rPr>
          <w:rFonts w:ascii="Arial" w:hAnsi="Arial" w:cs="Arial"/>
          <w:b/>
          <w:bCs/>
          <w:szCs w:val="24"/>
        </w:rPr>
        <w:t>Art. 1º</w:t>
      </w:r>
      <w:r w:rsidR="00170F72" w:rsidRPr="00170F72">
        <w:rPr>
          <w:rFonts w:ascii="Arial" w:hAnsi="Arial" w:cs="Arial"/>
          <w:b/>
        </w:rPr>
        <w:t xml:space="preserve"> </w:t>
      </w:r>
      <w:r w:rsidR="00170F72" w:rsidRPr="00F47B18">
        <w:rPr>
          <w:rFonts w:ascii="Arial" w:hAnsi="Arial" w:cs="Arial"/>
        </w:rPr>
        <w:t>Fica Instituído o Programa de Recuperação Fiscal – REFIS, destinado a promover a regularização de crédito</w:t>
      </w:r>
      <w:r w:rsidR="00170F72">
        <w:rPr>
          <w:rFonts w:ascii="Arial" w:hAnsi="Arial" w:cs="Arial"/>
        </w:rPr>
        <w:t>s</w:t>
      </w:r>
      <w:r w:rsidR="00170F72" w:rsidRPr="00F47B18">
        <w:rPr>
          <w:rFonts w:ascii="Arial" w:hAnsi="Arial" w:cs="Arial"/>
        </w:rPr>
        <w:t xml:space="preserve"> tributário</w:t>
      </w:r>
      <w:r w:rsidR="00170F72">
        <w:rPr>
          <w:rFonts w:ascii="Arial" w:hAnsi="Arial" w:cs="Arial"/>
        </w:rPr>
        <w:t>s</w:t>
      </w:r>
      <w:r w:rsidR="00170F72" w:rsidRPr="00F47B18">
        <w:rPr>
          <w:rFonts w:ascii="Arial" w:hAnsi="Arial" w:cs="Arial"/>
        </w:rPr>
        <w:t xml:space="preserve"> e não tributários do Município de </w:t>
      </w:r>
      <w:r w:rsidR="00381BC1">
        <w:rPr>
          <w:rFonts w:ascii="Arial" w:hAnsi="Arial" w:cs="Arial"/>
        </w:rPr>
        <w:t>Esperança do Sul</w:t>
      </w:r>
      <w:r w:rsidR="00170F72" w:rsidRPr="00F47B18">
        <w:rPr>
          <w:rFonts w:ascii="Arial" w:hAnsi="Arial" w:cs="Arial"/>
        </w:rPr>
        <w:t>, decorrentes de débitos de pessoas físicas e/ou jurídicas, constituídos ou não, inscritos ou não em dívida ativa, ajuizados ou a ajuizar, parcelados administrativamente ou judicialmente, com exigibilidade suspensa ou não, inclusive os decorrentes de falta de recolhimento de imposto declara</w:t>
      </w:r>
      <w:r w:rsidR="00170F72">
        <w:rPr>
          <w:rFonts w:ascii="Arial" w:hAnsi="Arial" w:cs="Arial"/>
        </w:rPr>
        <w:t xml:space="preserve">do, lançado até </w:t>
      </w:r>
      <w:r w:rsidRPr="003346E0">
        <w:rPr>
          <w:rFonts w:ascii="Arial" w:hAnsi="Arial" w:cs="Arial"/>
          <w:szCs w:val="24"/>
        </w:rPr>
        <w:t>31 de dezembro de 202</w:t>
      </w:r>
      <w:r w:rsidR="00E26692" w:rsidRPr="003346E0">
        <w:rPr>
          <w:rFonts w:ascii="Arial" w:hAnsi="Arial" w:cs="Arial"/>
          <w:szCs w:val="24"/>
        </w:rPr>
        <w:t>2</w:t>
      </w:r>
      <w:r w:rsidRPr="003346E0">
        <w:rPr>
          <w:rFonts w:ascii="Arial" w:hAnsi="Arial" w:cs="Arial"/>
          <w:szCs w:val="24"/>
        </w:rPr>
        <w:t>.</w:t>
      </w:r>
    </w:p>
    <w:p w14:paraId="181909BA" w14:textId="77777777" w:rsidR="002A35C8" w:rsidRDefault="002A35C8" w:rsidP="00170F72">
      <w:pPr>
        <w:spacing w:line="276" w:lineRule="auto"/>
        <w:rPr>
          <w:rFonts w:ascii="Arial" w:hAnsi="Arial" w:cs="Arial"/>
          <w:szCs w:val="24"/>
        </w:rPr>
      </w:pPr>
    </w:p>
    <w:p w14:paraId="1E890369" w14:textId="632121C3" w:rsidR="002A35C8" w:rsidRPr="00F47B18" w:rsidRDefault="002A35C8" w:rsidP="00D01477">
      <w:pPr>
        <w:spacing w:line="276" w:lineRule="auto"/>
        <w:ind w:firstLine="708"/>
        <w:rPr>
          <w:rFonts w:ascii="Arial" w:hAnsi="Arial" w:cs="Arial"/>
        </w:rPr>
      </w:pPr>
      <w:r w:rsidRPr="00F47B18">
        <w:rPr>
          <w:rFonts w:ascii="Arial" w:hAnsi="Arial" w:cs="Arial"/>
          <w:b/>
        </w:rPr>
        <w:t>ART. 2º</w:t>
      </w:r>
      <w:r w:rsidRPr="00F47B18">
        <w:rPr>
          <w:rFonts w:ascii="Arial" w:hAnsi="Arial" w:cs="Arial"/>
        </w:rPr>
        <w:t xml:space="preserve"> O contribuinte terá o prazo </w:t>
      </w:r>
      <w:r w:rsidR="00315F81">
        <w:rPr>
          <w:rFonts w:ascii="Arial" w:hAnsi="Arial" w:cs="Arial"/>
        </w:rPr>
        <w:t>da data de sanção desta lei,</w:t>
      </w:r>
      <w:r w:rsidRPr="00A10356">
        <w:rPr>
          <w:rFonts w:ascii="Arial" w:hAnsi="Arial" w:cs="Arial"/>
          <w:b/>
          <w:color w:val="000000" w:themeColor="text1"/>
        </w:rPr>
        <w:t xml:space="preserve"> até 3</w:t>
      </w:r>
      <w:r w:rsidR="00315F81">
        <w:rPr>
          <w:rFonts w:ascii="Arial" w:hAnsi="Arial" w:cs="Arial"/>
          <w:b/>
          <w:color w:val="000000" w:themeColor="text1"/>
        </w:rPr>
        <w:t>0</w:t>
      </w:r>
      <w:r w:rsidRPr="00A10356">
        <w:rPr>
          <w:rFonts w:ascii="Arial" w:hAnsi="Arial" w:cs="Arial"/>
          <w:b/>
          <w:color w:val="000000" w:themeColor="text1"/>
        </w:rPr>
        <w:t xml:space="preserve"> de </w:t>
      </w:r>
      <w:r w:rsidR="00315F81">
        <w:rPr>
          <w:rFonts w:ascii="Arial" w:hAnsi="Arial" w:cs="Arial"/>
          <w:b/>
          <w:color w:val="000000" w:themeColor="text1"/>
        </w:rPr>
        <w:t>dezembro</w:t>
      </w:r>
      <w:r>
        <w:rPr>
          <w:rFonts w:ascii="Arial" w:hAnsi="Arial" w:cs="Arial"/>
          <w:b/>
          <w:color w:val="000000" w:themeColor="text1"/>
        </w:rPr>
        <w:t xml:space="preserve"> de 2023,</w:t>
      </w:r>
      <w:r w:rsidRPr="00A10356">
        <w:rPr>
          <w:rFonts w:ascii="Arial" w:hAnsi="Arial" w:cs="Arial"/>
          <w:color w:val="000000" w:themeColor="text1"/>
        </w:rPr>
        <w:t xml:space="preserve"> </w:t>
      </w:r>
      <w:r w:rsidRPr="00F47B18">
        <w:rPr>
          <w:rFonts w:ascii="Arial" w:hAnsi="Arial" w:cs="Arial"/>
        </w:rPr>
        <w:t>para aderir ao Programa nos termos do artigo anterior em conformidade com o a seguir disposto:</w:t>
      </w:r>
    </w:p>
    <w:p w14:paraId="09549A8E" w14:textId="77777777" w:rsidR="002A35C8" w:rsidRPr="00F47B18" w:rsidRDefault="002A35C8" w:rsidP="002A35C8">
      <w:pPr>
        <w:spacing w:line="276" w:lineRule="auto"/>
        <w:rPr>
          <w:rFonts w:ascii="Arial" w:hAnsi="Arial" w:cs="Arial"/>
        </w:rPr>
      </w:pPr>
    </w:p>
    <w:p w14:paraId="0DB9F109" w14:textId="37A22FAF" w:rsidR="002A35C8" w:rsidRPr="00F47B18" w:rsidRDefault="002A35C8" w:rsidP="002A35C8">
      <w:pPr>
        <w:spacing w:line="276" w:lineRule="auto"/>
        <w:rPr>
          <w:rFonts w:ascii="Arial" w:hAnsi="Arial" w:cs="Arial"/>
        </w:rPr>
      </w:pPr>
      <w:r w:rsidRPr="00F47B18">
        <w:rPr>
          <w:rFonts w:ascii="Arial" w:hAnsi="Arial" w:cs="Arial"/>
        </w:rPr>
        <w:t xml:space="preserve">§ 1º - </w:t>
      </w:r>
      <w:r w:rsidR="00161559">
        <w:rPr>
          <w:rFonts w:ascii="Arial" w:hAnsi="Arial" w:cs="Arial"/>
        </w:rPr>
        <w:t>D</w:t>
      </w:r>
      <w:r w:rsidRPr="00F47B18">
        <w:rPr>
          <w:rFonts w:ascii="Arial" w:hAnsi="Arial" w:cs="Arial"/>
        </w:rPr>
        <w:t>esconto de 100 % sobre juros</w:t>
      </w:r>
      <w:r>
        <w:rPr>
          <w:rFonts w:ascii="Arial" w:hAnsi="Arial" w:cs="Arial"/>
        </w:rPr>
        <w:t xml:space="preserve"> e multa</w:t>
      </w:r>
      <w:r w:rsidRPr="00F47B18">
        <w:rPr>
          <w:rFonts w:ascii="Arial" w:hAnsi="Arial" w:cs="Arial"/>
        </w:rPr>
        <w:t xml:space="preserve"> para </w:t>
      </w:r>
      <w:r w:rsidR="00315F81">
        <w:rPr>
          <w:rFonts w:ascii="Arial" w:hAnsi="Arial" w:cs="Arial"/>
        </w:rPr>
        <w:t>débitos vencido</w:t>
      </w:r>
      <w:r w:rsidRPr="00F47B18">
        <w:rPr>
          <w:rFonts w:ascii="Arial" w:hAnsi="Arial" w:cs="Arial"/>
        </w:rPr>
        <w:t>s para pagamento em parcela única referentes ao</w:t>
      </w:r>
      <w:r w:rsidRPr="00161559">
        <w:rPr>
          <w:rFonts w:ascii="Arial" w:hAnsi="Arial" w:cs="Arial"/>
        </w:rPr>
        <w:t xml:space="preserve"> </w:t>
      </w:r>
      <w:r w:rsidR="00315F81">
        <w:rPr>
          <w:rFonts w:ascii="Arial" w:hAnsi="Arial" w:cs="Arial"/>
        </w:rPr>
        <w:t>mais antigo exercício financeiro que o contribuinte tiver de dividas, abertas,</w:t>
      </w:r>
      <w:r w:rsidRPr="00161559">
        <w:rPr>
          <w:rFonts w:ascii="Arial" w:hAnsi="Arial" w:cs="Arial"/>
        </w:rPr>
        <w:t xml:space="preserve"> em parcelamento</w:t>
      </w:r>
      <w:r w:rsidR="00161559">
        <w:rPr>
          <w:rFonts w:ascii="Arial" w:hAnsi="Arial" w:cs="Arial"/>
        </w:rPr>
        <w:t xml:space="preserve"> ou não</w:t>
      </w:r>
      <w:r w:rsidRPr="00161559">
        <w:rPr>
          <w:rFonts w:ascii="Arial" w:hAnsi="Arial" w:cs="Arial"/>
        </w:rPr>
        <w:t>, bem como as respectivas ações de cobranças aj</w:t>
      </w:r>
      <w:r w:rsidR="006C66ED" w:rsidRPr="00161559">
        <w:rPr>
          <w:rFonts w:ascii="Arial" w:hAnsi="Arial" w:cs="Arial"/>
        </w:rPr>
        <w:t>uizadas e não sentenciadas</w:t>
      </w:r>
      <w:r w:rsidR="00161559">
        <w:rPr>
          <w:rFonts w:ascii="Arial" w:hAnsi="Arial" w:cs="Arial"/>
        </w:rPr>
        <w:t>, para quitação de no mínimo um exercício completo</w:t>
      </w:r>
      <w:r w:rsidR="006C66ED" w:rsidRPr="00161559">
        <w:rPr>
          <w:rFonts w:ascii="Arial" w:hAnsi="Arial" w:cs="Arial"/>
        </w:rPr>
        <w:t>, até</w:t>
      </w:r>
      <w:r w:rsidR="00161559">
        <w:rPr>
          <w:rFonts w:ascii="Arial" w:hAnsi="Arial" w:cs="Arial"/>
        </w:rPr>
        <w:t xml:space="preserve"> o dia</w:t>
      </w:r>
      <w:r w:rsidR="006C66ED" w:rsidRPr="00161559">
        <w:rPr>
          <w:rFonts w:ascii="Arial" w:hAnsi="Arial" w:cs="Arial"/>
        </w:rPr>
        <w:t xml:space="preserve"> 31 de </w:t>
      </w:r>
      <w:r w:rsidR="00315F81">
        <w:rPr>
          <w:rFonts w:ascii="Arial" w:hAnsi="Arial" w:cs="Arial"/>
        </w:rPr>
        <w:t>dezembro</w:t>
      </w:r>
      <w:r w:rsidR="006C66ED" w:rsidRPr="00161559">
        <w:rPr>
          <w:rFonts w:ascii="Arial" w:hAnsi="Arial" w:cs="Arial"/>
        </w:rPr>
        <w:t xml:space="preserve"> de 2023.</w:t>
      </w:r>
    </w:p>
    <w:p w14:paraId="3675C7CA" w14:textId="77777777" w:rsidR="002A35C8" w:rsidRPr="00F47B18" w:rsidRDefault="002A35C8" w:rsidP="002A35C8">
      <w:pPr>
        <w:spacing w:line="276" w:lineRule="auto"/>
        <w:rPr>
          <w:rFonts w:ascii="Arial" w:hAnsi="Arial" w:cs="Arial"/>
        </w:rPr>
      </w:pPr>
    </w:p>
    <w:p w14:paraId="5F7E67AC" w14:textId="1D33CD62" w:rsidR="002A35C8" w:rsidRDefault="002A35C8" w:rsidP="002A35C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F47B18">
        <w:rPr>
          <w:rFonts w:ascii="Arial" w:hAnsi="Arial" w:cs="Arial"/>
          <w:b/>
        </w:rPr>
        <w:t>º</w:t>
      </w:r>
      <w:r w:rsidRPr="00F47B18">
        <w:rPr>
          <w:rFonts w:ascii="Arial" w:hAnsi="Arial" w:cs="Arial"/>
        </w:rPr>
        <w:t xml:space="preserve"> - desconto de 100 % sobre juros </w:t>
      </w:r>
      <w:r w:rsidR="006C66ED">
        <w:rPr>
          <w:rFonts w:ascii="Arial" w:hAnsi="Arial" w:cs="Arial"/>
        </w:rPr>
        <w:t xml:space="preserve">e multa </w:t>
      </w:r>
      <w:r w:rsidRPr="00F47B18">
        <w:rPr>
          <w:rFonts w:ascii="Arial" w:hAnsi="Arial" w:cs="Arial"/>
        </w:rPr>
        <w:t xml:space="preserve">para dívidas vencidas para pagamento em parcela única dos débitos referentes </w:t>
      </w:r>
      <w:r w:rsidR="006C66ED">
        <w:rPr>
          <w:rFonts w:ascii="Arial" w:hAnsi="Arial" w:cs="Arial"/>
        </w:rPr>
        <w:t xml:space="preserve">à no mínimo um </w:t>
      </w:r>
      <w:r w:rsidRPr="00F47B18">
        <w:rPr>
          <w:rFonts w:ascii="Arial" w:hAnsi="Arial" w:cs="Arial"/>
          <w:b/>
        </w:rPr>
        <w:t>exercício financeiro</w:t>
      </w:r>
      <w:r w:rsidR="006C66ED">
        <w:rPr>
          <w:rFonts w:ascii="Arial" w:hAnsi="Arial" w:cs="Arial"/>
          <w:b/>
        </w:rPr>
        <w:t>, em meses sequenc</w:t>
      </w:r>
      <w:r w:rsidR="00315F81">
        <w:rPr>
          <w:rFonts w:ascii="Arial" w:hAnsi="Arial" w:cs="Arial"/>
          <w:b/>
        </w:rPr>
        <w:t>iais</w:t>
      </w:r>
      <w:r w:rsidRPr="00F47B18">
        <w:rPr>
          <w:rFonts w:ascii="Arial" w:hAnsi="Arial" w:cs="Arial"/>
          <w:b/>
        </w:rPr>
        <w:t>,</w:t>
      </w:r>
      <w:r w:rsidR="006C66ED">
        <w:rPr>
          <w:rFonts w:ascii="Arial" w:hAnsi="Arial" w:cs="Arial"/>
          <w:b/>
        </w:rPr>
        <w:t xml:space="preserve"> parcelados ou não,</w:t>
      </w:r>
      <w:r w:rsidRPr="00F47B18">
        <w:rPr>
          <w:rFonts w:ascii="Arial" w:hAnsi="Arial" w:cs="Arial"/>
          <w:b/>
        </w:rPr>
        <w:t xml:space="preserve"> bem como as respectivas ações de cobranças ajuizadas </w:t>
      </w:r>
      <w:r w:rsidR="006C66ED">
        <w:rPr>
          <w:rFonts w:ascii="Arial" w:hAnsi="Arial" w:cs="Arial"/>
          <w:b/>
        </w:rPr>
        <w:t>e não sentenciadas</w:t>
      </w:r>
      <w:r w:rsidRPr="00F47B18">
        <w:rPr>
          <w:rFonts w:ascii="Arial" w:hAnsi="Arial" w:cs="Arial"/>
        </w:rPr>
        <w:t xml:space="preserve"> a</w:t>
      </w:r>
      <w:r w:rsidR="006C66ED">
        <w:rPr>
          <w:rFonts w:ascii="Arial" w:hAnsi="Arial" w:cs="Arial"/>
        </w:rPr>
        <w:t>té 31</w:t>
      </w:r>
      <w:r w:rsidRPr="00F47B18">
        <w:rPr>
          <w:rFonts w:ascii="Arial" w:hAnsi="Arial" w:cs="Arial"/>
        </w:rPr>
        <w:t xml:space="preserve"> de </w:t>
      </w:r>
      <w:r w:rsidR="00315F81">
        <w:rPr>
          <w:rFonts w:ascii="Arial" w:hAnsi="Arial" w:cs="Arial"/>
        </w:rPr>
        <w:t>janeiro de 2024</w:t>
      </w:r>
      <w:r w:rsidRPr="00F47B18">
        <w:rPr>
          <w:rFonts w:ascii="Arial" w:hAnsi="Arial" w:cs="Arial"/>
        </w:rPr>
        <w:t xml:space="preserve">, </w:t>
      </w:r>
      <w:r w:rsidR="006C66ED">
        <w:rPr>
          <w:rFonts w:ascii="Arial" w:hAnsi="Arial" w:cs="Arial"/>
        </w:rPr>
        <w:t>desde que cumprida a ordem cronológica de pagamento</w:t>
      </w:r>
      <w:r w:rsidR="00315F81">
        <w:rPr>
          <w:rFonts w:ascii="Arial" w:hAnsi="Arial" w:cs="Arial"/>
        </w:rPr>
        <w:t>, e assim sequencialmente até a quitação total do débitos</w:t>
      </w:r>
      <w:r w:rsidR="00F91865">
        <w:rPr>
          <w:rFonts w:ascii="Arial" w:hAnsi="Arial" w:cs="Arial"/>
        </w:rPr>
        <w:t xml:space="preserve"> até 31 de maio de 2024</w:t>
      </w:r>
      <w:r w:rsidR="006C66ED">
        <w:rPr>
          <w:rFonts w:ascii="Arial" w:hAnsi="Arial" w:cs="Arial"/>
        </w:rPr>
        <w:t>.</w:t>
      </w:r>
    </w:p>
    <w:p w14:paraId="1E08D8DC" w14:textId="77777777" w:rsidR="008B54C0" w:rsidRPr="00441AC5" w:rsidRDefault="008B54C0" w:rsidP="00FE7251">
      <w:pPr>
        <w:spacing w:line="240" w:lineRule="auto"/>
        <w:ind w:firstLine="708"/>
        <w:rPr>
          <w:rFonts w:ascii="Arial" w:hAnsi="Arial" w:cs="Arial"/>
          <w:szCs w:val="24"/>
          <w:u w:val="single"/>
        </w:rPr>
      </w:pPr>
    </w:p>
    <w:p w14:paraId="205BF08F" w14:textId="4DFA9F5E" w:rsidR="002B3189" w:rsidRPr="003346E0" w:rsidRDefault="002B3189" w:rsidP="00D01477">
      <w:pPr>
        <w:spacing w:line="240" w:lineRule="auto"/>
        <w:ind w:firstLine="708"/>
        <w:rPr>
          <w:rFonts w:ascii="Arial" w:hAnsi="Arial" w:cs="Arial"/>
          <w:szCs w:val="24"/>
        </w:rPr>
      </w:pPr>
      <w:bookmarkStart w:id="1" w:name="a2"/>
      <w:bookmarkEnd w:id="1"/>
      <w:r w:rsidRPr="003346E0">
        <w:rPr>
          <w:rFonts w:ascii="Arial" w:hAnsi="Arial" w:cs="Arial"/>
          <w:b/>
          <w:bCs/>
          <w:szCs w:val="24"/>
        </w:rPr>
        <w:lastRenderedPageBreak/>
        <w:t xml:space="preserve">Art. </w:t>
      </w:r>
      <w:r w:rsidR="00D01477">
        <w:rPr>
          <w:rFonts w:ascii="Arial" w:hAnsi="Arial" w:cs="Arial"/>
          <w:b/>
          <w:bCs/>
          <w:szCs w:val="24"/>
        </w:rPr>
        <w:t>3</w:t>
      </w:r>
      <w:r w:rsidRPr="003346E0">
        <w:rPr>
          <w:rFonts w:ascii="Arial" w:hAnsi="Arial" w:cs="Arial"/>
          <w:b/>
          <w:bCs/>
          <w:szCs w:val="24"/>
        </w:rPr>
        <w:t>º</w:t>
      </w:r>
      <w:r w:rsidRPr="003346E0">
        <w:rPr>
          <w:rFonts w:ascii="Arial" w:hAnsi="Arial" w:cs="Arial"/>
          <w:szCs w:val="24"/>
        </w:rPr>
        <w:t xml:space="preserve"> Os débitos de que trata o artigo anterior, existentes para com a Municipalidade, </w:t>
      </w:r>
      <w:r w:rsidR="008B54C0" w:rsidRPr="003346E0">
        <w:rPr>
          <w:rFonts w:ascii="Arial" w:hAnsi="Arial" w:cs="Arial"/>
          <w:szCs w:val="24"/>
        </w:rPr>
        <w:t xml:space="preserve">para pagamento à vista, deverão ser aderidos </w:t>
      </w:r>
      <w:r w:rsidR="003B475C" w:rsidRPr="003346E0">
        <w:rPr>
          <w:rFonts w:ascii="Arial" w:hAnsi="Arial" w:cs="Arial"/>
          <w:szCs w:val="24"/>
        </w:rPr>
        <w:t>por exercício completo</w:t>
      </w:r>
      <w:r w:rsidR="00F100EB" w:rsidRPr="003346E0">
        <w:rPr>
          <w:rFonts w:ascii="Arial" w:hAnsi="Arial" w:cs="Arial"/>
          <w:szCs w:val="24"/>
        </w:rPr>
        <w:t xml:space="preserve"> e</w:t>
      </w:r>
      <w:r w:rsidR="003B475C" w:rsidRPr="003346E0">
        <w:rPr>
          <w:rFonts w:ascii="Arial" w:hAnsi="Arial" w:cs="Arial"/>
          <w:szCs w:val="24"/>
        </w:rPr>
        <w:t xml:space="preserve"> </w:t>
      </w:r>
      <w:r w:rsidR="00E74ECB" w:rsidRPr="003346E0">
        <w:rPr>
          <w:rFonts w:ascii="Arial" w:hAnsi="Arial" w:cs="Arial"/>
          <w:szCs w:val="24"/>
        </w:rPr>
        <w:t>em ordem cronológica</w:t>
      </w:r>
      <w:r w:rsidR="003B475C" w:rsidRPr="003346E0">
        <w:rPr>
          <w:rFonts w:ascii="Arial" w:hAnsi="Arial" w:cs="Arial"/>
          <w:szCs w:val="24"/>
        </w:rPr>
        <w:t>, para que seja mantido o desconto</w:t>
      </w:r>
      <w:r w:rsidRPr="003346E0">
        <w:rPr>
          <w:rFonts w:ascii="Arial" w:hAnsi="Arial" w:cs="Arial"/>
          <w:szCs w:val="24"/>
        </w:rPr>
        <w:t>.</w:t>
      </w:r>
    </w:p>
    <w:p w14:paraId="5B4E1176" w14:textId="6BC1991B" w:rsidR="002B3189" w:rsidRPr="003346E0" w:rsidRDefault="0073183E" w:rsidP="00DB1A18">
      <w:pPr>
        <w:spacing w:line="240" w:lineRule="auto"/>
        <w:ind w:firstLine="708"/>
        <w:rPr>
          <w:rFonts w:ascii="Arial" w:hAnsi="Arial" w:cs="Arial"/>
          <w:szCs w:val="24"/>
        </w:rPr>
      </w:pPr>
      <w:bookmarkStart w:id="2" w:name="a3"/>
      <w:bookmarkEnd w:id="2"/>
      <w:r w:rsidRPr="003346E0">
        <w:rPr>
          <w:rFonts w:ascii="Arial" w:hAnsi="Arial" w:cs="Arial"/>
          <w:b/>
          <w:bCs/>
          <w:szCs w:val="24"/>
        </w:rPr>
        <w:t>§ 1</w:t>
      </w:r>
      <w:r w:rsidR="002B3189" w:rsidRPr="003346E0">
        <w:rPr>
          <w:rFonts w:ascii="Arial" w:hAnsi="Arial" w:cs="Arial"/>
          <w:b/>
          <w:bCs/>
          <w:szCs w:val="24"/>
        </w:rPr>
        <w:t>º</w:t>
      </w:r>
      <w:r w:rsidR="002B3189" w:rsidRPr="003346E0">
        <w:rPr>
          <w:rFonts w:ascii="Arial" w:hAnsi="Arial" w:cs="Arial"/>
          <w:szCs w:val="24"/>
        </w:rPr>
        <w:t> Nos casos em que a dívida já esteja em processo de cobrança judicial, o valor das custas processuais e honorários de sucumbência serão suportados pelo contribuinte;</w:t>
      </w:r>
    </w:p>
    <w:p w14:paraId="5D00C417" w14:textId="444751F7" w:rsidR="002B3189" w:rsidRPr="003346E0" w:rsidRDefault="002B3189" w:rsidP="00DB1A18">
      <w:pPr>
        <w:spacing w:line="240" w:lineRule="auto"/>
        <w:ind w:firstLine="1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br/>
      </w:r>
      <w:r w:rsidR="00DB1A18" w:rsidRPr="003346E0">
        <w:rPr>
          <w:rFonts w:ascii="Arial" w:hAnsi="Arial" w:cs="Arial"/>
          <w:szCs w:val="24"/>
        </w:rPr>
        <w:t xml:space="preserve">          </w:t>
      </w:r>
      <w:r w:rsidR="0073183E" w:rsidRPr="003346E0">
        <w:rPr>
          <w:rFonts w:ascii="Arial" w:hAnsi="Arial" w:cs="Arial"/>
          <w:b/>
          <w:bCs/>
          <w:szCs w:val="24"/>
        </w:rPr>
        <w:t>§ 2</w:t>
      </w:r>
      <w:r w:rsidRPr="003346E0">
        <w:rPr>
          <w:rFonts w:ascii="Arial" w:hAnsi="Arial" w:cs="Arial"/>
          <w:b/>
          <w:bCs/>
          <w:szCs w:val="24"/>
        </w:rPr>
        <w:t>º</w:t>
      </w:r>
      <w:r w:rsidRPr="003346E0">
        <w:rPr>
          <w:rFonts w:ascii="Arial" w:hAnsi="Arial" w:cs="Arial"/>
          <w:szCs w:val="24"/>
        </w:rPr>
        <w:t> Nos casos em que a dívida paga nos termos desta Lei, for objeto de processo judicial, o contribuinte deverá informar o pagamento no respectivo processo.</w:t>
      </w:r>
    </w:p>
    <w:p w14:paraId="3C10B72C" w14:textId="77777777" w:rsidR="001D4634" w:rsidRPr="003346E0" w:rsidRDefault="001D4634" w:rsidP="00DB1A18">
      <w:pPr>
        <w:spacing w:line="240" w:lineRule="auto"/>
        <w:ind w:firstLine="1"/>
        <w:rPr>
          <w:rFonts w:ascii="Arial" w:hAnsi="Arial" w:cs="Arial"/>
          <w:szCs w:val="24"/>
        </w:rPr>
      </w:pPr>
    </w:p>
    <w:p w14:paraId="016F9999" w14:textId="5EEB5269" w:rsidR="002B3189" w:rsidRPr="003346E0" w:rsidRDefault="001D4634" w:rsidP="00D01477">
      <w:pPr>
        <w:spacing w:line="240" w:lineRule="auto"/>
        <w:ind w:firstLine="1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tab/>
      </w:r>
      <w:bookmarkStart w:id="3" w:name="a4"/>
      <w:bookmarkEnd w:id="3"/>
      <w:r w:rsidR="00D01477">
        <w:rPr>
          <w:rFonts w:ascii="Arial" w:hAnsi="Arial" w:cs="Arial"/>
          <w:b/>
          <w:bCs/>
          <w:szCs w:val="24"/>
        </w:rPr>
        <w:t>Art. 4</w:t>
      </w:r>
      <w:r w:rsidR="002B3189" w:rsidRPr="003346E0">
        <w:rPr>
          <w:rFonts w:ascii="Arial" w:hAnsi="Arial" w:cs="Arial"/>
          <w:b/>
          <w:bCs/>
          <w:szCs w:val="24"/>
        </w:rPr>
        <w:t xml:space="preserve">º </w:t>
      </w:r>
      <w:r w:rsidR="002B3189" w:rsidRPr="003346E0">
        <w:rPr>
          <w:rFonts w:ascii="Arial" w:hAnsi="Arial" w:cs="Arial"/>
          <w:szCs w:val="24"/>
        </w:rPr>
        <w:t>A opção pelo ingresso no REFIS impõe ao sujeito passivo a aceitação plena e irretratável de todas as condições estabelecidas nesta Lei e constitui confissão irrevogável e irretratável da dívida relativa aos débitos nele incluídos, com reconhecimento expresso da certeza e liquidez do crédito correspondente, produzindo os efeitos previstos no art. 174, parágrafo único, do Código Tributário Nacional e no art. 202, inciso VI, do Código Civil. </w:t>
      </w:r>
    </w:p>
    <w:p w14:paraId="316443FF" w14:textId="0FF9B8ED" w:rsidR="002B3189" w:rsidRPr="003346E0" w:rsidRDefault="0099412E" w:rsidP="002B3189">
      <w:pPr>
        <w:spacing w:line="240" w:lineRule="auto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t> </w:t>
      </w:r>
      <w:r w:rsidR="00DB1A18" w:rsidRPr="003346E0">
        <w:rPr>
          <w:rFonts w:ascii="Arial" w:hAnsi="Arial" w:cs="Arial"/>
          <w:szCs w:val="24"/>
        </w:rPr>
        <w:tab/>
      </w:r>
    </w:p>
    <w:p w14:paraId="6E915711" w14:textId="6B1636DC" w:rsidR="002B3189" w:rsidRPr="003346E0" w:rsidRDefault="00D01477" w:rsidP="00DB1A18">
      <w:pPr>
        <w:spacing w:line="24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Art. 5</w:t>
      </w:r>
      <w:r w:rsidR="002B3189" w:rsidRPr="003346E0">
        <w:rPr>
          <w:rFonts w:ascii="Arial" w:hAnsi="Arial" w:cs="Arial"/>
          <w:b/>
          <w:szCs w:val="24"/>
        </w:rPr>
        <w:t xml:space="preserve">º </w:t>
      </w:r>
      <w:r w:rsidR="002B3189" w:rsidRPr="003346E0">
        <w:rPr>
          <w:rFonts w:ascii="Arial" w:hAnsi="Arial" w:cs="Arial"/>
          <w:szCs w:val="24"/>
        </w:rPr>
        <w:t>A não liquidação da dívida até os prazos estipulados na presente Lei, importará em renúncia do contribuinte aos benefícios nela propostos, prosseguindo a cobrança de seus débitos, na forma até então efetuada pela Administração Municipal, nos termos da legislação tributária vigente.</w:t>
      </w:r>
    </w:p>
    <w:p w14:paraId="58C60CD1" w14:textId="01C5C299" w:rsidR="002B3189" w:rsidRPr="003346E0" w:rsidRDefault="002B3189" w:rsidP="00DB1A18">
      <w:pPr>
        <w:spacing w:line="240" w:lineRule="auto"/>
        <w:ind w:firstLine="851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br/>
      </w:r>
      <w:bookmarkStart w:id="4" w:name="a5"/>
      <w:bookmarkEnd w:id="4"/>
      <w:r w:rsidR="00DB1A18" w:rsidRPr="003346E0">
        <w:rPr>
          <w:rFonts w:ascii="Arial" w:hAnsi="Arial" w:cs="Arial"/>
          <w:b/>
          <w:bCs/>
          <w:szCs w:val="24"/>
        </w:rPr>
        <w:t xml:space="preserve">           </w:t>
      </w:r>
      <w:r w:rsidR="001D4634" w:rsidRPr="003346E0">
        <w:rPr>
          <w:rFonts w:ascii="Arial" w:hAnsi="Arial" w:cs="Arial"/>
          <w:b/>
          <w:bCs/>
          <w:szCs w:val="24"/>
        </w:rPr>
        <w:t>Art. 6</w:t>
      </w:r>
      <w:r w:rsidR="00B74919" w:rsidRPr="003346E0">
        <w:rPr>
          <w:rFonts w:ascii="Arial" w:hAnsi="Arial" w:cs="Arial"/>
          <w:b/>
          <w:bCs/>
          <w:szCs w:val="24"/>
        </w:rPr>
        <w:t>º</w:t>
      </w:r>
      <w:r w:rsidRPr="003346E0">
        <w:rPr>
          <w:rFonts w:ascii="Arial" w:hAnsi="Arial" w:cs="Arial"/>
          <w:szCs w:val="24"/>
        </w:rPr>
        <w:t> Para fins de pagamento dos débitos do contribuinte que usufruir dos termos da presente Lei, fica o Poder Executivo, por intermédio do setor de Tributação da Secretaria da Fazenda, autorizado a emitir boletos de cobrança bancária em nome dos contribuintes.</w:t>
      </w:r>
    </w:p>
    <w:p w14:paraId="40E683DE" w14:textId="0B619AE1" w:rsidR="002B3189" w:rsidRPr="003346E0" w:rsidRDefault="002B3189" w:rsidP="002B3189">
      <w:pPr>
        <w:spacing w:line="240" w:lineRule="auto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br/>
      </w:r>
      <w:bookmarkStart w:id="5" w:name="a6"/>
      <w:bookmarkEnd w:id="5"/>
      <w:r w:rsidR="00DB1A18" w:rsidRPr="003346E0">
        <w:rPr>
          <w:rFonts w:ascii="Arial" w:hAnsi="Arial" w:cs="Arial"/>
          <w:b/>
          <w:bCs/>
          <w:szCs w:val="24"/>
        </w:rPr>
        <w:t xml:space="preserve">          </w:t>
      </w:r>
      <w:r w:rsidR="001D4634" w:rsidRPr="003346E0">
        <w:rPr>
          <w:rFonts w:ascii="Arial" w:hAnsi="Arial" w:cs="Arial"/>
          <w:b/>
          <w:bCs/>
          <w:szCs w:val="24"/>
        </w:rPr>
        <w:t>Art. 7</w:t>
      </w:r>
      <w:r w:rsidRPr="003346E0">
        <w:rPr>
          <w:rFonts w:ascii="Arial" w:hAnsi="Arial" w:cs="Arial"/>
          <w:b/>
          <w:bCs/>
          <w:szCs w:val="24"/>
        </w:rPr>
        <w:t>º</w:t>
      </w:r>
      <w:r w:rsidRPr="003346E0">
        <w:rPr>
          <w:rFonts w:ascii="Arial" w:hAnsi="Arial" w:cs="Arial"/>
          <w:szCs w:val="24"/>
        </w:rPr>
        <w:t> O ingresso do REFIS dar-se-á por opção do contribuinte, a qualquer momento, dentro do prazo de vigência da presente Lei</w:t>
      </w:r>
      <w:r w:rsidR="0073183E" w:rsidRPr="003346E0">
        <w:rPr>
          <w:rFonts w:ascii="Arial" w:hAnsi="Arial" w:cs="Arial"/>
          <w:szCs w:val="24"/>
        </w:rPr>
        <w:t>.</w:t>
      </w:r>
    </w:p>
    <w:p w14:paraId="7D22A2D0" w14:textId="77777777" w:rsidR="00DB1A18" w:rsidRPr="003346E0" w:rsidRDefault="00DB1A18" w:rsidP="002B3189">
      <w:pPr>
        <w:spacing w:line="240" w:lineRule="auto"/>
        <w:rPr>
          <w:rFonts w:ascii="Arial" w:hAnsi="Arial" w:cs="Arial"/>
          <w:szCs w:val="24"/>
        </w:rPr>
      </w:pPr>
    </w:p>
    <w:p w14:paraId="578FAC7B" w14:textId="3210BE79" w:rsidR="002B3189" w:rsidRPr="003346E0" w:rsidRDefault="00927A79" w:rsidP="002B3189">
      <w:pPr>
        <w:spacing w:line="240" w:lineRule="auto"/>
        <w:rPr>
          <w:rFonts w:ascii="Arial" w:hAnsi="Arial" w:cs="Arial"/>
          <w:szCs w:val="24"/>
        </w:rPr>
      </w:pPr>
      <w:bookmarkStart w:id="6" w:name="a7"/>
      <w:bookmarkStart w:id="7" w:name="a8"/>
      <w:bookmarkEnd w:id="6"/>
      <w:bookmarkEnd w:id="7"/>
      <w:r w:rsidRPr="003346E0">
        <w:rPr>
          <w:rFonts w:ascii="Arial" w:hAnsi="Arial" w:cs="Arial"/>
          <w:b/>
          <w:bCs/>
          <w:szCs w:val="24"/>
        </w:rPr>
        <w:t xml:space="preserve">           </w:t>
      </w:r>
      <w:bookmarkStart w:id="8" w:name="a9"/>
      <w:bookmarkEnd w:id="8"/>
      <w:r w:rsidR="00F91865">
        <w:rPr>
          <w:rFonts w:ascii="Arial" w:hAnsi="Arial" w:cs="Arial"/>
          <w:b/>
          <w:bCs/>
          <w:szCs w:val="24"/>
        </w:rPr>
        <w:t>Art. 8</w:t>
      </w:r>
      <w:r w:rsidR="002B3189" w:rsidRPr="003346E0">
        <w:rPr>
          <w:rFonts w:ascii="Arial" w:hAnsi="Arial" w:cs="Arial"/>
          <w:b/>
          <w:bCs/>
          <w:szCs w:val="24"/>
        </w:rPr>
        <w:t>º</w:t>
      </w:r>
      <w:r w:rsidR="002B3189" w:rsidRPr="003346E0">
        <w:rPr>
          <w:rFonts w:ascii="Arial" w:hAnsi="Arial" w:cs="Arial"/>
          <w:szCs w:val="24"/>
        </w:rPr>
        <w:t> Fica o poder Executivo Municipal autorizado a efetuar a redução e/ou adequação dos lançamentos contábeis em decorrência da aplicação dos benefícios concedidos pela presente Lei.</w:t>
      </w:r>
    </w:p>
    <w:p w14:paraId="3DD8D934" w14:textId="0FA8ECCA" w:rsidR="002B3189" w:rsidRPr="003346E0" w:rsidRDefault="002B3189" w:rsidP="002B3189">
      <w:pPr>
        <w:spacing w:line="240" w:lineRule="auto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br/>
        <w:t>   </w:t>
      </w:r>
      <w:r w:rsidR="00927A79" w:rsidRPr="003346E0">
        <w:rPr>
          <w:rFonts w:ascii="Arial" w:hAnsi="Arial" w:cs="Arial"/>
          <w:szCs w:val="24"/>
        </w:rPr>
        <w:t xml:space="preserve">   </w:t>
      </w:r>
      <w:r w:rsidRPr="003346E0">
        <w:rPr>
          <w:rFonts w:ascii="Arial" w:hAnsi="Arial" w:cs="Arial"/>
          <w:b/>
          <w:bCs/>
          <w:szCs w:val="24"/>
        </w:rPr>
        <w:t>Parágrafo único.</w:t>
      </w:r>
      <w:r w:rsidRPr="003346E0">
        <w:rPr>
          <w:rFonts w:ascii="Arial" w:hAnsi="Arial" w:cs="Arial"/>
          <w:szCs w:val="24"/>
        </w:rPr>
        <w:t> A dívida será cobrada integralmente, com todos os acréscimos legais previstos na Legislação Tributária Municipal, nos casos em que os contribuintes não optarem pelos benefícios propostos na presente Lei até a data estabelecida no "</w:t>
      </w:r>
      <w:r w:rsidRPr="003346E0">
        <w:rPr>
          <w:rFonts w:ascii="Arial" w:hAnsi="Arial" w:cs="Arial"/>
          <w:i/>
          <w:iCs/>
          <w:szCs w:val="24"/>
        </w:rPr>
        <w:t>caput</w:t>
      </w:r>
      <w:r w:rsidRPr="003346E0">
        <w:rPr>
          <w:rFonts w:ascii="Arial" w:hAnsi="Arial" w:cs="Arial"/>
          <w:szCs w:val="24"/>
        </w:rPr>
        <w:t xml:space="preserve">" do Artigo </w:t>
      </w:r>
      <w:r w:rsidR="004C7788" w:rsidRPr="003346E0">
        <w:rPr>
          <w:rFonts w:ascii="Arial" w:hAnsi="Arial" w:cs="Arial"/>
          <w:szCs w:val="24"/>
        </w:rPr>
        <w:t>2</w:t>
      </w:r>
      <w:r w:rsidRPr="003346E0">
        <w:rPr>
          <w:rFonts w:ascii="Arial" w:hAnsi="Arial" w:cs="Arial"/>
          <w:szCs w:val="24"/>
        </w:rPr>
        <w:t>º.</w:t>
      </w:r>
    </w:p>
    <w:p w14:paraId="431176A8" w14:textId="1D618D76" w:rsidR="002B3189" w:rsidRPr="003346E0" w:rsidRDefault="002B3189" w:rsidP="002B3189">
      <w:pPr>
        <w:spacing w:line="240" w:lineRule="auto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br/>
      </w:r>
      <w:bookmarkStart w:id="9" w:name="a10"/>
      <w:bookmarkEnd w:id="9"/>
      <w:r w:rsidR="00927A79" w:rsidRPr="003346E0">
        <w:rPr>
          <w:rFonts w:ascii="Arial" w:hAnsi="Arial" w:cs="Arial"/>
          <w:b/>
          <w:bCs/>
          <w:szCs w:val="24"/>
        </w:rPr>
        <w:t xml:space="preserve">         </w:t>
      </w:r>
      <w:r w:rsidRPr="003346E0">
        <w:rPr>
          <w:rFonts w:ascii="Arial" w:hAnsi="Arial" w:cs="Arial"/>
          <w:b/>
          <w:bCs/>
          <w:szCs w:val="24"/>
        </w:rPr>
        <w:t xml:space="preserve">Art. </w:t>
      </w:r>
      <w:r w:rsidR="00F91865">
        <w:rPr>
          <w:rFonts w:ascii="Arial" w:hAnsi="Arial" w:cs="Arial"/>
          <w:b/>
          <w:bCs/>
          <w:szCs w:val="24"/>
        </w:rPr>
        <w:t>9</w:t>
      </w:r>
      <w:r w:rsidR="00F91865" w:rsidRPr="003346E0">
        <w:rPr>
          <w:rFonts w:ascii="Arial" w:hAnsi="Arial" w:cs="Arial"/>
          <w:b/>
          <w:bCs/>
          <w:szCs w:val="24"/>
        </w:rPr>
        <w:t>º</w:t>
      </w:r>
      <w:r w:rsidRPr="003346E0">
        <w:rPr>
          <w:rFonts w:ascii="Arial" w:hAnsi="Arial" w:cs="Arial"/>
          <w:b/>
          <w:bCs/>
          <w:szCs w:val="24"/>
        </w:rPr>
        <w:t>.</w:t>
      </w:r>
      <w:r w:rsidRPr="003346E0">
        <w:rPr>
          <w:rFonts w:ascii="Arial" w:hAnsi="Arial" w:cs="Arial"/>
          <w:szCs w:val="24"/>
        </w:rPr>
        <w:t> Os benefícios concedidos por esta Lei não conferem qualquer direito á restituição ou compensação de importâncias já pagas ou compensadas.</w:t>
      </w:r>
    </w:p>
    <w:p w14:paraId="1001F1E9" w14:textId="40ED55D0" w:rsidR="002B3189" w:rsidRDefault="002B3189" w:rsidP="002B3189">
      <w:pPr>
        <w:spacing w:line="240" w:lineRule="auto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br/>
      </w:r>
      <w:bookmarkStart w:id="10" w:name="a11"/>
      <w:bookmarkEnd w:id="10"/>
      <w:r w:rsidR="00927A79" w:rsidRPr="003346E0">
        <w:rPr>
          <w:rFonts w:ascii="Arial" w:hAnsi="Arial" w:cs="Arial"/>
          <w:b/>
          <w:bCs/>
          <w:szCs w:val="24"/>
        </w:rPr>
        <w:t xml:space="preserve">         </w:t>
      </w:r>
      <w:r w:rsidR="00B34C5C" w:rsidRPr="003346E0">
        <w:rPr>
          <w:rFonts w:ascii="Arial" w:hAnsi="Arial" w:cs="Arial"/>
          <w:b/>
          <w:bCs/>
          <w:szCs w:val="24"/>
        </w:rPr>
        <w:t>Art. 1</w:t>
      </w:r>
      <w:r w:rsidR="00F91865">
        <w:rPr>
          <w:rFonts w:ascii="Arial" w:hAnsi="Arial" w:cs="Arial"/>
          <w:b/>
          <w:bCs/>
          <w:szCs w:val="24"/>
        </w:rPr>
        <w:t>0</w:t>
      </w:r>
      <w:r w:rsidRPr="003346E0">
        <w:rPr>
          <w:rFonts w:ascii="Arial" w:hAnsi="Arial" w:cs="Arial"/>
          <w:b/>
          <w:bCs/>
          <w:szCs w:val="24"/>
        </w:rPr>
        <w:t>.</w:t>
      </w:r>
      <w:r w:rsidRPr="003346E0">
        <w:rPr>
          <w:rFonts w:ascii="Arial" w:hAnsi="Arial" w:cs="Arial"/>
          <w:szCs w:val="24"/>
        </w:rPr>
        <w:t> As despesas decorrentes da aplicação desta Lei correrão por Conta do Orçamento Municipal.</w:t>
      </w:r>
    </w:p>
    <w:p w14:paraId="1928E614" w14:textId="77777777" w:rsidR="00DD29D5" w:rsidRDefault="00DD29D5" w:rsidP="002B3189">
      <w:pPr>
        <w:spacing w:line="240" w:lineRule="auto"/>
        <w:rPr>
          <w:rFonts w:ascii="Arial" w:hAnsi="Arial" w:cs="Arial"/>
          <w:szCs w:val="24"/>
        </w:rPr>
      </w:pPr>
    </w:p>
    <w:p w14:paraId="47A5D17D" w14:textId="21947C36" w:rsidR="00EA7F35" w:rsidRPr="003346E0" w:rsidRDefault="00DD29D5" w:rsidP="00DD29D5">
      <w:pPr>
        <w:spacing w:line="240" w:lineRule="auto"/>
        <w:rPr>
          <w:rFonts w:ascii="Arial" w:hAnsi="Arial" w:cs="Arial"/>
          <w:b/>
          <w:color w:val="000000" w:themeColor="text1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    </w:t>
      </w:r>
      <w:r w:rsidR="00F91865">
        <w:rPr>
          <w:rFonts w:ascii="Arial" w:hAnsi="Arial" w:cs="Arial"/>
          <w:b/>
          <w:color w:val="000000" w:themeColor="text1"/>
          <w:szCs w:val="24"/>
        </w:rPr>
        <w:t>Art. 11</w:t>
      </w:r>
      <w:r w:rsidR="00EA7F35" w:rsidRPr="003346E0">
        <w:rPr>
          <w:rFonts w:ascii="Arial" w:hAnsi="Arial" w:cs="Arial"/>
          <w:b/>
          <w:color w:val="000000" w:themeColor="text1"/>
          <w:szCs w:val="24"/>
        </w:rPr>
        <w:t xml:space="preserve">. </w:t>
      </w:r>
      <w:r w:rsidR="00EA7F35" w:rsidRPr="003346E0">
        <w:rPr>
          <w:rFonts w:ascii="Arial" w:hAnsi="Arial" w:cs="Arial"/>
          <w:color w:val="000000" w:themeColor="text1"/>
          <w:szCs w:val="24"/>
        </w:rPr>
        <w:t>O Poder Executivo promoverá a revisão de todos os créditos tributários</w:t>
      </w:r>
      <w:r w:rsidR="00D4064C">
        <w:rPr>
          <w:rFonts w:ascii="Arial" w:hAnsi="Arial" w:cs="Arial"/>
          <w:color w:val="000000" w:themeColor="text1"/>
          <w:szCs w:val="24"/>
        </w:rPr>
        <w:t xml:space="preserve"> e não tributários</w:t>
      </w:r>
      <w:r w:rsidR="00EA7F35" w:rsidRPr="003346E0">
        <w:rPr>
          <w:rFonts w:ascii="Arial" w:hAnsi="Arial" w:cs="Arial"/>
          <w:color w:val="000000" w:themeColor="text1"/>
          <w:szCs w:val="24"/>
        </w:rPr>
        <w:t xml:space="preserve"> lançados e inscritos ou não em dívida ativa, com vista às seguintes medidas:</w:t>
      </w:r>
    </w:p>
    <w:p w14:paraId="3F6285D9" w14:textId="2721F492" w:rsidR="00EA7F35" w:rsidRPr="003346E0" w:rsidRDefault="00DD29D5" w:rsidP="00DD29D5">
      <w:pPr>
        <w:tabs>
          <w:tab w:val="left" w:pos="432"/>
          <w:tab w:val="left" w:pos="709"/>
          <w:tab w:val="left" w:pos="4253"/>
          <w:tab w:val="left" w:pos="4536"/>
          <w:tab w:val="left" w:pos="5387"/>
        </w:tabs>
        <w:spacing w:line="240" w:lineRule="auto"/>
        <w:rPr>
          <w:rFonts w:ascii="Arial" w:hAnsi="Arial" w:cs="Arial"/>
          <w:b/>
          <w:color w:val="000000" w:themeColor="text1"/>
          <w:szCs w:val="24"/>
        </w:rPr>
      </w:pPr>
      <w:r>
        <w:rPr>
          <w:rFonts w:ascii="Arial" w:hAnsi="Arial" w:cs="Arial"/>
          <w:b/>
          <w:bCs/>
          <w:szCs w:val="24"/>
        </w:rPr>
        <w:t xml:space="preserve">           </w:t>
      </w:r>
      <w:r w:rsidRPr="003346E0">
        <w:rPr>
          <w:rFonts w:ascii="Arial" w:hAnsi="Arial" w:cs="Arial"/>
          <w:b/>
          <w:bCs/>
          <w:szCs w:val="24"/>
        </w:rPr>
        <w:t>§ 1º</w:t>
      </w:r>
      <w:r w:rsidRPr="003346E0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 xml:space="preserve"> - </w:t>
      </w:r>
      <w:r w:rsidR="00EA7F35" w:rsidRPr="003346E0">
        <w:rPr>
          <w:rFonts w:ascii="Arial" w:hAnsi="Arial" w:cs="Arial"/>
          <w:color w:val="000000" w:themeColor="text1"/>
          <w:szCs w:val="24"/>
        </w:rPr>
        <w:t>Expurgo dos alcançados pela prescrição da ação de cobrança, nos termos do artigo 174 da Lei Federal nº 5.172, de 25 de outubro de 1966 (Código Tributário Nacional), observado o disposto no § 3º do artigo 2º da Lei Federal nº. 6.830/80;</w:t>
      </w:r>
    </w:p>
    <w:p w14:paraId="6F49EBE0" w14:textId="77777777" w:rsidR="00EA7F35" w:rsidRPr="003346E0" w:rsidRDefault="00EA7F35" w:rsidP="00EA7F35">
      <w:pPr>
        <w:tabs>
          <w:tab w:val="left" w:pos="432"/>
          <w:tab w:val="left" w:pos="709"/>
          <w:tab w:val="left" w:pos="4253"/>
          <w:tab w:val="left" w:pos="4536"/>
          <w:tab w:val="left" w:pos="5387"/>
        </w:tabs>
        <w:spacing w:line="240" w:lineRule="auto"/>
        <w:ind w:firstLine="1134"/>
        <w:rPr>
          <w:rFonts w:ascii="Arial" w:hAnsi="Arial" w:cs="Arial"/>
          <w:b/>
          <w:color w:val="000000" w:themeColor="text1"/>
          <w:szCs w:val="24"/>
        </w:rPr>
      </w:pPr>
    </w:p>
    <w:p w14:paraId="2850C6A9" w14:textId="348A0EA9" w:rsidR="00EA7F35" w:rsidRDefault="00927A79" w:rsidP="005F0994">
      <w:pPr>
        <w:tabs>
          <w:tab w:val="left" w:pos="432"/>
          <w:tab w:val="left" w:pos="709"/>
          <w:tab w:val="left" w:pos="4253"/>
          <w:tab w:val="left" w:pos="4536"/>
          <w:tab w:val="left" w:pos="5387"/>
        </w:tabs>
        <w:spacing w:line="240" w:lineRule="auto"/>
        <w:rPr>
          <w:rFonts w:ascii="Arial" w:hAnsi="Arial" w:cs="Arial"/>
          <w:color w:val="000000" w:themeColor="text1"/>
          <w:szCs w:val="24"/>
        </w:rPr>
      </w:pPr>
      <w:r w:rsidRPr="003346E0">
        <w:rPr>
          <w:rFonts w:ascii="Arial" w:hAnsi="Arial" w:cs="Arial"/>
          <w:b/>
          <w:color w:val="000000" w:themeColor="text1"/>
          <w:szCs w:val="24"/>
        </w:rPr>
        <w:tab/>
        <w:t xml:space="preserve">    </w:t>
      </w:r>
      <w:r w:rsidR="00DD29D5">
        <w:rPr>
          <w:rFonts w:ascii="Arial" w:hAnsi="Arial" w:cs="Arial"/>
          <w:b/>
          <w:bCs/>
          <w:szCs w:val="24"/>
        </w:rPr>
        <w:t>§ 2</w:t>
      </w:r>
      <w:r w:rsidR="00DD29D5" w:rsidRPr="003346E0">
        <w:rPr>
          <w:rFonts w:ascii="Arial" w:hAnsi="Arial" w:cs="Arial"/>
          <w:b/>
          <w:bCs/>
          <w:szCs w:val="24"/>
        </w:rPr>
        <w:t>º</w:t>
      </w:r>
      <w:r w:rsidR="00DD29D5" w:rsidRPr="003346E0">
        <w:rPr>
          <w:rFonts w:ascii="Arial" w:hAnsi="Arial" w:cs="Arial"/>
          <w:szCs w:val="24"/>
        </w:rPr>
        <w:t> </w:t>
      </w:r>
      <w:r w:rsidR="00EA7F35" w:rsidRPr="003346E0">
        <w:rPr>
          <w:rFonts w:ascii="Arial" w:hAnsi="Arial" w:cs="Arial"/>
          <w:b/>
          <w:color w:val="000000" w:themeColor="text1"/>
          <w:szCs w:val="24"/>
        </w:rPr>
        <w:t xml:space="preserve">. </w:t>
      </w:r>
      <w:r w:rsidR="00EA7F35" w:rsidRPr="003346E0">
        <w:rPr>
          <w:rFonts w:ascii="Arial" w:hAnsi="Arial" w:cs="Arial"/>
          <w:color w:val="000000" w:themeColor="text1"/>
          <w:szCs w:val="24"/>
        </w:rPr>
        <w:t>A revisão de que trata este artigo será procedida pela Secretaria Municipal da Fazenda e deverá ser documentada em expediente administrativo, inclusive, quando for o caso, mediante termo de vistoria e verificação fiscal, conforme procedimentos que forem estabelecidos.</w:t>
      </w:r>
    </w:p>
    <w:p w14:paraId="2F613B38" w14:textId="162B60AF" w:rsidR="00DD29D5" w:rsidRDefault="00DD29D5" w:rsidP="005F0994">
      <w:pPr>
        <w:tabs>
          <w:tab w:val="left" w:pos="432"/>
          <w:tab w:val="left" w:pos="709"/>
          <w:tab w:val="left" w:pos="4253"/>
          <w:tab w:val="left" w:pos="4536"/>
          <w:tab w:val="left" w:pos="5387"/>
        </w:tabs>
        <w:spacing w:line="240" w:lineRule="auto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ab/>
        <w:t xml:space="preserve">  </w:t>
      </w:r>
    </w:p>
    <w:p w14:paraId="61C26E67" w14:textId="7A3809BA" w:rsidR="00D4064C" w:rsidRDefault="002B3189" w:rsidP="00927A79">
      <w:pPr>
        <w:spacing w:line="240" w:lineRule="auto"/>
        <w:ind w:firstLine="708"/>
        <w:rPr>
          <w:rFonts w:ascii="Arial" w:hAnsi="Arial" w:cs="Arial"/>
          <w:b/>
          <w:bCs/>
          <w:szCs w:val="24"/>
        </w:rPr>
      </w:pPr>
      <w:bookmarkStart w:id="11" w:name="a12"/>
      <w:bookmarkEnd w:id="11"/>
      <w:r w:rsidRPr="003346E0">
        <w:rPr>
          <w:rFonts w:ascii="Arial" w:hAnsi="Arial" w:cs="Arial"/>
          <w:b/>
          <w:bCs/>
          <w:szCs w:val="24"/>
        </w:rPr>
        <w:t>Art. 1</w:t>
      </w:r>
      <w:r w:rsidR="00F91865">
        <w:rPr>
          <w:rFonts w:ascii="Arial" w:hAnsi="Arial" w:cs="Arial"/>
          <w:b/>
          <w:bCs/>
          <w:szCs w:val="24"/>
        </w:rPr>
        <w:t>2</w:t>
      </w:r>
      <w:r w:rsidRPr="003346E0">
        <w:rPr>
          <w:rFonts w:ascii="Arial" w:hAnsi="Arial" w:cs="Arial"/>
          <w:b/>
          <w:bCs/>
          <w:szCs w:val="24"/>
        </w:rPr>
        <w:t>.</w:t>
      </w:r>
      <w:r w:rsidR="00D4064C">
        <w:rPr>
          <w:rFonts w:ascii="Arial" w:hAnsi="Arial" w:cs="Arial"/>
          <w:b/>
          <w:bCs/>
          <w:szCs w:val="24"/>
        </w:rPr>
        <w:t xml:space="preserve"> </w:t>
      </w:r>
      <w:r w:rsidR="00DD29D5">
        <w:rPr>
          <w:rFonts w:ascii="Arial" w:hAnsi="Arial" w:cs="Arial"/>
          <w:bCs/>
          <w:szCs w:val="24"/>
        </w:rPr>
        <w:t>Poderá o contribuinte no ato do pa</w:t>
      </w:r>
      <w:r w:rsidR="00F91865">
        <w:rPr>
          <w:rFonts w:ascii="Arial" w:hAnsi="Arial" w:cs="Arial"/>
          <w:bCs/>
          <w:szCs w:val="24"/>
        </w:rPr>
        <w:t>game</w:t>
      </w:r>
      <w:r w:rsidR="005505CF">
        <w:rPr>
          <w:rFonts w:ascii="Arial" w:hAnsi="Arial" w:cs="Arial"/>
          <w:bCs/>
          <w:szCs w:val="24"/>
        </w:rPr>
        <w:t>n</w:t>
      </w:r>
      <w:r w:rsidR="00F91865">
        <w:rPr>
          <w:rFonts w:ascii="Arial" w:hAnsi="Arial" w:cs="Arial"/>
          <w:bCs/>
          <w:szCs w:val="24"/>
        </w:rPr>
        <w:t>to</w:t>
      </w:r>
      <w:r w:rsidR="00DD29D5">
        <w:rPr>
          <w:rFonts w:ascii="Arial" w:hAnsi="Arial" w:cs="Arial"/>
          <w:bCs/>
          <w:szCs w:val="24"/>
        </w:rPr>
        <w:t>, solicitar a baixa dos débitos prescritos, permitindo-se neste caso o pagamento dos exercícios não prescritos, até o deferimento ou não da solicitação.</w:t>
      </w:r>
    </w:p>
    <w:p w14:paraId="799CD4CD" w14:textId="77777777" w:rsidR="00D4064C" w:rsidRDefault="00D4064C" w:rsidP="00927A79">
      <w:pPr>
        <w:spacing w:line="240" w:lineRule="auto"/>
        <w:ind w:firstLine="708"/>
        <w:rPr>
          <w:rFonts w:ascii="Arial" w:hAnsi="Arial" w:cs="Arial"/>
          <w:b/>
          <w:bCs/>
          <w:szCs w:val="24"/>
        </w:rPr>
      </w:pPr>
    </w:p>
    <w:p w14:paraId="35AA3A2F" w14:textId="4BA60EB3" w:rsidR="002B3189" w:rsidRPr="003346E0" w:rsidRDefault="002B3189" w:rsidP="00927A79">
      <w:pPr>
        <w:spacing w:line="240" w:lineRule="auto"/>
        <w:ind w:firstLine="708"/>
        <w:rPr>
          <w:rFonts w:ascii="Arial" w:hAnsi="Arial" w:cs="Arial"/>
          <w:szCs w:val="24"/>
        </w:rPr>
      </w:pPr>
      <w:r w:rsidRPr="003346E0">
        <w:rPr>
          <w:rFonts w:ascii="Arial" w:hAnsi="Arial" w:cs="Arial"/>
          <w:szCs w:val="24"/>
        </w:rPr>
        <w:t> </w:t>
      </w:r>
      <w:r w:rsidR="00D4064C" w:rsidRPr="003346E0">
        <w:rPr>
          <w:rFonts w:ascii="Arial" w:hAnsi="Arial" w:cs="Arial"/>
          <w:b/>
          <w:bCs/>
          <w:szCs w:val="24"/>
        </w:rPr>
        <w:t>Art. 1</w:t>
      </w:r>
      <w:r w:rsidR="00F91865">
        <w:rPr>
          <w:rFonts w:ascii="Arial" w:hAnsi="Arial" w:cs="Arial"/>
          <w:b/>
          <w:bCs/>
          <w:szCs w:val="24"/>
        </w:rPr>
        <w:t>3</w:t>
      </w:r>
      <w:r w:rsidR="00D4064C" w:rsidRPr="003346E0">
        <w:rPr>
          <w:rFonts w:ascii="Arial" w:hAnsi="Arial" w:cs="Arial"/>
          <w:b/>
          <w:bCs/>
          <w:szCs w:val="24"/>
        </w:rPr>
        <w:t>.</w:t>
      </w:r>
      <w:r w:rsidR="00D4064C">
        <w:rPr>
          <w:rFonts w:ascii="Arial" w:hAnsi="Arial" w:cs="Arial"/>
          <w:b/>
          <w:bCs/>
          <w:szCs w:val="24"/>
        </w:rPr>
        <w:t xml:space="preserve"> </w:t>
      </w:r>
      <w:r w:rsidRPr="003346E0">
        <w:rPr>
          <w:rFonts w:ascii="Arial" w:hAnsi="Arial" w:cs="Arial"/>
          <w:szCs w:val="24"/>
        </w:rPr>
        <w:t>A presente Lei entrará em vigor na data de sua publicação.</w:t>
      </w:r>
    </w:p>
    <w:p w14:paraId="5E86DBF0" w14:textId="77777777" w:rsidR="002B3189" w:rsidRPr="003346E0" w:rsidRDefault="002B3189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351F1C7C" w14:textId="77777777" w:rsidR="00163A70" w:rsidRPr="00831DA7" w:rsidRDefault="00163A70" w:rsidP="00163A70">
      <w:pPr>
        <w:pStyle w:val="TextosemFormatao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831DA7">
        <w:rPr>
          <w:rFonts w:ascii="Arial" w:hAnsi="Arial" w:cs="Arial"/>
          <w:bCs/>
          <w:sz w:val="24"/>
          <w:szCs w:val="24"/>
        </w:rPr>
        <w:t>GABINETE DO PREFEITO MUNICIPAL DE ESPERANÇA DO SUL,</w:t>
      </w:r>
    </w:p>
    <w:p w14:paraId="0594981E" w14:textId="259E322B" w:rsidR="00163A70" w:rsidRPr="00831DA7" w:rsidRDefault="00163A70" w:rsidP="00163A70">
      <w:pPr>
        <w:pStyle w:val="TextosemFormata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831DA7">
        <w:rPr>
          <w:rFonts w:ascii="Arial" w:hAnsi="Arial" w:cs="Arial"/>
          <w:bCs/>
          <w:sz w:val="24"/>
          <w:szCs w:val="24"/>
        </w:rPr>
        <w:t xml:space="preserve">Aos </w:t>
      </w:r>
      <w:r>
        <w:rPr>
          <w:rFonts w:ascii="Arial" w:hAnsi="Arial" w:cs="Arial"/>
          <w:bCs/>
          <w:sz w:val="24"/>
          <w:szCs w:val="24"/>
          <w:lang w:val="pt-BR"/>
        </w:rPr>
        <w:t>27</w:t>
      </w:r>
      <w:r w:rsidRPr="00831DA7">
        <w:rPr>
          <w:rFonts w:ascii="Arial" w:hAnsi="Arial" w:cs="Arial"/>
          <w:bCs/>
          <w:sz w:val="24"/>
          <w:szCs w:val="24"/>
        </w:rPr>
        <w:t xml:space="preserve"> dias do mês de </w:t>
      </w:r>
      <w:r>
        <w:rPr>
          <w:rFonts w:ascii="Arial" w:hAnsi="Arial" w:cs="Arial"/>
          <w:bCs/>
          <w:sz w:val="24"/>
          <w:szCs w:val="24"/>
          <w:lang w:val="pt-BR"/>
        </w:rPr>
        <w:t>novembro</w:t>
      </w:r>
      <w:r w:rsidRPr="00831DA7">
        <w:rPr>
          <w:rFonts w:ascii="Arial" w:hAnsi="Arial" w:cs="Arial"/>
          <w:bCs/>
          <w:sz w:val="24"/>
          <w:szCs w:val="24"/>
        </w:rPr>
        <w:t xml:space="preserve"> de 202</w:t>
      </w:r>
      <w:r w:rsidRPr="00831DA7">
        <w:rPr>
          <w:rFonts w:ascii="Arial" w:hAnsi="Arial" w:cs="Arial"/>
          <w:bCs/>
          <w:sz w:val="24"/>
          <w:szCs w:val="24"/>
          <w:lang w:val="pt-BR"/>
        </w:rPr>
        <w:t>3</w:t>
      </w:r>
      <w:r w:rsidRPr="00831DA7">
        <w:rPr>
          <w:rFonts w:ascii="Arial" w:hAnsi="Arial" w:cs="Arial"/>
          <w:bCs/>
          <w:sz w:val="24"/>
          <w:szCs w:val="24"/>
        </w:rPr>
        <w:t>.</w:t>
      </w:r>
    </w:p>
    <w:p w14:paraId="309C6CEC" w14:textId="77777777" w:rsidR="00163A70" w:rsidRPr="00831DA7" w:rsidRDefault="00163A70" w:rsidP="00163A70">
      <w:pPr>
        <w:pStyle w:val="TextosemFormatao"/>
        <w:ind w:left="851"/>
        <w:jc w:val="both"/>
        <w:rPr>
          <w:rFonts w:ascii="Arial" w:hAnsi="Arial" w:cs="Arial"/>
          <w:bCs/>
          <w:sz w:val="24"/>
          <w:szCs w:val="24"/>
        </w:rPr>
      </w:pPr>
    </w:p>
    <w:p w14:paraId="7C0B7225" w14:textId="77777777" w:rsidR="00163A70" w:rsidRPr="00831DA7" w:rsidRDefault="00163A70" w:rsidP="00163A70">
      <w:pPr>
        <w:pStyle w:val="TextosemFormatao"/>
        <w:ind w:left="851"/>
        <w:jc w:val="both"/>
        <w:rPr>
          <w:rFonts w:ascii="Arial" w:hAnsi="Arial" w:cs="Arial"/>
          <w:bCs/>
          <w:sz w:val="24"/>
          <w:szCs w:val="24"/>
          <w:lang w:val="pt-BR"/>
        </w:rPr>
      </w:pPr>
      <w:r w:rsidRPr="00831DA7">
        <w:rPr>
          <w:rFonts w:ascii="Arial" w:hAnsi="Arial" w:cs="Arial"/>
          <w:bCs/>
          <w:sz w:val="24"/>
          <w:szCs w:val="24"/>
          <w:lang w:val="pt-BR"/>
        </w:rPr>
        <w:tab/>
      </w:r>
      <w:r w:rsidRPr="00831DA7">
        <w:rPr>
          <w:rFonts w:ascii="Arial" w:hAnsi="Arial" w:cs="Arial"/>
          <w:bCs/>
          <w:sz w:val="24"/>
          <w:szCs w:val="24"/>
          <w:lang w:val="pt-BR"/>
        </w:rPr>
        <w:tab/>
      </w:r>
      <w:r w:rsidRPr="00831DA7">
        <w:rPr>
          <w:rFonts w:ascii="Arial" w:hAnsi="Arial" w:cs="Arial"/>
          <w:bCs/>
          <w:sz w:val="24"/>
          <w:szCs w:val="24"/>
          <w:lang w:val="pt-BR"/>
        </w:rPr>
        <w:tab/>
      </w:r>
      <w:r w:rsidRPr="00831DA7">
        <w:rPr>
          <w:rFonts w:ascii="Arial" w:hAnsi="Arial" w:cs="Arial"/>
          <w:bCs/>
          <w:sz w:val="24"/>
          <w:szCs w:val="24"/>
          <w:lang w:val="pt-BR"/>
        </w:rPr>
        <w:tab/>
      </w:r>
      <w:r w:rsidRPr="00831DA7">
        <w:rPr>
          <w:rFonts w:ascii="Arial" w:hAnsi="Arial" w:cs="Arial"/>
          <w:bCs/>
          <w:sz w:val="24"/>
          <w:szCs w:val="24"/>
          <w:lang w:val="pt-BR"/>
        </w:rPr>
        <w:tab/>
        <w:t xml:space="preserve">MOISES ALFREDO LEDUR </w:t>
      </w:r>
    </w:p>
    <w:p w14:paraId="5E270288" w14:textId="77777777" w:rsidR="00163A70" w:rsidRPr="00831DA7" w:rsidRDefault="00163A70" w:rsidP="00163A70">
      <w:pPr>
        <w:ind w:left="1418" w:hanging="1418"/>
        <w:rPr>
          <w:rFonts w:ascii="Arial" w:hAnsi="Arial" w:cs="Arial"/>
          <w:b/>
          <w:szCs w:val="24"/>
        </w:rPr>
      </w:pPr>
      <w:r w:rsidRPr="00831DA7">
        <w:rPr>
          <w:rFonts w:ascii="Arial" w:hAnsi="Arial" w:cs="Arial"/>
          <w:b/>
          <w:szCs w:val="24"/>
        </w:rPr>
        <w:tab/>
      </w:r>
      <w:r w:rsidRPr="00831DA7">
        <w:rPr>
          <w:rFonts w:ascii="Arial" w:hAnsi="Arial" w:cs="Arial"/>
          <w:b/>
          <w:szCs w:val="24"/>
        </w:rPr>
        <w:tab/>
      </w:r>
      <w:r w:rsidRPr="00831DA7">
        <w:rPr>
          <w:rFonts w:ascii="Arial" w:hAnsi="Arial" w:cs="Arial"/>
          <w:b/>
          <w:szCs w:val="24"/>
        </w:rPr>
        <w:tab/>
      </w:r>
      <w:r w:rsidRPr="00831DA7">
        <w:rPr>
          <w:rFonts w:ascii="Arial" w:hAnsi="Arial" w:cs="Arial"/>
          <w:b/>
          <w:szCs w:val="24"/>
        </w:rPr>
        <w:tab/>
      </w:r>
      <w:r w:rsidRPr="00831DA7">
        <w:rPr>
          <w:rFonts w:ascii="Arial" w:hAnsi="Arial" w:cs="Arial"/>
          <w:b/>
          <w:szCs w:val="24"/>
        </w:rPr>
        <w:tab/>
        <w:t xml:space="preserve">       Prefeito Municipal </w:t>
      </w:r>
    </w:p>
    <w:p w14:paraId="1998F672" w14:textId="77777777" w:rsidR="00163A70" w:rsidRPr="00831DA7" w:rsidRDefault="00163A70" w:rsidP="00163A70">
      <w:pPr>
        <w:rPr>
          <w:rFonts w:ascii="Arial" w:hAnsi="Arial" w:cs="Arial"/>
          <w:b/>
          <w:szCs w:val="24"/>
        </w:rPr>
      </w:pPr>
    </w:p>
    <w:p w14:paraId="1C33417E" w14:textId="77777777" w:rsidR="00163A70" w:rsidRPr="00831DA7" w:rsidRDefault="00163A70" w:rsidP="00163A70">
      <w:pPr>
        <w:pStyle w:val="SemEspaamento"/>
        <w:rPr>
          <w:rFonts w:ascii="Arial" w:hAnsi="Arial" w:cs="Arial"/>
          <w:b/>
        </w:rPr>
      </w:pPr>
      <w:r w:rsidRPr="00831DA7">
        <w:rPr>
          <w:rFonts w:ascii="Arial" w:hAnsi="Arial" w:cs="Arial"/>
          <w:b/>
        </w:rPr>
        <w:t xml:space="preserve">Bel. MARCELO CARDOSO TRINDADE </w:t>
      </w:r>
    </w:p>
    <w:p w14:paraId="75643C96" w14:textId="77777777" w:rsidR="00163A70" w:rsidRPr="00831DA7" w:rsidRDefault="00163A70" w:rsidP="00163A70">
      <w:pPr>
        <w:pStyle w:val="SemEspaamento"/>
        <w:rPr>
          <w:rFonts w:ascii="Arial" w:hAnsi="Arial" w:cs="Arial"/>
          <w:b/>
        </w:rPr>
      </w:pPr>
      <w:r w:rsidRPr="00831DA7">
        <w:rPr>
          <w:rFonts w:ascii="Arial" w:hAnsi="Arial" w:cs="Arial"/>
          <w:b/>
        </w:rPr>
        <w:t>Assessor Jurídico</w:t>
      </w:r>
    </w:p>
    <w:p w14:paraId="21754114" w14:textId="77777777" w:rsidR="00163A70" w:rsidRPr="00831DA7" w:rsidRDefault="00163A70" w:rsidP="00163A70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831DA7">
        <w:rPr>
          <w:rFonts w:ascii="Arial" w:hAnsi="Arial" w:cs="Arial"/>
          <w:color w:val="auto"/>
          <w:sz w:val="24"/>
          <w:szCs w:val="24"/>
        </w:rPr>
        <w:t>REGISTRE-SE E PUBLIQUE-SE :</w:t>
      </w:r>
    </w:p>
    <w:p w14:paraId="2A4E5609" w14:textId="77777777" w:rsidR="00163A70" w:rsidRPr="00831DA7" w:rsidRDefault="00163A70" w:rsidP="00163A70">
      <w:pPr>
        <w:rPr>
          <w:rFonts w:ascii="Arial" w:hAnsi="Arial" w:cs="Arial"/>
          <w:b/>
          <w:bCs/>
          <w:iCs/>
          <w:szCs w:val="24"/>
        </w:rPr>
      </w:pPr>
    </w:p>
    <w:p w14:paraId="1A4772D6" w14:textId="77777777" w:rsidR="00163A70" w:rsidRPr="00831DA7" w:rsidRDefault="00163A70" w:rsidP="00163A70">
      <w:pPr>
        <w:pStyle w:val="SemEspaamento"/>
        <w:rPr>
          <w:rFonts w:ascii="Arial" w:hAnsi="Arial" w:cs="Arial"/>
          <w:b/>
        </w:rPr>
      </w:pPr>
      <w:r w:rsidRPr="00831DA7">
        <w:rPr>
          <w:rFonts w:ascii="Arial" w:hAnsi="Arial" w:cs="Arial"/>
          <w:b/>
        </w:rPr>
        <w:t xml:space="preserve">ADELAR JOAQUIM CHECHI </w:t>
      </w:r>
    </w:p>
    <w:p w14:paraId="420D2DDF" w14:textId="77777777" w:rsidR="00163A70" w:rsidRPr="00831DA7" w:rsidRDefault="00163A70" w:rsidP="00163A70">
      <w:pPr>
        <w:pStyle w:val="SemEspaamento"/>
        <w:rPr>
          <w:rFonts w:ascii="Arial" w:hAnsi="Arial" w:cs="Arial"/>
          <w:b/>
        </w:rPr>
      </w:pPr>
      <w:r w:rsidRPr="00831DA7">
        <w:rPr>
          <w:rFonts w:ascii="Arial" w:hAnsi="Arial" w:cs="Arial"/>
          <w:b/>
        </w:rPr>
        <w:t xml:space="preserve">Secretário de Administração, Planejamento e Turismo </w:t>
      </w:r>
    </w:p>
    <w:p w14:paraId="41C017CB" w14:textId="77777777" w:rsidR="008B3F77" w:rsidRDefault="008B3F77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28CA4FA8" w14:textId="234C81DB" w:rsidR="002B3189" w:rsidRDefault="002B3189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491E64BB" w14:textId="77777777" w:rsidR="00163A70" w:rsidRDefault="00163A70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2E0B4049" w14:textId="77777777" w:rsidR="00163A70" w:rsidRPr="003346E0" w:rsidRDefault="00163A70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4360E30C" w14:textId="4A56C3E8" w:rsidR="00EA7F35" w:rsidRPr="003346E0" w:rsidRDefault="00EA7F35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7B1BA76A" w14:textId="6EF29965" w:rsidR="00B36D31" w:rsidRDefault="00B36D31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14253843" w14:textId="77777777" w:rsidR="0006792F" w:rsidRDefault="0006792F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72EC1E21" w14:textId="77777777" w:rsidR="0006792F" w:rsidRPr="003346E0" w:rsidRDefault="0006792F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6BF3BCB0" w14:textId="009A95AA" w:rsidR="00B36D31" w:rsidRDefault="00B36D31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28504675" w14:textId="77777777" w:rsidR="003346E0" w:rsidRDefault="003346E0" w:rsidP="002B3189">
      <w:pPr>
        <w:spacing w:line="240" w:lineRule="auto"/>
        <w:rPr>
          <w:rFonts w:ascii="Arial" w:hAnsi="Arial" w:cs="Arial"/>
          <w:i/>
          <w:iCs/>
          <w:szCs w:val="24"/>
        </w:rPr>
      </w:pPr>
    </w:p>
    <w:p w14:paraId="2AABCE2C" w14:textId="77777777" w:rsidR="003346E0" w:rsidRDefault="003346E0" w:rsidP="002B3189">
      <w:pPr>
        <w:spacing w:line="240" w:lineRule="auto"/>
        <w:rPr>
          <w:rFonts w:ascii="Arial" w:hAnsi="Arial" w:cs="Arial"/>
          <w:i/>
          <w:iCs/>
          <w:szCs w:val="24"/>
        </w:rPr>
      </w:pPr>
      <w:bookmarkStart w:id="12" w:name="_GoBack"/>
      <w:bookmarkEnd w:id="12"/>
    </w:p>
    <w:sectPr w:rsidR="003346E0" w:rsidSect="0006792F">
      <w:pgSz w:w="11906" w:h="16838"/>
      <w:pgMar w:top="2268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A9E32" w14:textId="77777777" w:rsidR="008C6BEA" w:rsidRDefault="008C6BEA" w:rsidP="009B4E58">
      <w:pPr>
        <w:spacing w:line="240" w:lineRule="auto"/>
      </w:pPr>
      <w:r>
        <w:separator/>
      </w:r>
    </w:p>
  </w:endnote>
  <w:endnote w:type="continuationSeparator" w:id="0">
    <w:p w14:paraId="0A85FF13" w14:textId="77777777" w:rsidR="008C6BEA" w:rsidRDefault="008C6BEA" w:rsidP="009B4E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830BE0" w14:textId="77777777" w:rsidR="008C6BEA" w:rsidRDefault="008C6BEA" w:rsidP="009B4E58">
      <w:pPr>
        <w:spacing w:line="240" w:lineRule="auto"/>
      </w:pPr>
      <w:r>
        <w:separator/>
      </w:r>
    </w:p>
  </w:footnote>
  <w:footnote w:type="continuationSeparator" w:id="0">
    <w:p w14:paraId="562402A6" w14:textId="77777777" w:rsidR="008C6BEA" w:rsidRDefault="008C6BEA" w:rsidP="009B4E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982"/>
    <w:multiLevelType w:val="hybridMultilevel"/>
    <w:tmpl w:val="EE4EA796"/>
    <w:lvl w:ilvl="0" w:tplc="F8EE541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313358E"/>
    <w:multiLevelType w:val="hybridMultilevel"/>
    <w:tmpl w:val="E50CBC72"/>
    <w:lvl w:ilvl="0" w:tplc="A6BC0AA6">
      <w:start w:val="1"/>
      <w:numFmt w:val="lowerLetter"/>
      <w:lvlText w:val="%1)"/>
      <w:lvlJc w:val="left"/>
      <w:pPr>
        <w:ind w:left="1065" w:hanging="360"/>
      </w:pPr>
      <w:rPr>
        <w:rFonts w:ascii="Calibri" w:hAnsi="Calibri" w:cs="Calibri" w:hint="default"/>
        <w:color w:val="333333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9B1680D"/>
    <w:multiLevelType w:val="hybridMultilevel"/>
    <w:tmpl w:val="ECECB1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276A5"/>
    <w:multiLevelType w:val="multilevel"/>
    <w:tmpl w:val="E0A6DDE4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189"/>
    <w:rsid w:val="0006153F"/>
    <w:rsid w:val="0006792F"/>
    <w:rsid w:val="000E7165"/>
    <w:rsid w:val="001441AB"/>
    <w:rsid w:val="00161559"/>
    <w:rsid w:val="00163A70"/>
    <w:rsid w:val="00170F72"/>
    <w:rsid w:val="001711AF"/>
    <w:rsid w:val="001A35C4"/>
    <w:rsid w:val="001B54F1"/>
    <w:rsid w:val="001D4634"/>
    <w:rsid w:val="0021617F"/>
    <w:rsid w:val="00217624"/>
    <w:rsid w:val="002338D1"/>
    <w:rsid w:val="0025409C"/>
    <w:rsid w:val="00271F3B"/>
    <w:rsid w:val="002773C4"/>
    <w:rsid w:val="00291D8A"/>
    <w:rsid w:val="002A205B"/>
    <w:rsid w:val="002A35C8"/>
    <w:rsid w:val="002B3189"/>
    <w:rsid w:val="002E6A16"/>
    <w:rsid w:val="002F6FF0"/>
    <w:rsid w:val="00312FA5"/>
    <w:rsid w:val="00315F81"/>
    <w:rsid w:val="003346E0"/>
    <w:rsid w:val="00345579"/>
    <w:rsid w:val="00381BC1"/>
    <w:rsid w:val="0038357B"/>
    <w:rsid w:val="003B475C"/>
    <w:rsid w:val="003E369A"/>
    <w:rsid w:val="00413800"/>
    <w:rsid w:val="00441AC5"/>
    <w:rsid w:val="004A7DBC"/>
    <w:rsid w:val="004C7788"/>
    <w:rsid w:val="00535CB0"/>
    <w:rsid w:val="0054203F"/>
    <w:rsid w:val="005505CF"/>
    <w:rsid w:val="00575517"/>
    <w:rsid w:val="00593D02"/>
    <w:rsid w:val="005B1FD9"/>
    <w:rsid w:val="005E44AB"/>
    <w:rsid w:val="005F0994"/>
    <w:rsid w:val="005F6E9D"/>
    <w:rsid w:val="006040C3"/>
    <w:rsid w:val="00620A63"/>
    <w:rsid w:val="00655E40"/>
    <w:rsid w:val="006668BA"/>
    <w:rsid w:val="00692CD0"/>
    <w:rsid w:val="006C4FC1"/>
    <w:rsid w:val="006C5E18"/>
    <w:rsid w:val="006C66ED"/>
    <w:rsid w:val="006E2A73"/>
    <w:rsid w:val="0073183E"/>
    <w:rsid w:val="007327AB"/>
    <w:rsid w:val="00740A8C"/>
    <w:rsid w:val="00790AC8"/>
    <w:rsid w:val="007B1EA0"/>
    <w:rsid w:val="007F5C70"/>
    <w:rsid w:val="00802D4A"/>
    <w:rsid w:val="00814309"/>
    <w:rsid w:val="00843C36"/>
    <w:rsid w:val="008B3F77"/>
    <w:rsid w:val="008B54C0"/>
    <w:rsid w:val="008C6BEA"/>
    <w:rsid w:val="008E2F1C"/>
    <w:rsid w:val="009042E8"/>
    <w:rsid w:val="00927A79"/>
    <w:rsid w:val="00933150"/>
    <w:rsid w:val="009539FB"/>
    <w:rsid w:val="00992214"/>
    <w:rsid w:val="0099412E"/>
    <w:rsid w:val="009B20FE"/>
    <w:rsid w:val="009B4E58"/>
    <w:rsid w:val="00A25256"/>
    <w:rsid w:val="00A32E72"/>
    <w:rsid w:val="00A414D4"/>
    <w:rsid w:val="00A72D59"/>
    <w:rsid w:val="00A96794"/>
    <w:rsid w:val="00AB28D6"/>
    <w:rsid w:val="00AD27EA"/>
    <w:rsid w:val="00AE6E7C"/>
    <w:rsid w:val="00AF0C32"/>
    <w:rsid w:val="00B017CA"/>
    <w:rsid w:val="00B13B15"/>
    <w:rsid w:val="00B2769D"/>
    <w:rsid w:val="00B34C5C"/>
    <w:rsid w:val="00B36D31"/>
    <w:rsid w:val="00B41ABB"/>
    <w:rsid w:val="00B43BF6"/>
    <w:rsid w:val="00B74919"/>
    <w:rsid w:val="00BE04CA"/>
    <w:rsid w:val="00C167CF"/>
    <w:rsid w:val="00C32771"/>
    <w:rsid w:val="00C537DD"/>
    <w:rsid w:val="00C855E0"/>
    <w:rsid w:val="00CF3589"/>
    <w:rsid w:val="00D01477"/>
    <w:rsid w:val="00D038C5"/>
    <w:rsid w:val="00D4064C"/>
    <w:rsid w:val="00DA6BC4"/>
    <w:rsid w:val="00DB1A18"/>
    <w:rsid w:val="00DB2B9F"/>
    <w:rsid w:val="00DB395E"/>
    <w:rsid w:val="00DD29D5"/>
    <w:rsid w:val="00E01026"/>
    <w:rsid w:val="00E049AF"/>
    <w:rsid w:val="00E207B5"/>
    <w:rsid w:val="00E26692"/>
    <w:rsid w:val="00E2692F"/>
    <w:rsid w:val="00E52751"/>
    <w:rsid w:val="00E74ECB"/>
    <w:rsid w:val="00EA7F35"/>
    <w:rsid w:val="00EB66D5"/>
    <w:rsid w:val="00EC3CA9"/>
    <w:rsid w:val="00ED2987"/>
    <w:rsid w:val="00EF28FA"/>
    <w:rsid w:val="00F100EB"/>
    <w:rsid w:val="00F272C7"/>
    <w:rsid w:val="00F35F29"/>
    <w:rsid w:val="00F91865"/>
    <w:rsid w:val="00FA2A53"/>
    <w:rsid w:val="00FC199A"/>
    <w:rsid w:val="00FC4878"/>
    <w:rsid w:val="00FD25FD"/>
    <w:rsid w:val="00FE7251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49E7"/>
  <w15:docId w15:val="{041168F8-55E3-4069-B38B-92654053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25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63A70"/>
    <w:pPr>
      <w:keepNext/>
      <w:keepLines/>
      <w:spacing w:before="480" w:line="276" w:lineRule="auto"/>
      <w:jc w:val="left"/>
      <w:outlineLvl w:val="0"/>
    </w:pPr>
    <w:rPr>
      <w:rFonts w:ascii="Georgia" w:hAnsi="Georg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2B3189"/>
    <w:rPr>
      <w:rFonts w:ascii="Arial" w:hAnsi="Arial" w:cs="Arial" w:hint="default"/>
      <w:b/>
      <w:bCs/>
      <w:color w:val="003300"/>
      <w:sz w:val="17"/>
      <w:szCs w:val="17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31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18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label">
    <w:name w:val="label"/>
    <w:basedOn w:val="Fontepargpadro"/>
    <w:rsid w:val="00535CB0"/>
  </w:style>
  <w:style w:type="paragraph" w:styleId="Cabealho">
    <w:name w:val="header"/>
    <w:basedOn w:val="Normal"/>
    <w:link w:val="CabealhoChar"/>
    <w:uiPriority w:val="99"/>
    <w:unhideWhenUsed/>
    <w:rsid w:val="009B4E5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4E5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B4E5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4E5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B4E58"/>
    <w:pPr>
      <w:ind w:left="720"/>
      <w:contextualSpacing/>
    </w:pPr>
  </w:style>
  <w:style w:type="paragraph" w:styleId="SemEspaamento">
    <w:name w:val="No Spacing"/>
    <w:uiPriority w:val="1"/>
    <w:qFormat/>
    <w:rsid w:val="00271F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163A70"/>
    <w:rPr>
      <w:rFonts w:ascii="Georgia" w:eastAsia="Times New Roman" w:hAnsi="Georgia" w:cs="Times New Roman"/>
      <w:b/>
      <w:bCs/>
      <w:color w:val="365F91"/>
      <w:sz w:val="28"/>
      <w:szCs w:val="28"/>
    </w:rPr>
  </w:style>
  <w:style w:type="paragraph" w:styleId="TextosemFormatao">
    <w:name w:val="Plain Text"/>
    <w:basedOn w:val="Normal"/>
    <w:link w:val="TextosemFormataoChar"/>
    <w:rsid w:val="00163A70"/>
    <w:pPr>
      <w:spacing w:line="240" w:lineRule="auto"/>
      <w:jc w:val="left"/>
    </w:pPr>
    <w:rPr>
      <w:rFonts w:ascii="Courier New" w:hAnsi="Courier New"/>
      <w:b/>
      <w:sz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163A70"/>
    <w:rPr>
      <w:rFonts w:ascii="Courier New" w:eastAsia="Times New Roman" w:hAnsi="Courier New" w:cs="Times New Roman"/>
      <w:b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917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7</cp:revision>
  <cp:lastPrinted>2023-01-31T13:46:00Z</cp:lastPrinted>
  <dcterms:created xsi:type="dcterms:W3CDTF">2023-11-22T15:33:00Z</dcterms:created>
  <dcterms:modified xsi:type="dcterms:W3CDTF">2023-11-27T11:03:00Z</dcterms:modified>
</cp:coreProperties>
</file>