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</w:p>
    <w:tbl>
      <w:tblPr>
        <w:tblStyle w:val="16"/>
        <w:tblW w:w="10528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95"/>
        <w:gridCol w:w="1480"/>
        <w:gridCol w:w="146"/>
        <w:gridCol w:w="3827"/>
        <w:gridCol w:w="14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5" w:hRule="atLeast"/>
          <w:jc w:val="center"/>
        </w:trPr>
        <w:tc>
          <w:tcPr>
            <w:tcW w:w="105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Tabela com o padrão remuneratório dos Cargos e Funções, conforme Decreto nº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lang w:val="en-US" w:eastAsia="pt-BR"/>
                <w14:ligatures w14:val="none"/>
              </w:rPr>
              <w:t>30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/202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lang w:val="en-US" w:eastAsia="pt-BR"/>
                <w14:ligatures w14:val="none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.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5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hd w:val="clear" w:fill="FFFFFF" w:themeFill="background1"/>
                <w:lang w:eastAsia="pt-BR"/>
                <w14:ligatures w14:val="none"/>
              </w:rPr>
              <w:t xml:space="preserve">Cargos de provimento efetivo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5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Magistério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Padrão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Vencimento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 xml:space="preserve">Professor 20 horas/semansis 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R$ 2.565,32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R$ 1.910,16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Pedagogo 40 horas/semanais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R$ 5.130,64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05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R$ 2.340,07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Professor “Leigo”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R$ 1.915,76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R$ 2.475,10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Professor Nível especial e em extinção (inativos)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R$ 2.533,59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07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R$ 2.642,18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Professor Nível especial e em extinção (Curso de Nível médio, na modalidade Normal)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  <w:t>R$ 2.565,32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08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R$ 2.966,31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Nível 2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R$ 1.026,33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4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R$ 3.847,21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Nível 3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R$ 1.282,65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R$ 5.842,27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R$ 7.390,12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Cargos Eletivos 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3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R$ 14.780,67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Prefeito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R$ 23.620,75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Vice-Prefeito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R$ 11.898,92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  <w:jc w:val="center"/>
        </w:trPr>
        <w:tc>
          <w:tcPr>
            <w:tcW w:w="5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Cargos em Comissão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Secretário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R$ 10.160,55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Padrão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53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CC-1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R$ 2.390,47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Câmara Vereadores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CC-2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R$ 3.574,69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Vereador 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R$ 3.932,04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CC-3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R$ 5.972,55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Vereador Presidente 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R$ 5.504,84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CC-4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R$ 8.358,97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Assessor Jurídico 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R$ 4.175,59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Assessor da mesa 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R$ 5.967,65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5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Funções Gratificadas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Técnico Legislativo 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R$ 6.343,11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FG-1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R$ 872,27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FG-2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R$ 1.163,00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t-BR" w:eastAsia="pt-BR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Agente Comunitário de Saúde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pt-BR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R$ 3.242,00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FG-3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R$ 2.326,17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t-BR" w:eastAsia="pt-BR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Agente de Combate às Endemias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pt-BR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R$ 3.242,00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FG-4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R$ 3.194,51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t-BR" w:eastAsia="pt-BR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CLT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pt-BR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R$ 1.618,85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FG-5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R$ 3.597,89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pt-BR" w:eastAsia="pt-BR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Conselheiro Tutelar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pt-BR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pt-BR"/>
                <w14:ligatures w14:val="none"/>
              </w:rPr>
              <w:t>R$ 2.173,20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274" w:bottom="1276" w:left="1276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alantis">
    <w:panose1 w:val="02000600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-172720</wp:posOffset>
          </wp:positionH>
          <wp:positionV relativeFrom="paragraph">
            <wp:posOffset>-68580</wp:posOffset>
          </wp:positionV>
          <wp:extent cx="6297295" cy="359410"/>
          <wp:effectExtent l="0" t="0" r="8255" b="2540"/>
          <wp:wrapThrough wrapText="bothSides">
            <wp:wrapPolygon>
              <wp:start x="20910" y="0"/>
              <wp:lineTo x="0" y="3435"/>
              <wp:lineTo x="0" y="17173"/>
              <wp:lineTo x="20779" y="20608"/>
              <wp:lineTo x="21106" y="20608"/>
              <wp:lineTo x="21563" y="16028"/>
              <wp:lineTo x="21563" y="5724"/>
              <wp:lineTo x="21302" y="0"/>
              <wp:lineTo x="20910" y="0"/>
            </wp:wrapPolygon>
          </wp:wrapThrough>
          <wp:docPr id="9375530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55303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29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25F70"/>
    <w:rsid w:val="001765EC"/>
    <w:rsid w:val="001E6C87"/>
    <w:rsid w:val="002E257F"/>
    <w:rsid w:val="00333099"/>
    <w:rsid w:val="003E1F70"/>
    <w:rsid w:val="0040284A"/>
    <w:rsid w:val="007F3ECB"/>
    <w:rsid w:val="00851BBD"/>
    <w:rsid w:val="00904066"/>
    <w:rsid w:val="00B35535"/>
    <w:rsid w:val="00CA70C8"/>
    <w:rsid w:val="00D97D21"/>
    <w:rsid w:val="00ED0865"/>
    <w:rsid w:val="00EF10A2"/>
    <w:rsid w:val="05A05D2C"/>
    <w:rsid w:val="11502AD0"/>
    <w:rsid w:val="2E9476A3"/>
    <w:rsid w:val="31573014"/>
    <w:rsid w:val="34293478"/>
    <w:rsid w:val="52252EC4"/>
    <w:rsid w:val="5B3C2E3C"/>
    <w:rsid w:val="5B571EDA"/>
    <w:rsid w:val="6FC76952"/>
    <w:rsid w:val="7441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footer"/>
    <w:basedOn w:val="1"/>
    <w:link w:val="36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">
    <w:name w:val="Título 1 Char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Título 2 Char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Título 3 Char"/>
    <w:basedOn w:val="15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Título 4 Char"/>
    <w:basedOn w:val="15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Título 5 Char"/>
    <w:basedOn w:val="15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Título 6 Char"/>
    <w:basedOn w:val="15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ítulo 7 Char"/>
    <w:basedOn w:val="15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ítulo 8 Char"/>
    <w:basedOn w:val="15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ítulo 9 Char"/>
    <w:basedOn w:val="15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ítulo Char"/>
    <w:basedOn w:val="15"/>
    <w:link w:val="11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ítulo Char"/>
    <w:basedOn w:val="15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ação Char"/>
    <w:basedOn w:val="15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Ênfase Intensa1"/>
    <w:basedOn w:val="15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Citação Intensa Char"/>
    <w:basedOn w:val="15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Referência Intensa1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Cabeçalho Char"/>
    <w:basedOn w:val="15"/>
    <w:link w:val="12"/>
    <w:qFormat/>
    <w:uiPriority w:val="99"/>
  </w:style>
  <w:style w:type="character" w:customStyle="1" w:styleId="36">
    <w:name w:val="Rodapé Char"/>
    <w:basedOn w:val="15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986</Characters>
  <Lines>10</Lines>
  <Paragraphs>2</Paragraphs>
  <TotalTime>4</TotalTime>
  <ScaleCrop>false</ScaleCrop>
  <LinksUpToDate>false</LinksUpToDate>
  <CharactersWithSpaces>1096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cristiane.silva</cp:lastModifiedBy>
  <dcterms:modified xsi:type="dcterms:W3CDTF">2026-05-22T19:16:49Z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1046-11.2.0.9629</vt:lpwstr>
  </property>
  <property fmtid="{D5CDD505-2E9C-101B-9397-08002B2CF9AE}" pid="3" name="ICV">
    <vt:lpwstr>426BCEF28F624FE29D8D3A2E2D15C9B3</vt:lpwstr>
  </property>
</Properties>
</file>