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 w:line="240" w:lineRule="auto"/>
        <w:jc w:val="center"/>
        <w:rPr>
          <w:rFonts w:hint="default" w:ascii="Times New Roman" w:hAnsi="Times New Roman" w:eastAsia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>
      <w:pPr>
        <w:spacing w:before="100" w:beforeAutospacing="1" w:after="100" w:afterAutospacing="1" w:line="240" w:lineRule="auto"/>
        <w:jc w:val="center"/>
        <w:rPr>
          <w:rFonts w:hint="default" w:ascii="Times New Roman" w:hAnsi="Times New Roman" w:eastAsia="Times New Roman" w:cs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</w:t>
      </w:r>
    </w:p>
    <w:p>
      <w:pPr>
        <w:spacing w:before="120" w:after="120" w:line="240" w:lineRule="auto"/>
        <w:ind w:right="120"/>
        <w:jc w:val="center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FORMULÁRIO DE INSCRIÇÃO</w:t>
      </w:r>
    </w:p>
    <w:p>
      <w:pPr>
        <w:spacing w:before="100" w:beforeAutospacing="1" w:after="100" w:afterAutospacing="1" w:line="240" w:lineRule="auto"/>
        <w:jc w:val="center"/>
        <w:rPr>
          <w:rFonts w:hint="default" w:ascii="Times New Roman" w:hAnsi="Times New Roman" w:eastAsia="Times New Roman" w:cs="Times New Roman"/>
          <w:b/>
          <w:bCs/>
          <w:caps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GRUPO</w:t>
      </w:r>
      <w:r>
        <w:rPr>
          <w:rFonts w:hint="default" w:ascii="Times New Roman" w:hAnsi="Times New Roman" w:eastAsia="Times New Roman" w:cs="Times New Roman"/>
          <w:b/>
          <w:bCs/>
          <w:caps/>
          <w:color w:val="000000"/>
          <w:kern w:val="0"/>
          <w:sz w:val="24"/>
          <w:szCs w:val="24"/>
          <w:lang w:val="en-US" w:eastAsia="pt-BR"/>
          <w14:ligatures w14:val="none"/>
        </w:rPr>
        <w:t xml:space="preserve"> COM</w:t>
      </w:r>
      <w:r>
        <w:rPr>
          <w:rFonts w:hint="default" w:ascii="Times New Roman" w:hAnsi="Times New Roman" w:eastAsia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PERSONALIDADE JURÍDICA (</w:t>
      </w:r>
      <w:r>
        <w:rPr>
          <w:rFonts w:hint="default" w:ascii="Times New Roman" w:hAnsi="Times New Roman" w:eastAsia="Times New Roman" w:cs="Times New Roman"/>
          <w:b/>
          <w:bCs/>
          <w:caps/>
          <w:color w:val="000000"/>
          <w:kern w:val="0"/>
          <w:sz w:val="24"/>
          <w:szCs w:val="24"/>
          <w:lang w:val="en-US" w:eastAsia="pt-BR"/>
          <w14:ligatures w14:val="none"/>
        </w:rPr>
        <w:t>COM</w:t>
      </w:r>
      <w:r>
        <w:rPr>
          <w:rFonts w:hint="default" w:ascii="Times New Roman" w:hAnsi="Times New Roman" w:eastAsia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CNPJ)</w:t>
      </w:r>
    </w:p>
    <w:p>
      <w:pPr>
        <w:spacing w:before="100" w:beforeAutospacing="1" w:after="100" w:afterAutospacing="1" w:line="240" w:lineRule="auto"/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PESSOA JURÍDICA</w:t>
      </w:r>
    </w:p>
    <w:p>
      <w:pPr>
        <w:pStyle w:val="34"/>
        <w:numPr>
          <w:ilvl w:val="0"/>
          <w:numId w:val="1"/>
        </w:numPr>
        <w:spacing w:before="120" w:after="120" w:line="360" w:lineRule="auto"/>
        <w:ind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Tipo de </w:t>
      </w: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val="en-US" w:eastAsia="pt-BR"/>
          <w14:ligatures w14:val="none"/>
        </w:rPr>
        <w:t>grupo</w:t>
      </w: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cultural:</w:t>
      </w:r>
    </w:p>
    <w:p>
      <w:pPr>
        <w:pStyle w:val="42"/>
        <w:spacing w:before="0" w:beforeAutospacing="0" w:after="0" w:afterAutospacing="0" w:line="360" w:lineRule="auto"/>
        <w:ind w:left="120" w:right="120"/>
        <w:jc w:val="both"/>
        <w:rPr>
          <w:rStyle w:val="43"/>
          <w:rFonts w:hint="default" w:ascii="Times New Roman" w:hAnsi="Times New Roman" w:cs="Times New Roman" w:eastAsiaTheme="majorEastAsia"/>
          <w:sz w:val="24"/>
          <w:szCs w:val="24"/>
        </w:rPr>
      </w:pPr>
      <w:r>
        <w:rPr>
          <w:rStyle w:val="43"/>
          <w:rFonts w:hint="default" w:ascii="Times New Roman" w:hAnsi="Times New Roman" w:cs="Times New Roman" w:eastAsiaTheme="majorEastAsia"/>
          <w:sz w:val="24"/>
          <w:szCs w:val="24"/>
        </w:rPr>
        <w:t xml:space="preserve">(   ) Pessoa Jurídica com fins lucrativos (empresas) </w:t>
      </w:r>
    </w:p>
    <w:p>
      <w:pPr>
        <w:pStyle w:val="42"/>
        <w:spacing w:before="0" w:beforeAutospacing="0" w:after="0" w:afterAutospacing="0" w:line="360" w:lineRule="auto"/>
        <w:ind w:left="120" w:right="120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Style w:val="43"/>
          <w:rFonts w:hint="default" w:ascii="Times New Roman" w:hAnsi="Times New Roman" w:cs="Times New Roman" w:eastAsiaTheme="majorEastAsia"/>
          <w:sz w:val="24"/>
          <w:szCs w:val="24"/>
        </w:rPr>
        <w:t>(   ) Pessoa Jurídica sem fins lucrativos (OSCs)</w:t>
      </w:r>
    </w:p>
    <w:p>
      <w:pPr>
        <w:pStyle w:val="34"/>
        <w:spacing w:before="120" w:after="120" w:line="240" w:lineRule="auto"/>
        <w:ind w:left="108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>
      <w:pPr>
        <w:pStyle w:val="34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CNPJ:</w:t>
      </w:r>
    </w:p>
    <w:p>
      <w:pPr>
        <w:pStyle w:val="34"/>
        <w:spacing w:before="120" w:after="120" w:line="240" w:lineRule="auto"/>
        <w:ind w:left="792"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[campo CNPJ validado]</w:t>
      </w:r>
    </w:p>
    <w:p>
      <w:pPr>
        <w:pStyle w:val="34"/>
        <w:spacing w:before="120" w:after="120" w:line="240" w:lineRule="auto"/>
        <w:ind w:left="792"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 xml:space="preserve">  </w:t>
      </w:r>
    </w:p>
    <w:p>
      <w:pPr>
        <w:pStyle w:val="34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Razão Social:</w:t>
      </w:r>
    </w:p>
    <w:p>
      <w:pPr>
        <w:pStyle w:val="34"/>
        <w:spacing w:before="120" w:after="120" w:line="240" w:lineRule="auto"/>
        <w:ind w:left="792"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 xml:space="preserve">[texto – 100 caracteres]  </w:t>
      </w:r>
    </w:p>
    <w:p>
      <w:pPr>
        <w:pStyle w:val="34"/>
        <w:spacing w:before="120" w:after="120" w:line="240" w:lineRule="auto"/>
        <w:ind w:left="792"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</w:p>
    <w:p>
      <w:pPr>
        <w:pStyle w:val="34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fantasia:</w:t>
      </w:r>
    </w:p>
    <w:p>
      <w:pPr>
        <w:pStyle w:val="34"/>
        <w:spacing w:before="120" w:after="120" w:line="240" w:lineRule="auto"/>
        <w:ind w:left="792"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 xml:space="preserve">[texto – 100 caracteres]  </w:t>
      </w:r>
    </w:p>
    <w:p>
      <w:pPr>
        <w:pStyle w:val="34"/>
        <w:spacing w:before="120" w:after="120" w:line="240" w:lineRule="auto"/>
        <w:ind w:left="792"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</w:p>
    <w:p>
      <w:pPr>
        <w:pStyle w:val="34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 de fundação:</w:t>
      </w:r>
    </w:p>
    <w:p>
      <w:pPr>
        <w:spacing w:after="0" w:line="240" w:lineRule="auto"/>
        <w:ind w:left="720"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[dd/mm/aaaa]</w:t>
      </w:r>
    </w:p>
    <w:p>
      <w:pPr>
        <w:pStyle w:val="34"/>
        <w:spacing w:before="120" w:after="120" w:line="240" w:lineRule="auto"/>
        <w:ind w:left="792"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</w:p>
    <w:p>
      <w:pPr>
        <w:pStyle w:val="34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legal: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>
      <w:pPr>
        <w:pStyle w:val="34"/>
        <w:spacing w:before="120" w:after="120" w:line="240" w:lineRule="auto"/>
        <w:ind w:left="792"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[Texto – 100 caracteres]</w:t>
      </w:r>
    </w:p>
    <w:p>
      <w:pPr>
        <w:pStyle w:val="34"/>
        <w:spacing w:before="120" w:after="120" w:line="240" w:lineRule="auto"/>
        <w:ind w:left="792"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</w:p>
    <w:p>
      <w:pPr>
        <w:pStyle w:val="34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CPF do representante legal:</w:t>
      </w:r>
    </w:p>
    <w:p>
      <w:pPr>
        <w:pStyle w:val="34"/>
        <w:spacing w:before="120" w:after="120" w:line="240" w:lineRule="auto"/>
        <w:ind w:left="792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 xml:space="preserve">[campo CPF validado]  </w:t>
      </w:r>
    </w:p>
    <w:p>
      <w:pPr>
        <w:pStyle w:val="34"/>
        <w:spacing w:before="120" w:after="120" w:line="240" w:lineRule="auto"/>
        <w:ind w:left="792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>
      <w:pPr>
        <w:pStyle w:val="34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E-mail de contato:  </w:t>
      </w:r>
    </w:p>
    <w:p>
      <w:pPr>
        <w:pStyle w:val="34"/>
        <w:spacing w:before="120" w:after="120" w:line="240" w:lineRule="auto"/>
        <w:ind w:left="792"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 xml:space="preserve">[campo e-mail validado]  </w:t>
      </w:r>
    </w:p>
    <w:p>
      <w:pPr>
        <w:pStyle w:val="34"/>
        <w:spacing w:before="120" w:after="120" w:line="240" w:lineRule="auto"/>
        <w:ind w:left="792"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</w:p>
    <w:p>
      <w:pPr>
        <w:pStyle w:val="34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Telefone de contato:</w:t>
      </w:r>
    </w:p>
    <w:p>
      <w:pPr>
        <w:pStyle w:val="34"/>
        <w:spacing w:before="120" w:after="120" w:line="240" w:lineRule="auto"/>
        <w:ind w:left="792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 xml:space="preserve">[Apenas números]  </w:t>
      </w:r>
    </w:p>
    <w:p>
      <w:pPr>
        <w:pStyle w:val="34"/>
        <w:spacing w:before="120" w:after="120" w:line="240" w:lineRule="auto"/>
        <w:ind w:left="792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>
      <w:pPr>
        <w:pStyle w:val="34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CEP:    </w:t>
      </w:r>
    </w:p>
    <w:p>
      <w:pPr>
        <w:pStyle w:val="34"/>
        <w:spacing w:before="120" w:after="120" w:line="240" w:lineRule="auto"/>
        <w:ind w:left="792"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[campo CEP validado]</w:t>
      </w:r>
    </w:p>
    <w:p>
      <w:pPr>
        <w:pStyle w:val="34"/>
        <w:spacing w:before="120" w:after="120" w:line="240" w:lineRule="auto"/>
        <w:ind w:left="792"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</w:p>
    <w:p>
      <w:pPr>
        <w:pStyle w:val="34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Endereço completo (da sede):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>
      <w:pPr>
        <w:pStyle w:val="34"/>
        <w:spacing w:before="120" w:after="120" w:line="240" w:lineRule="auto"/>
        <w:ind w:left="792"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 xml:space="preserve">[texto – 200 caracteres]  </w:t>
      </w:r>
    </w:p>
    <w:p>
      <w:pPr>
        <w:pStyle w:val="34"/>
        <w:spacing w:before="120" w:after="120" w:line="240" w:lineRule="auto"/>
        <w:ind w:left="792"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</w:p>
    <w:p>
      <w:pPr>
        <w:pStyle w:val="34"/>
        <w:spacing w:before="120" w:after="120" w:line="240" w:lineRule="auto"/>
        <w:ind w:left="792"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</w:p>
    <w:p>
      <w:pPr>
        <w:pStyle w:val="34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Cidade:  </w:t>
      </w:r>
    </w:p>
    <w:p>
      <w:pPr>
        <w:pStyle w:val="34"/>
        <w:spacing w:before="120" w:after="120" w:line="240" w:lineRule="auto"/>
        <w:ind w:left="792"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[lista municípios IBGE]</w:t>
      </w:r>
    </w:p>
    <w:p>
      <w:pPr>
        <w:pStyle w:val="34"/>
        <w:spacing w:before="120" w:after="120" w:line="240" w:lineRule="auto"/>
        <w:ind w:left="792"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</w:p>
    <w:p>
      <w:pPr>
        <w:pStyle w:val="34"/>
        <w:spacing w:before="120" w:after="120" w:line="240" w:lineRule="auto"/>
        <w:ind w:left="792"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</w:p>
    <w:p>
      <w:pPr>
        <w:pStyle w:val="34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Estado:  </w:t>
      </w:r>
    </w:p>
    <w:p>
      <w:pPr>
        <w:pStyle w:val="34"/>
        <w:spacing w:before="120" w:after="120" w:line="240" w:lineRule="auto"/>
        <w:ind w:left="792"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[lista estados IBGE]</w:t>
      </w:r>
    </w:p>
    <w:p>
      <w:pPr>
        <w:pStyle w:val="34"/>
        <w:spacing w:before="120" w:after="120" w:line="240" w:lineRule="auto"/>
        <w:ind w:left="792"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 xml:space="preserve">  </w:t>
      </w:r>
    </w:p>
    <w:p>
      <w:pPr>
        <w:pStyle w:val="34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Anos de atuação na área cultural?</w:t>
      </w:r>
    </w:p>
    <w:p>
      <w:pPr>
        <w:pStyle w:val="34"/>
        <w:spacing w:before="120" w:after="120" w:line="240" w:lineRule="auto"/>
        <w:ind w:left="792"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 xml:space="preserve">[número inteiro]  </w:t>
      </w:r>
    </w:p>
    <w:p>
      <w:pPr>
        <w:pStyle w:val="42"/>
        <w:spacing w:before="0" w:beforeAutospacing="0" w:after="0" w:afterAutospacing="0"/>
        <w:ind w:left="120" w:right="120"/>
        <w:jc w:val="both"/>
        <w:textAlignment w:val="baseline"/>
        <w:rPr>
          <w:rStyle w:val="43"/>
          <w:rFonts w:hint="default" w:ascii="Times New Roman" w:hAnsi="Times New Roman" w:cs="Times New Roman" w:eastAsiaTheme="majorEastAsia"/>
          <w:b/>
          <w:bCs/>
          <w:color w:val="000000"/>
          <w:sz w:val="24"/>
          <w:szCs w:val="24"/>
        </w:rPr>
      </w:pPr>
    </w:p>
    <w:p>
      <w:pPr>
        <w:pStyle w:val="42"/>
        <w:numPr>
          <w:ilvl w:val="0"/>
          <w:numId w:val="2"/>
        </w:numPr>
        <w:spacing w:after="0"/>
        <w:ind w:right="120"/>
        <w:jc w:val="both"/>
        <w:textAlignment w:val="baseline"/>
        <w:rPr>
          <w:rStyle w:val="43"/>
          <w:rFonts w:hint="default" w:ascii="Times New Roman" w:hAnsi="Times New Roman" w:cs="Times New Roman" w:eastAsiaTheme="majorEastAsia"/>
          <w:b/>
          <w:bCs/>
          <w:color w:val="000000"/>
          <w:sz w:val="24"/>
          <w:szCs w:val="24"/>
        </w:rPr>
      </w:pPr>
      <w:r>
        <w:rPr>
          <w:rStyle w:val="43"/>
          <w:rFonts w:hint="default" w:ascii="Times New Roman" w:hAnsi="Times New Roman" w:cs="Times New Roman" w:eastAsiaTheme="majorEastAsia"/>
          <w:b/>
          <w:bCs/>
          <w:color w:val="000000"/>
          <w:sz w:val="24"/>
          <w:szCs w:val="24"/>
        </w:rPr>
        <w:t xml:space="preserve">Acessou recursos públicos de fomento à cultura nos últimos 5 (cinco) anos? </w:t>
      </w:r>
    </w:p>
    <w:p>
      <w:pPr>
        <w:pStyle w:val="42"/>
        <w:spacing w:before="0" w:beforeAutospacing="0" w:after="0" w:afterAutospacing="0"/>
        <w:ind w:left="120" w:right="120"/>
        <w:jc w:val="both"/>
        <w:textAlignment w:val="baseline"/>
        <w:rPr>
          <w:rStyle w:val="43"/>
          <w:rFonts w:hint="default" w:ascii="Times New Roman" w:hAnsi="Times New Roman" w:cs="Times New Roman" w:eastAsiaTheme="majorEastAsia"/>
          <w:color w:val="000000"/>
          <w:sz w:val="24"/>
          <w:szCs w:val="24"/>
        </w:rPr>
      </w:pPr>
      <w:r>
        <w:rPr>
          <w:rStyle w:val="43"/>
          <w:rFonts w:hint="default" w:ascii="Times New Roman" w:hAnsi="Times New Roman" w:cs="Times New Roman" w:eastAsiaTheme="majorEastAsia"/>
          <w:color w:val="000000"/>
          <w:sz w:val="24"/>
          <w:szCs w:val="24"/>
        </w:rPr>
        <w:t xml:space="preserve">(  ) Sim </w:t>
      </w:r>
    </w:p>
    <w:p>
      <w:pPr>
        <w:pStyle w:val="42"/>
        <w:spacing w:before="0" w:beforeAutospacing="0" w:after="0" w:afterAutospacing="0"/>
        <w:ind w:left="120" w:right="120"/>
        <w:jc w:val="both"/>
        <w:textAlignment w:val="baseline"/>
        <w:rPr>
          <w:rStyle w:val="43"/>
          <w:rFonts w:hint="default" w:ascii="Times New Roman" w:hAnsi="Times New Roman" w:cs="Times New Roman" w:eastAsiaTheme="majorEastAsia"/>
          <w:color w:val="000000"/>
          <w:sz w:val="24"/>
          <w:szCs w:val="24"/>
        </w:rPr>
      </w:pPr>
      <w:r>
        <w:rPr>
          <w:rStyle w:val="43"/>
          <w:rFonts w:hint="default" w:ascii="Times New Roman" w:hAnsi="Times New Roman" w:cs="Times New Roman" w:eastAsiaTheme="majorEastAsia"/>
          <w:color w:val="000000"/>
          <w:sz w:val="24"/>
          <w:szCs w:val="24"/>
        </w:rPr>
        <w:t xml:space="preserve">(  ) Não </w:t>
      </w:r>
    </w:p>
    <w:p>
      <w:pPr>
        <w:pStyle w:val="42"/>
        <w:spacing w:before="0" w:beforeAutospacing="0" w:after="0" w:afterAutospacing="0"/>
        <w:ind w:left="120" w:right="120"/>
        <w:jc w:val="both"/>
        <w:textAlignment w:val="baseline"/>
        <w:rPr>
          <w:rStyle w:val="43"/>
          <w:rFonts w:hint="default" w:ascii="Times New Roman" w:hAnsi="Times New Roman" w:cs="Times New Roman" w:eastAsiaTheme="majorEastAsia"/>
          <w:color w:val="000000"/>
          <w:sz w:val="24"/>
          <w:szCs w:val="24"/>
        </w:rPr>
      </w:pPr>
      <w:r>
        <w:rPr>
          <w:rStyle w:val="43"/>
          <w:rFonts w:hint="default" w:ascii="Times New Roman" w:hAnsi="Times New Roman" w:cs="Times New Roman" w:eastAsiaTheme="majorEastAsia"/>
          <w:color w:val="000000"/>
          <w:sz w:val="24"/>
          <w:szCs w:val="24"/>
        </w:rPr>
        <w:t>(  ) Não sei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DO PROJETO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bookmarkStart w:id="0" w:name="_GoBack"/>
      <w:bookmarkEnd w:id="0"/>
    </w:p>
    <w:p>
      <w:pPr>
        <w:pStyle w:val="34"/>
        <w:numPr>
          <w:ilvl w:val="0"/>
          <w:numId w:val="3"/>
        </w:num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Vai concorrer às cotas? </w:t>
      </w:r>
    </w:p>
    <w:p>
      <w:pPr>
        <w:pStyle w:val="42"/>
        <w:spacing w:before="0" w:beforeAutospacing="0" w:after="0" w:afterAutospacing="0"/>
        <w:ind w:right="120"/>
        <w:jc w:val="both"/>
        <w:textAlignment w:val="baseline"/>
        <w:rPr>
          <w:rStyle w:val="43"/>
          <w:rFonts w:hint="default" w:ascii="Times New Roman" w:hAnsi="Times New Roman" w:cs="Times New Roman" w:eastAsiaTheme="majorEastAsia"/>
          <w:sz w:val="24"/>
          <w:szCs w:val="24"/>
        </w:rPr>
      </w:pPr>
      <w:r>
        <w:rPr>
          <w:rStyle w:val="43"/>
          <w:rFonts w:hint="default" w:ascii="Times New Roman" w:hAnsi="Times New Roman" w:cs="Times New Roman" w:eastAsiaTheme="majorEastAsia"/>
          <w:sz w:val="24"/>
          <w:szCs w:val="24"/>
        </w:rPr>
        <w:t xml:space="preserve">(  ) Não </w:t>
      </w:r>
    </w:p>
    <w:p>
      <w:pPr>
        <w:pStyle w:val="42"/>
        <w:spacing w:before="0" w:beforeAutospacing="0" w:after="0" w:afterAutospacing="0"/>
        <w:ind w:right="120"/>
        <w:jc w:val="both"/>
        <w:textAlignment w:val="baseline"/>
        <w:rPr>
          <w:rStyle w:val="43"/>
          <w:rFonts w:hint="default" w:ascii="Times New Roman" w:hAnsi="Times New Roman" w:cs="Times New Roman" w:eastAsiaTheme="majorEastAsia"/>
          <w:sz w:val="24"/>
          <w:szCs w:val="24"/>
        </w:rPr>
      </w:pPr>
      <w:r>
        <w:rPr>
          <w:rStyle w:val="43"/>
          <w:rFonts w:hint="default" w:ascii="Times New Roman" w:hAnsi="Times New Roman" w:cs="Times New Roman" w:eastAsiaTheme="majorEastAsia"/>
          <w:color w:val="000000"/>
          <w:sz w:val="24"/>
          <w:szCs w:val="24"/>
        </w:rPr>
        <w:t xml:space="preserve">(  ) </w:t>
      </w:r>
      <w:r>
        <w:rPr>
          <w:rStyle w:val="43"/>
          <w:rFonts w:hint="default" w:ascii="Times New Roman" w:hAnsi="Times New Roman" w:cs="Times New Roman" w:eastAsiaTheme="majorEastAsia"/>
          <w:sz w:val="24"/>
          <w:szCs w:val="24"/>
        </w:rPr>
        <w:t xml:space="preserve">Sim, Pessoa negra </w:t>
      </w:r>
    </w:p>
    <w:p>
      <w:pPr>
        <w:pStyle w:val="42"/>
        <w:spacing w:before="0" w:beforeAutospacing="0" w:after="0" w:afterAutospacing="0"/>
        <w:ind w:right="120"/>
        <w:jc w:val="both"/>
        <w:textAlignment w:val="baseline"/>
        <w:rPr>
          <w:rStyle w:val="43"/>
          <w:rFonts w:hint="default" w:ascii="Times New Roman" w:hAnsi="Times New Roman" w:cs="Times New Roman" w:eastAsiaTheme="majorEastAsia"/>
          <w:sz w:val="24"/>
          <w:szCs w:val="24"/>
        </w:rPr>
      </w:pPr>
      <w:r>
        <w:rPr>
          <w:rStyle w:val="43"/>
          <w:rFonts w:hint="default" w:ascii="Times New Roman" w:hAnsi="Times New Roman" w:cs="Times New Roman" w:eastAsiaTheme="majorEastAsia"/>
          <w:color w:val="000000"/>
          <w:sz w:val="24"/>
          <w:szCs w:val="24"/>
        </w:rPr>
        <w:t xml:space="preserve">(  ) </w:t>
      </w:r>
      <w:r>
        <w:rPr>
          <w:rStyle w:val="43"/>
          <w:rFonts w:hint="default" w:ascii="Times New Roman" w:hAnsi="Times New Roman" w:cs="Times New Roman" w:eastAsiaTheme="majorEastAsia"/>
          <w:sz w:val="24"/>
          <w:szCs w:val="24"/>
        </w:rPr>
        <w:t xml:space="preserve">Sim, Pessoa indígena </w:t>
      </w:r>
    </w:p>
    <w:p>
      <w:pPr>
        <w:pStyle w:val="42"/>
        <w:spacing w:before="0" w:beforeAutospacing="0" w:after="0" w:afterAutospacing="0"/>
        <w:ind w:right="120"/>
        <w:jc w:val="both"/>
        <w:textAlignment w:val="baseline"/>
        <w:rPr>
          <w:rStyle w:val="43"/>
          <w:rFonts w:hint="default" w:ascii="Times New Roman" w:hAnsi="Times New Roman" w:cs="Times New Roman" w:eastAsiaTheme="majorEastAsia"/>
          <w:sz w:val="24"/>
          <w:szCs w:val="24"/>
        </w:rPr>
      </w:pPr>
      <w:r>
        <w:rPr>
          <w:rStyle w:val="43"/>
          <w:rFonts w:hint="default" w:ascii="Times New Roman" w:hAnsi="Times New Roman" w:cs="Times New Roman" w:eastAsiaTheme="majorEastAsia"/>
          <w:color w:val="000000"/>
          <w:sz w:val="24"/>
          <w:szCs w:val="24"/>
        </w:rPr>
        <w:t xml:space="preserve">(  ) </w:t>
      </w:r>
      <w:r>
        <w:rPr>
          <w:rStyle w:val="43"/>
          <w:rFonts w:hint="default" w:ascii="Times New Roman" w:hAnsi="Times New Roman" w:cs="Times New Roman" w:eastAsiaTheme="majorEastAsia"/>
          <w:sz w:val="24"/>
          <w:szCs w:val="24"/>
        </w:rPr>
        <w:t xml:space="preserve">Sim, Pessoa com deficiência </w:t>
      </w:r>
    </w:p>
    <w:p>
      <w:pPr>
        <w:pStyle w:val="42"/>
        <w:spacing w:before="0" w:beforeAutospacing="0" w:after="0" w:afterAutospacing="0"/>
        <w:ind w:right="120"/>
        <w:jc w:val="both"/>
        <w:textAlignment w:val="baseline"/>
        <w:rPr>
          <w:rStyle w:val="43"/>
          <w:rFonts w:hint="default" w:ascii="Times New Roman" w:hAnsi="Times New Roman" w:cs="Times New Roman" w:eastAsiaTheme="majorEastAsia"/>
          <w:sz w:val="24"/>
          <w:szCs w:val="24"/>
          <w:lang w:eastAsia="pt-BR"/>
        </w:rPr>
      </w:pPr>
    </w:p>
    <w:p>
      <w:pPr>
        <w:pStyle w:val="34"/>
        <w:numPr>
          <w:ilvl w:val="0"/>
          <w:numId w:val="3"/>
        </w:num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>
      <w:pPr>
        <w:pStyle w:val="34"/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 xml:space="preserve">[Texto – 100 caracteres]  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>
      <w:pPr>
        <w:pStyle w:val="34"/>
        <w:numPr>
          <w:ilvl w:val="0"/>
          <w:numId w:val="3"/>
        </w:num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Valor da proposta:</w:t>
      </w:r>
    </w:p>
    <w:p>
      <w:pPr>
        <w:pStyle w:val="34"/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 xml:space="preserve">[Monetário]  </w:t>
      </w:r>
    </w:p>
    <w:p>
      <w:pPr>
        <w:pStyle w:val="34"/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>
      <w:pPr>
        <w:pStyle w:val="34"/>
        <w:numPr>
          <w:ilvl w:val="0"/>
          <w:numId w:val="3"/>
        </w:num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 ação cultural proposta será realizada em qual formato? 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  ) Presencialmente em local fixo 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  ) Presencialmente itinerante 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  ) Remotamente/Online 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  ) Em formato híbrido 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  ) Outros  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  ) Não aplicável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>
      <w:pPr>
        <w:pStyle w:val="34"/>
        <w:numPr>
          <w:ilvl w:val="0"/>
          <w:numId w:val="3"/>
        </w:num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o CEP do local de realização? (se aplicável)</w:t>
      </w:r>
    </w:p>
    <w:p>
      <w:pPr>
        <w:pStyle w:val="34"/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 xml:space="preserve">[Campo CEP validado] </w:t>
      </w:r>
    </w:p>
    <w:p>
      <w:pPr>
        <w:pStyle w:val="34"/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>
      <w:pPr>
        <w:pStyle w:val="34"/>
        <w:numPr>
          <w:ilvl w:val="0"/>
          <w:numId w:val="3"/>
        </w:num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Quantas pessoas serão remuneradas com o recurso do edital? </w:t>
      </w:r>
    </w:p>
    <w:p>
      <w:pPr>
        <w:pStyle w:val="34"/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 xml:space="preserve">[Número inteiro]  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>
      <w:pPr>
        <w:pStyle w:val="34"/>
        <w:numPr>
          <w:ilvl w:val="0"/>
          <w:numId w:val="3"/>
        </w:num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o principal segmento contemplado pela proposta? 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Acervos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Arquivos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Artes Visuais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Artesanato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Audiovisual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Capoeira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Circo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Cultura de Matriz Africana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Cultura dos Povos Originários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Culturas Tradicionais e Populares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Dança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Design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Edição e produção editorial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Festas e Celebrações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Hip Hop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Jogos eletrônicos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Literatura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Mediação e formação de leitores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Moda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Museu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 xml:space="preserve">(  ) Música 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Patrimônio Arqueológico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Patrimônio Cultural Material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Patrimônio Cultural Imaterial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Patrimônio Natural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Performance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Teatro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 xml:space="preserve">(  ) Outros 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>
      <w:pPr>
        <w:pStyle w:val="34"/>
        <w:numPr>
          <w:ilvl w:val="0"/>
          <w:numId w:val="3"/>
        </w:num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a principal etapa do ciclo cultural contemplada pela proposta? 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Criação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Produção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Comercialização e Distribuição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Difusão e Circulação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Acesso, mediação e fruição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Formação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Pesquisa e reflexão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Memória e preservação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Organização e gestão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Monitoramento e avaliação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Outra (especificar)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>
      <w:pPr>
        <w:pStyle w:val="34"/>
        <w:numPr>
          <w:ilvl w:val="0"/>
          <w:numId w:val="3"/>
        </w:num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a principal pauta temática contemplada pela proposta? 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Cultura Alimentar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Cultura DEF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Cultura Digital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Culturas Imigrantes e Refugiadas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Cultura LGBTQIAPN+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Cultura, Memória e Direitos Humanos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Cultura Nerd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Culturas Periféricas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Cultura Quilombola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Culturas Rurais e Agroecológicas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Culturas Urbanas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Cultura do Sertão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Cultura e Acessibilidade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Cultura e Economia Criativa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Cultura e Educação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Cultura e Gênero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Cultura e Idosos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Cultura e Infância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Cultura e Juventude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Cultura e Meio ambiente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Cultura e Negritude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Cultura e Pessoas em Situação de Privação de Liberdade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Cultura e População de Rua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Cultura e Povos Ciganos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Cultura e Saúde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Cultura e Turismo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Culturas Indígenas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Culturas Tradicionais de Matriz Africana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Outra (especificar)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>
      <w:pPr>
        <w:pStyle w:val="34"/>
        <w:numPr>
          <w:ilvl w:val="0"/>
          <w:numId w:val="3"/>
        </w:num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 proposta prevê ações em algum território prioritário? 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Não se aplica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Área atingida por desastre natural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Assentamento ou acampamento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Conjunto ou empreendimento habitacional de interesse social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Favelas e comunidades urbanas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Periferia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Regiões com menor histórico de acesso aos recursos da política pública de cultura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Regiões com menor índice de Desenvolvimento Humano - IDH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Sítios de arqueológicos e de patrimônio cultural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Território de fronteira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Território de povos e comunidades tradicionais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Território indígena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Território rural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Zona especial de interesse social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>
      <w:pPr>
        <w:pStyle w:val="34"/>
        <w:numPr>
          <w:ilvl w:val="0"/>
          <w:numId w:val="3"/>
        </w:num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Quais as principais entregas previstas pela proposta?  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 xml:space="preserve">(  )   Álbum musical 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 Aplicativo / Software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 Apresentação ao vivo / Show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 Aquisição de acervos e bens culturais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 Arte gráfica / Desenho / Gravura / Ilustração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 Artesanato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 Artigo / Ensaio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 Audiolivro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Aula / Palestra / Conferência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 Blog / Site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 Caderno / Cartilha / Apostila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 Circulação / Turnê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 Coleção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Congresso / Encontro / Seminário / Simpósio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Curso / Oficina / Workshop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 Desfile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 Digitalização de acervos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Livro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Livro eletrônico (e-Book)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Ensaio fotográfico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Escultura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Espetáculo cênico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 xml:space="preserve">(  )  Feira 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Exibição / Exposição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 Festa Popular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Festival / Mostra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 xml:space="preserve">(  )  Filme de curta-metragem 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Filme de longa-metragem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Filme de média-metragem ou telefilme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Grafitti / Mural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 xml:space="preserve">(  )  Intercâmbio 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Instalação artística / videoarte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Jogo eletrônico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 xml:space="preserve">(  )  Licenciamento 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Manutenção de grupos / iniciativas / espaços culturais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 Melhoria em espaço cultural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Pesquisa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Plataforma digital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Podcast / Programa de TV ou Rádio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Residência Artística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 Revista / Jornal / Periódico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Roteiro de filme ou episódio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Sarau / Slam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Série / websérie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 Videoclipe / Álbum visual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(  )   Outros (especificar)</w:t>
      </w: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</w:p>
    <w:p>
      <w:pPr>
        <w:spacing w:before="120" w:after="120" w:line="240" w:lineRule="auto"/>
        <w:ind w:right="120"/>
        <w:jc w:val="both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Corpo">
    <w:altName w:val="Galanti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alantis">
    <w:panose1 w:val="02000600000000000000"/>
    <w:charset w:val="00"/>
    <w:family w:val="auto"/>
    <w:pitch w:val="default"/>
    <w:sig w:usb0="00000001" w:usb1="00000000" w:usb2="00000000" w:usb3="00000000" w:csb0="00000001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jc w:val="center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jc w:val="center"/>
    </w:pPr>
    <w:r>
      <w:drawing>
        <wp:inline distT="0" distB="0" distL="0" distR="0">
          <wp:extent cx="1578610" cy="772795"/>
          <wp:effectExtent l="0" t="0" r="2540" b="8255"/>
          <wp:docPr id="16416957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695711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8610" cy="772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805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F5615"/>
    <w:multiLevelType w:val="multilevel"/>
    <w:tmpl w:val="0B1F561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82567"/>
    <w:multiLevelType w:val="multilevel"/>
    <w:tmpl w:val="35082567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decimal"/>
      <w:lvlText w:val="%1.%2."/>
      <w:lvlJc w:val="left"/>
      <w:pPr>
        <w:ind w:left="792" w:hanging="432"/>
      </w:pPr>
    </w:lvl>
    <w:lvl w:ilvl="2" w:tentative="0">
      <w:start w:val="1"/>
      <w:numFmt w:val="decimal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623F4A01"/>
    <w:multiLevelType w:val="multilevel"/>
    <w:tmpl w:val="623F4A0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5C"/>
    <w:rsid w:val="00122FB6"/>
    <w:rsid w:val="002A18BC"/>
    <w:rsid w:val="003E360E"/>
    <w:rsid w:val="0042073A"/>
    <w:rsid w:val="005F2D41"/>
    <w:rsid w:val="00735FC3"/>
    <w:rsid w:val="008B6080"/>
    <w:rsid w:val="008D205C"/>
    <w:rsid w:val="009076CD"/>
    <w:rsid w:val="00947008"/>
    <w:rsid w:val="00A6295A"/>
    <w:rsid w:val="00B04EBF"/>
    <w:rsid w:val="00B812E3"/>
    <w:rsid w:val="00B83FAF"/>
    <w:rsid w:val="00BC20AA"/>
    <w:rsid w:val="00C1150E"/>
    <w:rsid w:val="00F2131E"/>
    <w:rsid w:val="012EC51C"/>
    <w:rsid w:val="01ADCDFA"/>
    <w:rsid w:val="06542C9D"/>
    <w:rsid w:val="096D55EA"/>
    <w:rsid w:val="0CE012F5"/>
    <w:rsid w:val="0D27C01F"/>
    <w:rsid w:val="0F2C24AB"/>
    <w:rsid w:val="11F74500"/>
    <w:rsid w:val="139A113A"/>
    <w:rsid w:val="14AEC56C"/>
    <w:rsid w:val="175EBF9E"/>
    <w:rsid w:val="1787D985"/>
    <w:rsid w:val="18C4D672"/>
    <w:rsid w:val="1C726881"/>
    <w:rsid w:val="1C7E4719"/>
    <w:rsid w:val="1CDB1C0B"/>
    <w:rsid w:val="2050C856"/>
    <w:rsid w:val="24A7CADB"/>
    <w:rsid w:val="24EFF126"/>
    <w:rsid w:val="24FA3E76"/>
    <w:rsid w:val="2722E30D"/>
    <w:rsid w:val="340F42EF"/>
    <w:rsid w:val="3FA7CC22"/>
    <w:rsid w:val="43B37379"/>
    <w:rsid w:val="466EF77C"/>
    <w:rsid w:val="4A40A73B"/>
    <w:rsid w:val="4A7B7B6E"/>
    <w:rsid w:val="4AC8D4B2"/>
    <w:rsid w:val="4EBDC48F"/>
    <w:rsid w:val="517440EA"/>
    <w:rsid w:val="52826720"/>
    <w:rsid w:val="5326C076"/>
    <w:rsid w:val="53DDC275"/>
    <w:rsid w:val="54949F3D"/>
    <w:rsid w:val="5A84CFA2"/>
    <w:rsid w:val="5C550164"/>
    <w:rsid w:val="5CB4FEEE"/>
    <w:rsid w:val="69308A4A"/>
    <w:rsid w:val="6B306D84"/>
    <w:rsid w:val="6BA18A0B"/>
    <w:rsid w:val="6C7E6E17"/>
    <w:rsid w:val="6E86384B"/>
    <w:rsid w:val="6F228410"/>
    <w:rsid w:val="745145CA"/>
    <w:rsid w:val="784CE4E9"/>
    <w:rsid w:val="7C9EC3BB"/>
    <w:rsid w:val="7DA80B56"/>
    <w:rsid w:val="7E8DC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4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12">
    <w:name w:val="Title"/>
    <w:basedOn w:val="1"/>
    <w:next w:val="1"/>
    <w:link w:val="30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3">
    <w:name w:val="header"/>
    <w:basedOn w:val="1"/>
    <w:link w:val="39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4">
    <w:name w:val="footer"/>
    <w:basedOn w:val="1"/>
    <w:link w:val="40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5">
    <w:name w:val="Subtitle"/>
    <w:basedOn w:val="1"/>
    <w:next w:val="1"/>
    <w:link w:val="31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17">
    <w:name w:val="Strong"/>
    <w:basedOn w:val="16"/>
    <w:qFormat/>
    <w:uiPriority w:val="22"/>
    <w:rPr>
      <w:b/>
      <w:bCs/>
    </w:rPr>
  </w:style>
  <w:style w:type="character" w:styleId="18">
    <w:name w:val="annotation reference"/>
    <w:basedOn w:val="16"/>
    <w:semiHidden/>
    <w:unhideWhenUsed/>
    <w:qFormat/>
    <w:uiPriority w:val="99"/>
    <w:rPr>
      <w:sz w:val="16"/>
      <w:szCs w:val="16"/>
    </w:rPr>
  </w:style>
  <w:style w:type="table" w:styleId="20">
    <w:name w:val="Table Grid"/>
    <w:basedOn w:val="19"/>
    <w:qFormat/>
    <w:uiPriority w:val="39"/>
    <w:pPr>
      <w:spacing w:after="0" w:line="240" w:lineRule="auto"/>
    </w:pPr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1">
    <w:name w:val="Título 1 Char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Título 2 Char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Título 3 Char"/>
    <w:basedOn w:val="16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4">
    <w:name w:val="Título 4 Char"/>
    <w:basedOn w:val="16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5">
    <w:name w:val="Título 5 Char"/>
    <w:basedOn w:val="16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6">
    <w:name w:val="Título 6 Char"/>
    <w:basedOn w:val="16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Título 7 Char"/>
    <w:basedOn w:val="16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Título 8 Char"/>
    <w:basedOn w:val="16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Título 9 Char"/>
    <w:basedOn w:val="16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0">
    <w:name w:val="Título Char"/>
    <w:basedOn w:val="16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Subtítulo Char"/>
    <w:basedOn w:val="16"/>
    <w:link w:val="1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Citação Char"/>
    <w:basedOn w:val="16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7">
    <w:name w:val="Citação Intensa Char"/>
    <w:basedOn w:val="16"/>
    <w:link w:val="36"/>
    <w:qFormat/>
    <w:uiPriority w:val="30"/>
    <w:rPr>
      <w:i/>
      <w:iCs/>
      <w:color w:val="104862" w:themeColor="accent1" w:themeShade="BF"/>
    </w:rPr>
  </w:style>
  <w:style w:type="character" w:customStyle="1" w:styleId="38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9">
    <w:name w:val="Cabeçalho Char"/>
    <w:basedOn w:val="16"/>
    <w:link w:val="13"/>
    <w:qFormat/>
    <w:uiPriority w:val="99"/>
  </w:style>
  <w:style w:type="character" w:customStyle="1" w:styleId="40">
    <w:name w:val="Rodapé Char"/>
    <w:basedOn w:val="16"/>
    <w:link w:val="14"/>
    <w:qFormat/>
    <w:uiPriority w:val="99"/>
  </w:style>
  <w:style w:type="paragraph" w:customStyle="1" w:styleId="41">
    <w:name w:val="texto_centralizado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42">
    <w:name w:val="paragrap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43">
    <w:name w:val="normaltextrun"/>
    <w:basedOn w:val="16"/>
    <w:qFormat/>
    <w:uiPriority w:val="0"/>
  </w:style>
  <w:style w:type="character" w:customStyle="1" w:styleId="44">
    <w:name w:val="Texto de comentário Char"/>
    <w:basedOn w:val="16"/>
    <w:link w:val="11"/>
    <w:semiHidden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1599</Words>
  <Characters>8638</Characters>
  <Lines>71</Lines>
  <Paragraphs>20</Paragraphs>
  <TotalTime>2</TotalTime>
  <ScaleCrop>false</ScaleCrop>
  <LinksUpToDate>false</LinksUpToDate>
  <CharactersWithSpaces>10217</CharactersWithSpaces>
  <Application>WPS Office_11.2.0.9629_F1E327BC-269C-435d-A152-05C5408002CA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2026-02-12T17:09:00Z</dcterms:created>
  <dc:creator>Lauriana Martins Vinha</dc:creator>
  <cp:lastModifiedBy>cristiane.silva</cp:lastModifiedBy>
  <cp:lastPrinted>2026-05-12T13:26:00Z</cp:lastPrinted>
  <dcterms:modified xsi:type="dcterms:W3CDTF">2026-06-23T18:48:13Z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  <property fmtid="{D5CDD505-2E9C-101B-9397-08002B2CF9AE}" pid="4" name="KSOProductBuildVer">
    <vt:lpwstr>1046-11.2.0.9629</vt:lpwstr>
  </property>
  <property fmtid="{D5CDD505-2E9C-101B-9397-08002B2CF9AE}" pid="5" name="ICV">
    <vt:lpwstr>4C08F7A0C3434FA0853B568A676757C7_12</vt:lpwstr>
  </property>
</Properties>
</file>