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327C" w14:textId="31CEAC10" w:rsidR="00EA23DA" w:rsidRPr="004D43D5" w:rsidRDefault="00EA23DA" w:rsidP="004D43D5">
      <w:pPr>
        <w:spacing w:after="0" w:line="312" w:lineRule="auto"/>
        <w:jc w:val="both"/>
        <w:rPr>
          <w:rFonts w:ascii="Arial" w:hAnsi="Arial" w:cs="Arial"/>
        </w:rPr>
      </w:pPr>
      <w:r w:rsidRPr="004D43D5">
        <w:rPr>
          <w:rFonts w:ascii="Arial" w:eastAsia="Times New Roman" w:hAnsi="Arial" w:cs="Arial"/>
          <w:b/>
          <w:bCs/>
          <w:color w:val="000000"/>
          <w:kern w:val="28"/>
          <w:lang w:eastAsia="pt-BR"/>
        </w:rPr>
        <w:t xml:space="preserve">                                                                                                                                                                                                                                                                                                                                                                                                                                                                                                                                                                                                                                                                                                                                                                                                                                                                                                                                                                                                                                                                                                                                                                                                                                                                                                                                                                                                                                                                                                                                                                                                                                                                                                                                                                                                                                                                                                                                                                                                                                                                                                                                                                                                                                                                                                                                                                                                                                                                                                                                                                                                                                                                                                                                                                                                                                                                                                                                                                                                                                                                                                                                                                                                                                                                                                                                                                                                                                                                                                                                                                                                                                                                                                                                                                                                                                                                                                                                                                                                                                                                                                                                                                                                                                                                                                                                                                                                                                                                                                                                                                                                                                                                                                                                                                                                                                                                                                                                                                                                                                                                                                                                                                                                                                                                                                                                                                                                                                                                                                                                                                                                                                                                                                                                                                                                                                                                                                                                                                                                                                                                                                                                                                                                                                                                                                                                                                                                                                                                                                                                                                                                                                                                                                                                                                                                   ATA DA VIGÉSIMA QUARTA SESSÃO ORDINÁRIA DA DÉCIMA SEXTA LEGISLATURA, REALIZADA ÀS DEZENOVE HORAS DO DIA VINTE DE ABRIL DE DOIS MIL E VINTE E SEIS.</w:t>
      </w:r>
      <w:r w:rsidRPr="004D43D5">
        <w:rPr>
          <w:rFonts w:ascii="Arial" w:eastAsia="Times New Roman" w:hAnsi="Arial" w:cs="Arial"/>
          <w:color w:val="000000"/>
          <w:kern w:val="28"/>
          <w:lang w:eastAsia="pt-BR"/>
        </w:rPr>
        <w:t xml:space="preserve">  Aos vinte dias</w:t>
      </w:r>
      <w:r w:rsidRPr="004D43D5">
        <w:rPr>
          <w:rFonts w:ascii="Arial" w:hAnsi="Arial" w:cs="Arial"/>
        </w:rPr>
        <w:t xml:space="preserve"> do mês de abril de dois mil e vinte seis, às dezenove horas, nas dependências da Câmara Municipal de Vereadores de </w:t>
      </w:r>
      <w:proofErr w:type="spellStart"/>
      <w:r w:rsidRPr="004D43D5">
        <w:rPr>
          <w:rFonts w:ascii="Arial" w:hAnsi="Arial" w:cs="Arial"/>
        </w:rPr>
        <w:t>Tuparendi</w:t>
      </w:r>
      <w:proofErr w:type="spellEnd"/>
      <w:r w:rsidRPr="004D43D5">
        <w:rPr>
          <w:rFonts w:ascii="Arial" w:hAnsi="Arial" w:cs="Arial"/>
        </w:rPr>
        <w:t xml:space="preserve">/RS, na Sala de Sessões, reuniu-se os Vereadores, na 24ª Vigésima Quarta Sessão Ordinária. Estando presentes os senhores vereadores: Eliza </w:t>
      </w:r>
      <w:proofErr w:type="spellStart"/>
      <w:r w:rsidRPr="004D43D5">
        <w:rPr>
          <w:rFonts w:ascii="Arial" w:hAnsi="Arial" w:cs="Arial"/>
        </w:rPr>
        <w:t>Andrighetti</w:t>
      </w:r>
      <w:proofErr w:type="spellEnd"/>
      <w:r w:rsidRPr="004D43D5">
        <w:rPr>
          <w:rFonts w:ascii="Arial" w:hAnsi="Arial" w:cs="Arial"/>
        </w:rPr>
        <w:t xml:space="preserve"> Konzen (PT), Everton Pablo dos Santos Tusi (MDB), Flávio </w:t>
      </w:r>
      <w:proofErr w:type="spellStart"/>
      <w:r w:rsidRPr="004D43D5">
        <w:rPr>
          <w:rFonts w:ascii="Arial" w:hAnsi="Arial" w:cs="Arial"/>
        </w:rPr>
        <w:t>Pawlak</w:t>
      </w:r>
      <w:proofErr w:type="spellEnd"/>
      <w:r w:rsidRPr="004D43D5">
        <w:rPr>
          <w:rFonts w:ascii="Arial" w:hAnsi="Arial" w:cs="Arial"/>
        </w:rPr>
        <w:t xml:space="preserve"> (PP), Francesco </w:t>
      </w:r>
      <w:proofErr w:type="spellStart"/>
      <w:r w:rsidRPr="004D43D5">
        <w:rPr>
          <w:rFonts w:ascii="Arial" w:hAnsi="Arial" w:cs="Arial"/>
        </w:rPr>
        <w:t>Antonio</w:t>
      </w:r>
      <w:proofErr w:type="spellEnd"/>
      <w:r w:rsidRPr="004D43D5">
        <w:rPr>
          <w:rFonts w:ascii="Arial" w:hAnsi="Arial" w:cs="Arial"/>
        </w:rPr>
        <w:t xml:space="preserve"> </w:t>
      </w:r>
      <w:proofErr w:type="spellStart"/>
      <w:r w:rsidRPr="004D43D5">
        <w:rPr>
          <w:rFonts w:ascii="Arial" w:hAnsi="Arial" w:cs="Arial"/>
        </w:rPr>
        <w:t>Dallenogare</w:t>
      </w:r>
      <w:proofErr w:type="spellEnd"/>
      <w:r w:rsidRPr="004D43D5">
        <w:rPr>
          <w:rFonts w:ascii="Arial" w:hAnsi="Arial" w:cs="Arial"/>
        </w:rPr>
        <w:t xml:space="preserve"> (PL), Gisele </w:t>
      </w:r>
      <w:proofErr w:type="spellStart"/>
      <w:r w:rsidRPr="004D43D5">
        <w:rPr>
          <w:rFonts w:ascii="Arial" w:hAnsi="Arial" w:cs="Arial"/>
        </w:rPr>
        <w:t>Deggeroni</w:t>
      </w:r>
      <w:proofErr w:type="spellEnd"/>
      <w:r w:rsidRPr="004D43D5">
        <w:rPr>
          <w:rFonts w:ascii="Arial" w:hAnsi="Arial" w:cs="Arial"/>
        </w:rPr>
        <w:t xml:space="preserve"> </w:t>
      </w:r>
      <w:proofErr w:type="spellStart"/>
      <w:r w:rsidRPr="004D43D5">
        <w:rPr>
          <w:rFonts w:ascii="Arial" w:hAnsi="Arial" w:cs="Arial"/>
        </w:rPr>
        <w:t>Mattiazzi</w:t>
      </w:r>
      <w:proofErr w:type="spellEnd"/>
      <w:r w:rsidRPr="004D43D5">
        <w:rPr>
          <w:rFonts w:ascii="Arial" w:hAnsi="Arial" w:cs="Arial"/>
        </w:rPr>
        <w:t xml:space="preserve"> (PP), Jonas Ribeiro (PDT), Milton </w:t>
      </w:r>
      <w:proofErr w:type="spellStart"/>
      <w:r w:rsidRPr="004D43D5">
        <w:rPr>
          <w:rFonts w:ascii="Arial" w:hAnsi="Arial" w:cs="Arial"/>
        </w:rPr>
        <w:t>Khane</w:t>
      </w:r>
      <w:proofErr w:type="spellEnd"/>
      <w:r w:rsidRPr="004D43D5">
        <w:rPr>
          <w:rFonts w:ascii="Arial" w:hAnsi="Arial" w:cs="Arial"/>
        </w:rPr>
        <w:t xml:space="preserve"> </w:t>
      </w:r>
      <w:proofErr w:type="spellStart"/>
      <w:r w:rsidRPr="004D43D5">
        <w:rPr>
          <w:rFonts w:ascii="Arial" w:hAnsi="Arial" w:cs="Arial"/>
        </w:rPr>
        <w:t>Sichinel</w:t>
      </w:r>
      <w:proofErr w:type="spellEnd"/>
      <w:r w:rsidRPr="004D43D5">
        <w:rPr>
          <w:rFonts w:ascii="Arial" w:hAnsi="Arial" w:cs="Arial"/>
        </w:rPr>
        <w:t xml:space="preserve"> (MDB), Nerci de Souza (PDT) e Rafael Hermans (PP)</w:t>
      </w:r>
      <w:r w:rsidRPr="004D43D5">
        <w:rPr>
          <w:rFonts w:ascii="Arial" w:eastAsia="Times New Roman" w:hAnsi="Arial" w:cs="Arial"/>
          <w:color w:val="000000"/>
          <w:kern w:val="28"/>
          <w:lang w:eastAsia="pt-BR"/>
        </w:rPr>
        <w:t>.</w:t>
      </w:r>
      <w:r w:rsidRPr="004D43D5">
        <w:rPr>
          <w:rFonts w:ascii="Arial" w:hAnsi="Arial" w:cs="Arial"/>
        </w:rPr>
        <w:t xml:space="preserve"> Os trabalhos foram abertos em nome de Deus e da Pátria pelo Presidente. Registrou a presença dos vereadores. Em seguida passou-se para a votação da ata:</w:t>
      </w:r>
      <w:r w:rsidRPr="004D43D5">
        <w:rPr>
          <w:rFonts w:ascii="Arial" w:eastAsia="Times New Roman" w:hAnsi="Arial" w:cs="Arial"/>
          <w:kern w:val="28"/>
          <w:lang w:eastAsia="pt-BR"/>
        </w:rPr>
        <w:t xml:space="preserve"> Ata da 23ª Sessão Ordinária, realizada no dia seis de abril de 2026, </w:t>
      </w:r>
      <w:r w:rsidRPr="004D43D5">
        <w:rPr>
          <w:rFonts w:ascii="Arial" w:hAnsi="Arial" w:cs="Arial"/>
        </w:rPr>
        <w:t xml:space="preserve">ata </w:t>
      </w:r>
      <w:r w:rsidRPr="004D43D5">
        <w:rPr>
          <w:rFonts w:ascii="Arial" w:hAnsi="Arial" w:cs="Arial"/>
          <w:u w:val="single"/>
        </w:rPr>
        <w:t>aprovada por unanimidade de votos.</w:t>
      </w:r>
      <w:r w:rsidRPr="004D43D5">
        <w:rPr>
          <w:rFonts w:ascii="Arial" w:eastAsia="Times New Roman" w:hAnsi="Arial" w:cs="Arial"/>
          <w:kern w:val="28"/>
          <w:lang w:eastAsia="pt-BR"/>
        </w:rPr>
        <w:t xml:space="preserve"> A Secretária </w:t>
      </w:r>
      <w:r w:rsidRPr="004D43D5">
        <w:rPr>
          <w:rFonts w:ascii="Arial" w:hAnsi="Arial" w:cs="Arial"/>
        </w:rPr>
        <w:t xml:space="preserve">Eliza Helena </w:t>
      </w:r>
      <w:proofErr w:type="spellStart"/>
      <w:r w:rsidRPr="004D43D5">
        <w:rPr>
          <w:rFonts w:ascii="Arial" w:hAnsi="Arial" w:cs="Arial"/>
        </w:rPr>
        <w:t>Andrighetti</w:t>
      </w:r>
      <w:proofErr w:type="spellEnd"/>
      <w:r w:rsidRPr="004D43D5">
        <w:rPr>
          <w:rFonts w:ascii="Arial" w:hAnsi="Arial" w:cs="Arial"/>
        </w:rPr>
        <w:t xml:space="preserve"> Konzen</w:t>
      </w:r>
      <w:r w:rsidRPr="004D43D5">
        <w:rPr>
          <w:rFonts w:ascii="Arial" w:eastAsia="Times New Roman" w:hAnsi="Arial" w:cs="Arial"/>
          <w:kern w:val="28"/>
          <w:lang w:eastAsia="pt-BR"/>
        </w:rPr>
        <w:t>, fez a leitura das correspondências recebidas e expedidas.</w:t>
      </w:r>
      <w:r w:rsidRPr="004D43D5">
        <w:rPr>
          <w:rFonts w:ascii="Arial" w:hAnsi="Arial" w:cs="Arial"/>
        </w:rPr>
        <w:t xml:space="preserve"> Dando continuidade, passou-se a comunicação de Líderes. O Presidente convidou o líder do Prefeito para fazer uso da palavra, o qual não fez uso. Passou a palavra ao líder do Partido do </w:t>
      </w:r>
      <w:r w:rsidR="0044570C" w:rsidRPr="004D43D5">
        <w:rPr>
          <w:rFonts w:ascii="Arial" w:hAnsi="Arial" w:cs="Arial"/>
        </w:rPr>
        <w:t xml:space="preserve">MDB, o qual não fez uso.  Passou a palavra ao líder do Partido do </w:t>
      </w:r>
      <w:r w:rsidRPr="004D43D5">
        <w:rPr>
          <w:rFonts w:ascii="Arial" w:hAnsi="Arial" w:cs="Arial"/>
        </w:rPr>
        <w:t>PDT, o qual não fez uso</w:t>
      </w:r>
      <w:r w:rsidR="0044570C" w:rsidRPr="004D43D5">
        <w:rPr>
          <w:rFonts w:ascii="Arial" w:hAnsi="Arial" w:cs="Arial"/>
        </w:rPr>
        <w:t xml:space="preserve">. Passou a palavra ao líder do Partido do PP o qual não fez uso. Passou a palavra ao líder do Partido PT, a qual se manifestou cumprimentando os colegas e anunciando a população </w:t>
      </w:r>
      <w:proofErr w:type="spellStart"/>
      <w:r w:rsidR="0044570C" w:rsidRPr="004D43D5">
        <w:rPr>
          <w:rFonts w:ascii="Arial" w:hAnsi="Arial" w:cs="Arial"/>
        </w:rPr>
        <w:t>tuparendiense</w:t>
      </w:r>
      <w:proofErr w:type="spellEnd"/>
      <w:r w:rsidR="0044570C" w:rsidRPr="004D43D5">
        <w:rPr>
          <w:rFonts w:ascii="Arial" w:hAnsi="Arial" w:cs="Arial"/>
        </w:rPr>
        <w:t xml:space="preserve"> e regional, que na última segunda, quando a vereadora não pode se fazer presente na sessão em função de doença, foi entregue a emenda de R$50.000,00 (cinquenta mil reais) destinadas à Escola </w:t>
      </w:r>
      <w:proofErr w:type="spellStart"/>
      <w:r w:rsidR="0044570C" w:rsidRPr="004D43D5">
        <w:rPr>
          <w:rFonts w:ascii="Arial" w:hAnsi="Arial" w:cs="Arial"/>
        </w:rPr>
        <w:t>Yeté</w:t>
      </w:r>
      <w:proofErr w:type="spellEnd"/>
      <w:r w:rsidR="0044570C" w:rsidRPr="004D43D5">
        <w:rPr>
          <w:rFonts w:ascii="Arial" w:hAnsi="Arial" w:cs="Arial"/>
        </w:rPr>
        <w:t xml:space="preserve">, a qual foi uma solicitação pessoal da Vereadora Eliza, solicitação endereçada ao Deputado Estadual Jeferson Fernandes. Foi entregue oficialmente a emenda de R$50.000,00 (cinquenta mil reais) destinadas à educação para a Escola Estadual de Educação Básica </w:t>
      </w:r>
      <w:proofErr w:type="spellStart"/>
      <w:r w:rsidR="0044570C" w:rsidRPr="004D43D5">
        <w:rPr>
          <w:rFonts w:ascii="Arial" w:hAnsi="Arial" w:cs="Arial"/>
        </w:rPr>
        <w:t>Yeté</w:t>
      </w:r>
      <w:proofErr w:type="spellEnd"/>
      <w:r w:rsidR="00467624" w:rsidRPr="004D43D5">
        <w:rPr>
          <w:rFonts w:ascii="Arial" w:hAnsi="Arial" w:cs="Arial"/>
        </w:rPr>
        <w:t xml:space="preserve">. Desta forma, em nome do Partido dos Trabalhadores, do mandato da vereadora Eliza, agradece imensamente o trabalho e a lembrança que sempre o Deputado Estadual Jeferson Fernandes tem com o povo </w:t>
      </w:r>
      <w:proofErr w:type="spellStart"/>
      <w:r w:rsidR="00467624" w:rsidRPr="004D43D5">
        <w:rPr>
          <w:rFonts w:ascii="Arial" w:hAnsi="Arial" w:cs="Arial"/>
        </w:rPr>
        <w:t>tuparendiense</w:t>
      </w:r>
      <w:proofErr w:type="spellEnd"/>
      <w:r w:rsidR="00467624" w:rsidRPr="004D43D5">
        <w:rPr>
          <w:rFonts w:ascii="Arial" w:hAnsi="Arial" w:cs="Arial"/>
        </w:rPr>
        <w:t xml:space="preserve">. O </w:t>
      </w:r>
      <w:r w:rsidRPr="004D43D5">
        <w:rPr>
          <w:rFonts w:ascii="Arial" w:hAnsi="Arial" w:cs="Arial"/>
        </w:rPr>
        <w:t xml:space="preserve">Presidente </w:t>
      </w:r>
      <w:r w:rsidR="00467624" w:rsidRPr="004D43D5">
        <w:rPr>
          <w:rFonts w:ascii="Arial" w:hAnsi="Arial" w:cs="Arial"/>
        </w:rPr>
        <w:t xml:space="preserve">agradeceu a fala da vereadora Eliza, e </w:t>
      </w:r>
      <w:r w:rsidRPr="004D43D5">
        <w:rPr>
          <w:rFonts w:ascii="Arial" w:hAnsi="Arial" w:cs="Arial"/>
        </w:rPr>
        <w:t xml:space="preserve">passou a palavra ao líder do </w:t>
      </w:r>
      <w:r w:rsidR="00467624" w:rsidRPr="004D43D5">
        <w:rPr>
          <w:rFonts w:ascii="Arial" w:hAnsi="Arial" w:cs="Arial"/>
        </w:rPr>
        <w:t xml:space="preserve">PL, o qual não fez uso. </w:t>
      </w:r>
      <w:r w:rsidRPr="004D43D5">
        <w:rPr>
          <w:rFonts w:ascii="Arial" w:hAnsi="Arial" w:cs="Arial"/>
        </w:rPr>
        <w:t xml:space="preserve">Passou-se então, a </w:t>
      </w:r>
      <w:r w:rsidR="00467624" w:rsidRPr="004D43D5">
        <w:rPr>
          <w:rFonts w:ascii="Arial" w:hAnsi="Arial" w:cs="Arial"/>
        </w:rPr>
        <w:t xml:space="preserve">entrada e </w:t>
      </w:r>
      <w:r w:rsidRPr="004D43D5">
        <w:rPr>
          <w:rFonts w:ascii="Arial" w:hAnsi="Arial" w:cs="Arial"/>
        </w:rPr>
        <w:t>apreciação do projeto de lei. Projeto de Lei nº 3.31</w:t>
      </w:r>
      <w:r w:rsidR="00467624" w:rsidRPr="004D43D5">
        <w:rPr>
          <w:rFonts w:ascii="Arial" w:hAnsi="Arial" w:cs="Arial"/>
        </w:rPr>
        <w:t>6</w:t>
      </w:r>
      <w:r w:rsidRPr="004D43D5">
        <w:rPr>
          <w:rFonts w:ascii="Arial" w:hAnsi="Arial" w:cs="Arial"/>
        </w:rPr>
        <w:t xml:space="preserve">, de </w:t>
      </w:r>
      <w:r w:rsidR="00467624" w:rsidRPr="004D43D5">
        <w:rPr>
          <w:rFonts w:ascii="Arial" w:hAnsi="Arial" w:cs="Arial"/>
        </w:rPr>
        <w:t xml:space="preserve">09 de abril de </w:t>
      </w:r>
      <w:r w:rsidRPr="004D43D5">
        <w:rPr>
          <w:rFonts w:ascii="Arial" w:hAnsi="Arial" w:cs="Arial"/>
        </w:rPr>
        <w:t xml:space="preserve">2026. </w:t>
      </w:r>
      <w:r w:rsidR="00467624" w:rsidRPr="004D43D5">
        <w:rPr>
          <w:rFonts w:ascii="Arial" w:hAnsi="Arial" w:cs="Arial"/>
        </w:rPr>
        <w:t xml:space="preserve">Autoriza a abertura de crédito especial no valor de R$203.500,00 (duzentos e três mil e quinhentos reais). Entrada em regime de urgência. Presidente solicitou que a secretária da mesa, fizesse a leitura da mensagem do projeto. </w:t>
      </w:r>
      <w:r w:rsidR="00004D2F" w:rsidRPr="004D43D5">
        <w:rPr>
          <w:rFonts w:ascii="Arial" w:hAnsi="Arial" w:cs="Arial"/>
        </w:rPr>
        <w:t xml:space="preserve">Senhor Presidente, encaminhamos o Projeto de Lei Nº 3.316 que “Autoriza a abertura de Crédito Especial no valor de R$ 203.500,00 (duzentos e três mil e quinhentos reais)”. O presente Projeto de Lei tem por finalidade a abertura de crédito especial no orçamento municipal do exercício de 2026, com o objetivo de possibilitar o empenho de despesas decorrentes da Emenda Parlamentar do </w:t>
      </w:r>
      <w:r w:rsidR="00004D2F" w:rsidRPr="004D43D5">
        <w:rPr>
          <w:rFonts w:ascii="Arial" w:hAnsi="Arial" w:cs="Arial"/>
        </w:rPr>
        <w:lastRenderedPageBreak/>
        <w:t xml:space="preserve">Deputada Federal Denise Pessoa, na ação: INCREMENTO TEMPORÁRIO AO CUSTEIO DOS SERVIÇOS DE ASSISTÊNCIAHOSPITALAR E AMBULATORIAL PARA CUMPRIMENTO DAS METAS – NACIONAL e possibilitar a transferência de recursos para o CAMS – Centro de Assistência Médico Social. A referida emenda não foi prevista no orçamento vigente, uma vez que os recursos ingressaram nos cofres públicos em 23 de dezembro de 2025, em data posterior a aprovação da Lei Orçamentária de 2026. Dessa forma, inexiste dotação orçamentária específica para o exercício de 2026, tornando necessária a abertura do presente Crédito Especial para a execução da despesa. Nestes termos, atendendo razões de interesse público e motivados pela relevância da matéria, submetemos o referido projeto à análise e deliberação desse Plenário e pedimos a habitual compreensão e colaboração dos Senhores Vereadores para a aprovação do presente Projeto de Lei, em Regime de Urgência. Júlio Cesar </w:t>
      </w:r>
      <w:proofErr w:type="spellStart"/>
      <w:r w:rsidR="00004D2F" w:rsidRPr="004D43D5">
        <w:rPr>
          <w:rFonts w:ascii="Arial" w:hAnsi="Arial" w:cs="Arial"/>
        </w:rPr>
        <w:t>Mattiazzi</w:t>
      </w:r>
      <w:proofErr w:type="spellEnd"/>
      <w:r w:rsidR="00004D2F" w:rsidRPr="004D43D5">
        <w:rPr>
          <w:rFonts w:ascii="Arial" w:hAnsi="Arial" w:cs="Arial"/>
        </w:rPr>
        <w:t xml:space="preserve"> – Prefeito Municipal. Passou-se para estudo nas Comissões. Ainda na pauta de apreciação de Projetos de Lei – Prestação de Contas Anual relativa ao exercício de 2025 do Poder Executivo Municipal que permanece em estudo nas comissões. Votação de Projeto de Lei. Projeto de Lei Nº 3.315 de 19 de março de 2026. Autoriza a reorganização e desdobro da área identificada como Lote Urbano Nº 04 da Quadra Nº 140 – Matrícula nº 1.177 em duas frações, na cidade de </w:t>
      </w:r>
      <w:proofErr w:type="spellStart"/>
      <w:r w:rsidR="00004D2F" w:rsidRPr="004D43D5">
        <w:rPr>
          <w:rFonts w:ascii="Arial" w:hAnsi="Arial" w:cs="Arial"/>
        </w:rPr>
        <w:t>Tuparendi</w:t>
      </w:r>
      <w:proofErr w:type="spellEnd"/>
      <w:r w:rsidR="00004D2F" w:rsidRPr="004D43D5">
        <w:rPr>
          <w:rFonts w:ascii="Arial" w:hAnsi="Arial" w:cs="Arial"/>
        </w:rPr>
        <w:t xml:space="preserve">/RS. Em estudo nas comissões. Presidente solicitou ao relator da Comissão de Constituição, Redação e Bem-Estar Social que fizesse a leitura do parecer. </w:t>
      </w:r>
      <w:bookmarkStart w:id="0" w:name="_Hlk222690574"/>
      <w:r w:rsidR="00004D2F" w:rsidRPr="004D43D5">
        <w:rPr>
          <w:rFonts w:ascii="Arial" w:hAnsi="Arial" w:cs="Arial"/>
        </w:rPr>
        <w:t>Parecer nº 10/2026</w:t>
      </w:r>
      <w:bookmarkEnd w:id="0"/>
      <w:r w:rsidR="004D43D5">
        <w:rPr>
          <w:rFonts w:ascii="Arial" w:hAnsi="Arial" w:cs="Arial"/>
        </w:rPr>
        <w:t xml:space="preserve">. </w:t>
      </w:r>
      <w:r w:rsidR="00004D2F" w:rsidRPr="004D43D5">
        <w:rPr>
          <w:rFonts w:ascii="Arial" w:eastAsia="Times New Roman" w:hAnsi="Arial" w:cs="Arial"/>
          <w:lang w:eastAsia="pt-BR"/>
        </w:rPr>
        <w:t xml:space="preserve">Aos treze dias do mês de março do ano de dois mil e vinte e seis, às 19 horas, reuniram-se ordinariamente os membros da Comissão de Constituição, Redação e Bem-Estar Social da Câmara Municipal de Vereadores de </w:t>
      </w:r>
      <w:proofErr w:type="spellStart"/>
      <w:r w:rsidR="00004D2F" w:rsidRPr="004D43D5">
        <w:rPr>
          <w:rFonts w:ascii="Arial" w:eastAsia="Times New Roman" w:hAnsi="Arial" w:cs="Arial"/>
          <w:lang w:eastAsia="pt-BR"/>
        </w:rPr>
        <w:t>Tuparendi</w:t>
      </w:r>
      <w:proofErr w:type="spellEnd"/>
      <w:r w:rsidR="00004D2F" w:rsidRPr="004D43D5">
        <w:rPr>
          <w:rFonts w:ascii="Arial" w:eastAsia="Times New Roman" w:hAnsi="Arial" w:cs="Arial"/>
          <w:lang w:eastAsia="pt-BR"/>
        </w:rPr>
        <w:t xml:space="preserve">/RS, para análise do Projeto de Lei nº 3.315, de 19 de março de 2026, de iniciativa do Poder Executivo Municipal. O referido projeto visa autorizar a reurbanização e o desdobro do Lote Urbano nº 04 da Quadra nº 140, matrícula nº 1.777, localizado no Município de </w:t>
      </w:r>
      <w:proofErr w:type="spellStart"/>
      <w:r w:rsidR="00004D2F" w:rsidRPr="004D43D5">
        <w:rPr>
          <w:rFonts w:ascii="Arial" w:eastAsia="Times New Roman" w:hAnsi="Arial" w:cs="Arial"/>
          <w:lang w:eastAsia="pt-BR"/>
        </w:rPr>
        <w:t>Tuparendi</w:t>
      </w:r>
      <w:proofErr w:type="spellEnd"/>
      <w:r w:rsidR="00004D2F" w:rsidRPr="004D43D5">
        <w:rPr>
          <w:rFonts w:ascii="Arial" w:eastAsia="Times New Roman" w:hAnsi="Arial" w:cs="Arial"/>
          <w:lang w:eastAsia="pt-BR"/>
        </w:rPr>
        <w:t xml:space="preserve">/RS, em duas frações distintas. Conforme justificativa apresentada, o objetivo do desdobro é possibilitar a regularização de construções existentes e a constituição de dois lotes urbanos autônomos, ainda que um deles apresente testada inferior ao mínimo previsto na legislação urbanística municipal. O projeto encontra-se devidamente instruído com parecer técnico do setor de engenharia, bem como com manifestação favorável do Conselho Municipal do Meio Ambiente. ANÁLISE: Compete a esta Comissão manifestar-se quanto à constitucionalidade, legalidade, técnica legislativa e ao interesse social da matéria. No que tange à constitucionalidade e legalidade, verifica-se que o Projeto está em conformidade com o disposto no art. 30, incisos I e VIII, da Constituição Federal, que confere aos Municípios competência para legislar sobre assuntos de interesse local e promover o adequado ordenamento territorial. A iniciativa do Poder Executivo mostra-se legítima, uma vez que trata de matéria administrativa e urbanística, inserida </w:t>
      </w:r>
      <w:r w:rsidR="00004D2F" w:rsidRPr="004D43D5">
        <w:rPr>
          <w:rFonts w:ascii="Arial" w:eastAsia="Times New Roman" w:hAnsi="Arial" w:cs="Arial"/>
          <w:lang w:eastAsia="pt-BR"/>
        </w:rPr>
        <w:lastRenderedPageBreak/>
        <w:t xml:space="preserve">na esfera de atuação do Município. Quanto ao aspecto urbanístico, observa-se que, embora haja flexibilização quanto à testada mínima exigida pela Lei de Diretrizes Urbanas (LDU), tal exceção encontra-se devidamente justificada, tendo em vista a finalidade de regularização de situação já consolidada, a inexistência de prejuízo ao ordenamento urbano, a existência de parecer técnico favorável do setor competente e a anuência do Conselho Municipal do Meio Ambiente. No tocante à técnica legislativa, o projeto apresenta redação clara, objetiva e adequada, atendendo aos requisitos formais exigidos. Sob o aspecto do bem-estar social, a medida mostra-se pertinente, pois contribui para a regularização fundiária, a organização urbana e a segurança jurídica dos proprietários, atendendo ao interesse público. Diante do exposto, esta Comissão de Constituição, Redação e Bem-Estar Social opina pela constitucionalidade, legalidade e regular tramitação do Projeto de Lei nº 3.315/2026. Assim, o parecer é FAVORÁVEL à tramitação do Projeto de Lei, cabendo ao Plenário da Câmara Municipal deliberar quanto ao mérito administrativo e à conveniência política da matéria. Os demais membros desta Comissão acompanharam o voto do Relator. Nada mais havendo a tratar, foi lavrada a presente ata, que segue assinada pelos membros da Comissão. </w:t>
      </w:r>
      <w:r w:rsidR="00004D2F" w:rsidRPr="004D43D5">
        <w:rPr>
          <w:rFonts w:ascii="Arial" w:hAnsi="Arial" w:cs="Arial"/>
        </w:rPr>
        <w:t xml:space="preserve">Jonas Ribeiro – Relator. Francesco </w:t>
      </w:r>
      <w:proofErr w:type="spellStart"/>
      <w:r w:rsidR="00004D2F" w:rsidRPr="004D43D5">
        <w:rPr>
          <w:rFonts w:ascii="Arial" w:hAnsi="Arial" w:cs="Arial"/>
        </w:rPr>
        <w:t>Antonio</w:t>
      </w:r>
      <w:proofErr w:type="spellEnd"/>
      <w:r w:rsidR="00004D2F" w:rsidRPr="004D43D5">
        <w:rPr>
          <w:rFonts w:ascii="Arial" w:hAnsi="Arial" w:cs="Arial"/>
        </w:rPr>
        <w:t xml:space="preserve"> </w:t>
      </w:r>
      <w:proofErr w:type="spellStart"/>
      <w:r w:rsidR="00004D2F" w:rsidRPr="004D43D5">
        <w:rPr>
          <w:rFonts w:ascii="Arial" w:hAnsi="Arial" w:cs="Arial"/>
        </w:rPr>
        <w:t>Dallenogare</w:t>
      </w:r>
      <w:proofErr w:type="spellEnd"/>
      <w:r w:rsidR="00004D2F" w:rsidRPr="004D43D5">
        <w:rPr>
          <w:rFonts w:ascii="Arial" w:hAnsi="Arial" w:cs="Arial"/>
        </w:rPr>
        <w:t xml:space="preserve"> – Membro e Eliza Helena </w:t>
      </w:r>
      <w:proofErr w:type="spellStart"/>
      <w:r w:rsidR="00004D2F" w:rsidRPr="004D43D5">
        <w:rPr>
          <w:rFonts w:ascii="Arial" w:hAnsi="Arial" w:cs="Arial"/>
        </w:rPr>
        <w:t>Andrighetti</w:t>
      </w:r>
      <w:proofErr w:type="spellEnd"/>
      <w:r w:rsidR="00004D2F" w:rsidRPr="004D43D5">
        <w:rPr>
          <w:rFonts w:ascii="Arial" w:hAnsi="Arial" w:cs="Arial"/>
        </w:rPr>
        <w:t xml:space="preserve"> Konzen – Presidente. Presidente Tusi, solici</w:t>
      </w:r>
      <w:r w:rsidR="004D43D5">
        <w:rPr>
          <w:rFonts w:ascii="Arial" w:hAnsi="Arial" w:cs="Arial"/>
        </w:rPr>
        <w:t>t</w:t>
      </w:r>
      <w:r w:rsidR="00004D2F" w:rsidRPr="004D43D5">
        <w:rPr>
          <w:rFonts w:ascii="Arial" w:hAnsi="Arial" w:cs="Arial"/>
        </w:rPr>
        <w:t xml:space="preserve">ou ao relator da Comissão de Orçamento, Finanças e Infraestrutura Urbana e Rural que fizesse a leitura do parecer. Parecer nº 10/2026. Aos treze dias do mês de abril do ano de dois mil e vinte e seis, às 19h (dezenove horas), reuniram-se ordinariamente os membros da Comissão de Orçamento, Finanças, Infraestrutura Urbana e Rural da Câmara Municipal de Vereadores de </w:t>
      </w:r>
      <w:proofErr w:type="spellStart"/>
      <w:r w:rsidR="00004D2F" w:rsidRPr="004D43D5">
        <w:rPr>
          <w:rFonts w:ascii="Arial" w:hAnsi="Arial" w:cs="Arial"/>
        </w:rPr>
        <w:t>Tuparendi</w:t>
      </w:r>
      <w:proofErr w:type="spellEnd"/>
      <w:r w:rsidR="00004D2F" w:rsidRPr="004D43D5">
        <w:rPr>
          <w:rFonts w:ascii="Arial" w:hAnsi="Arial" w:cs="Arial"/>
        </w:rPr>
        <w:t xml:space="preserve">/RS, para análise do seguinte Projeto de Lei:  Projeto de Lei nº 3.315, de 19 de março de 2026, de iniciativa do Poder Executivo Municipal, tem por objetivo autorizar a reurbanização e o desdobro da área identificada como Lote Urbano nº 04 da Quadra nº 140, matrícula nº 1.777, situada no município de </w:t>
      </w:r>
      <w:proofErr w:type="spellStart"/>
      <w:r w:rsidR="00004D2F" w:rsidRPr="004D43D5">
        <w:rPr>
          <w:rFonts w:ascii="Arial" w:hAnsi="Arial" w:cs="Arial"/>
        </w:rPr>
        <w:t>Tuparendi</w:t>
      </w:r>
      <w:proofErr w:type="spellEnd"/>
      <w:r w:rsidR="00004D2F" w:rsidRPr="004D43D5">
        <w:rPr>
          <w:rFonts w:ascii="Arial" w:hAnsi="Arial" w:cs="Arial"/>
        </w:rPr>
        <w:t xml:space="preserve">/RS, em duas frações distintas. A proposta contempla a retificação da área do imóvel e seu posterior desdobro em dois lotes urbanos, conforme descrição técnica detalhada constante no projeto, visando a regularização das construções existentes e a adequada organização urbanística da área. Ressalta-se que o processo conta com parecer favorável do Setor de Engenharia, bem como do Conselho Municipal do Meio Ambiente, não havendo óbices técnicos ou ambientais à sua aprovação. Compete a esta Comissão manifestar-se quanto aos aspectos orçamentários e financeiros da proposição. Após análise do Projeto de Lei nº 3.315/2026, verifica-se que a matéria possui natureza eminentemente administrativa e urbanística, não implicando aumento de despesas públicas nem geração de impacto financeiro direto aos cofres do Município. A proposição limita-se a autorizar procedimento de reurbanização e desdobro de imóvel particular, não acarretando criação de encargos ao erário, tampouco afetando o equilíbrio das </w:t>
      </w:r>
      <w:r w:rsidR="00004D2F" w:rsidRPr="004D43D5">
        <w:rPr>
          <w:rFonts w:ascii="Arial" w:hAnsi="Arial" w:cs="Arial"/>
        </w:rPr>
        <w:lastRenderedPageBreak/>
        <w:t xml:space="preserve">contas públicas. Ademais, observa-se que a iniciativa está em consonância com o interesse público, especialmente no que tange à regularização fundiária e organização do espaço urbano, contribuindo para a segurança jurídica e ordenamento territorial do Município. Diante do exposto, no âmbito de competência desta Comissão de Orçamento, Finanças e Contas Públicas, não se vislumbra qualquer impedimento de ordem orçamentária ou financeira, motivo pelo qual emitimos parecer FAVORÁVEL à aprovação do Projeto de Lei nº 3.315/2026. E, para constar, eu, Relator, lavrei a presente Ata com o respectivo parecer, que, lida e achada de acordo, será aprovada e devidamente assinada pelos membros da Comissão. Nerci de Souza– Relator. Gisele </w:t>
      </w:r>
      <w:proofErr w:type="spellStart"/>
      <w:r w:rsidR="00004D2F" w:rsidRPr="004D43D5">
        <w:rPr>
          <w:rFonts w:ascii="Arial" w:hAnsi="Arial" w:cs="Arial"/>
        </w:rPr>
        <w:t>Deggeroni</w:t>
      </w:r>
      <w:proofErr w:type="spellEnd"/>
      <w:r w:rsidR="00004D2F" w:rsidRPr="004D43D5">
        <w:rPr>
          <w:rFonts w:ascii="Arial" w:hAnsi="Arial" w:cs="Arial"/>
        </w:rPr>
        <w:t xml:space="preserve"> </w:t>
      </w:r>
      <w:proofErr w:type="spellStart"/>
      <w:r w:rsidR="00004D2F" w:rsidRPr="004D43D5">
        <w:rPr>
          <w:rFonts w:ascii="Arial" w:hAnsi="Arial" w:cs="Arial"/>
        </w:rPr>
        <w:t>Mattiazii</w:t>
      </w:r>
      <w:proofErr w:type="spellEnd"/>
      <w:r w:rsidR="00004D2F" w:rsidRPr="004D43D5">
        <w:rPr>
          <w:rFonts w:ascii="Arial" w:hAnsi="Arial" w:cs="Arial"/>
        </w:rPr>
        <w:t xml:space="preserve"> – Membro e Flávio Adão </w:t>
      </w:r>
      <w:proofErr w:type="spellStart"/>
      <w:r w:rsidR="00004D2F" w:rsidRPr="004D43D5">
        <w:rPr>
          <w:rFonts w:ascii="Arial" w:hAnsi="Arial" w:cs="Arial"/>
        </w:rPr>
        <w:t>Pawlak</w:t>
      </w:r>
      <w:proofErr w:type="spellEnd"/>
      <w:r w:rsidR="00004D2F" w:rsidRPr="004D43D5">
        <w:rPr>
          <w:rFonts w:ascii="Arial" w:hAnsi="Arial" w:cs="Arial"/>
        </w:rPr>
        <w:t xml:space="preserve"> – Presidente. </w:t>
      </w:r>
      <w:r w:rsidR="00AC0DCE" w:rsidRPr="004D43D5">
        <w:rPr>
          <w:rFonts w:ascii="Arial" w:hAnsi="Arial" w:cs="Arial"/>
        </w:rPr>
        <w:t xml:space="preserve">Presidente Tusi colocou o Projeto de Lei em discussão e votação, sendo favorável que permaneça como está e caso contrário, manifeste-se. Projeto de Lei aprovado por unanimidade de votos. </w:t>
      </w:r>
      <w:r w:rsidRPr="004D43D5">
        <w:rPr>
          <w:rFonts w:ascii="Arial" w:hAnsi="Arial" w:cs="Arial"/>
        </w:rPr>
        <w:t>Requerimentos dos vereadores.</w:t>
      </w:r>
      <w:r w:rsidR="00AC0DCE" w:rsidRPr="004D43D5">
        <w:rPr>
          <w:rFonts w:ascii="Arial" w:hAnsi="Arial" w:cs="Arial"/>
        </w:rPr>
        <w:t xml:space="preserve"> Requerimentos protocolados na Casa</w:t>
      </w:r>
      <w:r w:rsidR="00AE1B37" w:rsidRPr="004D43D5">
        <w:rPr>
          <w:rFonts w:ascii="Arial" w:hAnsi="Arial" w:cs="Arial"/>
        </w:rPr>
        <w:t xml:space="preserve"> pelo Vereador Milton </w:t>
      </w:r>
      <w:proofErr w:type="spellStart"/>
      <w:r w:rsidR="00AE1B37" w:rsidRPr="004D43D5">
        <w:rPr>
          <w:rFonts w:ascii="Arial" w:hAnsi="Arial" w:cs="Arial"/>
        </w:rPr>
        <w:t>Kahne</w:t>
      </w:r>
      <w:proofErr w:type="spellEnd"/>
      <w:r w:rsidR="00AE1B37" w:rsidRPr="004D43D5">
        <w:rPr>
          <w:rFonts w:ascii="Arial" w:hAnsi="Arial" w:cs="Arial"/>
        </w:rPr>
        <w:t xml:space="preserve"> </w:t>
      </w:r>
      <w:proofErr w:type="spellStart"/>
      <w:r w:rsidR="00AE1B37" w:rsidRPr="004D43D5">
        <w:rPr>
          <w:rFonts w:ascii="Arial" w:hAnsi="Arial" w:cs="Arial"/>
        </w:rPr>
        <w:t>Sichinel</w:t>
      </w:r>
      <w:proofErr w:type="spellEnd"/>
      <w:r w:rsidR="00AE1B37" w:rsidRPr="004D43D5">
        <w:rPr>
          <w:rFonts w:ascii="Arial" w:hAnsi="Arial" w:cs="Arial"/>
        </w:rPr>
        <w:t xml:space="preserve">. </w:t>
      </w:r>
      <w:r w:rsidR="00AE1B37" w:rsidRPr="004D43D5">
        <w:rPr>
          <w:rFonts w:ascii="Arial" w:eastAsia="Times New Roman" w:hAnsi="Arial" w:cs="Arial"/>
          <w:kern w:val="28"/>
          <w:lang w:eastAsia="pt-BR"/>
        </w:rPr>
        <w:t xml:space="preserve">Assunto: </w:t>
      </w:r>
      <w:r w:rsidR="00AE1B37" w:rsidRPr="004D43D5">
        <w:rPr>
          <w:rFonts w:ascii="Arial" w:hAnsi="Arial" w:cs="Arial"/>
        </w:rPr>
        <w:t xml:space="preserve">Solicitação de Relatório à Unidade de Controle Interno – Exercício 2025/2026. </w:t>
      </w:r>
      <w:r w:rsidR="00AE1B37" w:rsidRPr="004D43D5">
        <w:rPr>
          <w:rFonts w:ascii="Arial" w:hAnsi="Arial" w:cs="Arial"/>
          <w:kern w:val="28"/>
        </w:rPr>
        <w:t xml:space="preserve">O vereador da bancada do MDB, vem respeitosamente, no uso de suas atribuições parlamentares, </w:t>
      </w:r>
      <w:r w:rsidR="00AE1B37" w:rsidRPr="004D43D5">
        <w:rPr>
          <w:rFonts w:ascii="Arial" w:hAnsi="Arial" w:cs="Arial"/>
        </w:rPr>
        <w:t xml:space="preserve">requerer a elaboração e o encaminhamento de relatório detalhado contendo informações acerca das auditorias realizadas pela Unidade de Controle Interno, bem como das comunicações efetuadas aos órgãos de controle externo, para fins de acompanhamento e fiscalização das atividades da Câmara de Vereadores, referentes ao exercício de 2025 e 2026. O relatório deverá contemplar, sempre que possível: A descrição das auditorias realizadas no período; </w:t>
      </w:r>
      <w:proofErr w:type="gramStart"/>
      <w:r w:rsidR="00AE1B37" w:rsidRPr="004D43D5">
        <w:rPr>
          <w:rFonts w:ascii="Arial" w:hAnsi="Arial" w:cs="Arial"/>
        </w:rPr>
        <w:t>As</w:t>
      </w:r>
      <w:proofErr w:type="gramEnd"/>
      <w:r w:rsidR="00AE1B37" w:rsidRPr="004D43D5">
        <w:rPr>
          <w:rFonts w:ascii="Arial" w:hAnsi="Arial" w:cs="Arial"/>
        </w:rPr>
        <w:t xml:space="preserve"> áreas ou setores auditados; </w:t>
      </w:r>
      <w:proofErr w:type="gramStart"/>
      <w:r w:rsidR="00AE1B37" w:rsidRPr="004D43D5">
        <w:rPr>
          <w:rFonts w:ascii="Arial" w:hAnsi="Arial" w:cs="Arial"/>
        </w:rPr>
        <w:t>As</w:t>
      </w:r>
      <w:proofErr w:type="gramEnd"/>
      <w:r w:rsidR="00AE1B37" w:rsidRPr="004D43D5">
        <w:rPr>
          <w:rFonts w:ascii="Arial" w:hAnsi="Arial" w:cs="Arial"/>
        </w:rPr>
        <w:t xml:space="preserve"> principais constatações, recomendações e providências adotadas; </w:t>
      </w:r>
      <w:proofErr w:type="gramStart"/>
      <w:r w:rsidR="00AE1B37" w:rsidRPr="004D43D5">
        <w:rPr>
          <w:rFonts w:ascii="Arial" w:hAnsi="Arial" w:cs="Arial"/>
        </w:rPr>
        <w:t>As</w:t>
      </w:r>
      <w:proofErr w:type="gramEnd"/>
      <w:r w:rsidR="00AE1B37" w:rsidRPr="004D43D5">
        <w:rPr>
          <w:rFonts w:ascii="Arial" w:hAnsi="Arial" w:cs="Arial"/>
        </w:rPr>
        <w:t xml:space="preserve"> comunicações encaminhadas aos órgãos de controle externo, especificando datas, conteúdos e eventuais retornos recebidos; </w:t>
      </w:r>
      <w:proofErr w:type="gramStart"/>
      <w:r w:rsidR="00AE1B37" w:rsidRPr="004D43D5">
        <w:rPr>
          <w:rFonts w:ascii="Arial" w:hAnsi="Arial" w:cs="Arial"/>
        </w:rPr>
        <w:t>Outras</w:t>
      </w:r>
      <w:proofErr w:type="gramEnd"/>
      <w:r w:rsidR="00AE1B37" w:rsidRPr="004D43D5">
        <w:rPr>
          <w:rFonts w:ascii="Arial" w:hAnsi="Arial" w:cs="Arial"/>
        </w:rPr>
        <w:t xml:space="preserve"> informações relevantes que contribuam para a transparência e o controle da gestão administrativa e financeira. Justificativa: Tal solicitação tem por finalidade subsidiar o exercício da função fiscalizatória do Poder Legislativo, garantindo maior transparência e acompanhamento das ações administrativas. </w:t>
      </w:r>
      <w:r w:rsidR="00AE1B37" w:rsidRPr="004D43D5">
        <w:rPr>
          <w:rFonts w:ascii="Arial" w:eastAsia="Times New Roman" w:hAnsi="Arial" w:cs="Arial"/>
          <w:kern w:val="28"/>
          <w:lang w:eastAsia="pt-BR"/>
        </w:rPr>
        <w:t xml:space="preserve">Nesses termos, </w:t>
      </w:r>
      <w:proofErr w:type="gramStart"/>
      <w:r w:rsidR="00AE1B37" w:rsidRPr="004D43D5">
        <w:rPr>
          <w:rFonts w:ascii="Arial" w:eastAsia="Times New Roman" w:hAnsi="Arial" w:cs="Arial"/>
          <w:kern w:val="28"/>
          <w:lang w:eastAsia="pt-BR"/>
        </w:rPr>
        <w:t>Pede</w:t>
      </w:r>
      <w:proofErr w:type="gramEnd"/>
      <w:r w:rsidR="00AE1B37" w:rsidRPr="004D43D5">
        <w:rPr>
          <w:rFonts w:ascii="Arial" w:eastAsia="Times New Roman" w:hAnsi="Arial" w:cs="Arial"/>
          <w:kern w:val="28"/>
          <w:lang w:eastAsia="pt-BR"/>
        </w:rPr>
        <w:t xml:space="preserve"> deferimento.                                                                            </w:t>
      </w:r>
      <w:proofErr w:type="spellStart"/>
      <w:r w:rsidR="00AE1B37" w:rsidRPr="004D43D5">
        <w:rPr>
          <w:rFonts w:ascii="Arial" w:eastAsia="Times New Roman" w:hAnsi="Arial" w:cs="Arial"/>
          <w:kern w:val="28"/>
          <w:lang w:eastAsia="pt-BR"/>
        </w:rPr>
        <w:t>Tuparendi</w:t>
      </w:r>
      <w:proofErr w:type="spellEnd"/>
      <w:r w:rsidR="00AE1B37" w:rsidRPr="004D43D5">
        <w:rPr>
          <w:rFonts w:ascii="Arial" w:eastAsia="Times New Roman" w:hAnsi="Arial" w:cs="Arial"/>
          <w:kern w:val="28"/>
          <w:lang w:eastAsia="pt-BR"/>
        </w:rPr>
        <w:t xml:space="preserve">, 16 de abril de 2026. Milton </w:t>
      </w:r>
      <w:proofErr w:type="spellStart"/>
      <w:r w:rsidR="00AE1B37" w:rsidRPr="004D43D5">
        <w:rPr>
          <w:rFonts w:ascii="Arial" w:eastAsia="Times New Roman" w:hAnsi="Arial" w:cs="Arial"/>
          <w:kern w:val="28"/>
          <w:lang w:eastAsia="pt-BR"/>
        </w:rPr>
        <w:t>Khane</w:t>
      </w:r>
      <w:proofErr w:type="spellEnd"/>
      <w:r w:rsidR="00AE1B37" w:rsidRPr="004D43D5">
        <w:rPr>
          <w:rFonts w:ascii="Arial" w:eastAsia="Times New Roman" w:hAnsi="Arial" w:cs="Arial"/>
          <w:kern w:val="28"/>
          <w:lang w:eastAsia="pt-BR"/>
        </w:rPr>
        <w:t xml:space="preserve"> </w:t>
      </w:r>
      <w:proofErr w:type="spellStart"/>
      <w:r w:rsidR="00AE1B37" w:rsidRPr="004D43D5">
        <w:rPr>
          <w:rFonts w:ascii="Arial" w:eastAsia="Times New Roman" w:hAnsi="Arial" w:cs="Arial"/>
          <w:kern w:val="28"/>
          <w:lang w:eastAsia="pt-BR"/>
        </w:rPr>
        <w:t>Sichinel</w:t>
      </w:r>
      <w:proofErr w:type="spellEnd"/>
      <w:r w:rsidR="00AE1B37" w:rsidRPr="004D43D5">
        <w:rPr>
          <w:rFonts w:ascii="Arial" w:eastAsia="Times New Roman" w:hAnsi="Arial" w:cs="Arial"/>
          <w:kern w:val="28"/>
          <w:lang w:eastAsia="pt-BR"/>
        </w:rPr>
        <w:t xml:space="preserve"> – Vereador do MDB. Votação e aprovação do Requerimento: aprovado por unanimidade. Segundo Requerimento. Assunto: </w:t>
      </w:r>
      <w:r w:rsidR="00AE1B37" w:rsidRPr="004D43D5">
        <w:rPr>
          <w:rFonts w:ascii="Arial" w:hAnsi="Arial" w:cs="Arial"/>
        </w:rPr>
        <w:t xml:space="preserve">Relatório minucioso e detalhado acerca das emendas parlamentares referentes aos exercícios de 2025 e 2026. </w:t>
      </w:r>
      <w:r w:rsidR="00AE1B37" w:rsidRPr="004D43D5">
        <w:rPr>
          <w:rFonts w:ascii="Arial" w:hAnsi="Arial" w:cs="Arial"/>
          <w:kern w:val="28"/>
        </w:rPr>
        <w:t xml:space="preserve">O vereador da bancada do MDB, vem respeitosamente, no uso de suas atribuições parlamentares, </w:t>
      </w:r>
      <w:r w:rsidR="00AE1B37" w:rsidRPr="004D43D5">
        <w:rPr>
          <w:rFonts w:ascii="Arial" w:hAnsi="Arial" w:cs="Arial"/>
        </w:rPr>
        <w:t xml:space="preserve">requerer, após ouvido o Plenário, que seja encaminhado ao Poder Executivo Municipal o seguinte pedido de informações: Requer-se que o Executivo Municipal apresente relatório minucioso e  detalhado acerca das emendas parlamentares referentes aos exercícios de 2025 e 2026, contendo, no mínimo: A identificação de todas as emendas recebidas (federais, estaduais e/ou individuais);  Os valores destinados por emenda; A origem dos recursos e seus </w:t>
      </w:r>
      <w:r w:rsidR="00AE1B37" w:rsidRPr="004D43D5">
        <w:rPr>
          <w:rFonts w:ascii="Arial" w:hAnsi="Arial" w:cs="Arial"/>
        </w:rPr>
        <w:lastRenderedPageBreak/>
        <w:t xml:space="preserve">respectivos parlamentares autores; A destinação específica de cada recurso; O estágio atual de execução (empenhado, liquidado, pago ou em andamento); Os órgãos, entidades ou beneficiários contemplados; Os mecanismos de acompanhamento, controle e prestação de contas adotados. Justifica-se o presente requerimento considerando a necessidade de garantir a transparência, a correta aplicação dos recursos públicos e o pleno exercício da função fiscalizadora do Poder Legislativo. Ressalta-se, ainda, que já houve manifestação por parte do Ministério Público acerca da execução, transparência e rastreabilidade dos recursos oriundos de emendas parlamentares, o que reforça a importância de informações claras, completas e atualizadas sobre o tema. Diante disso, torna-se imprescindível o acesso a dados detalhados, a fim de assegurar a lisura na gestão dos recursos públicos e a devida fiscalização por esta Casa Legislativa. </w:t>
      </w:r>
      <w:r w:rsidR="00AE1B37" w:rsidRPr="004D43D5">
        <w:rPr>
          <w:rFonts w:ascii="Arial" w:eastAsia="Times New Roman" w:hAnsi="Arial" w:cs="Arial"/>
          <w:kern w:val="28"/>
          <w:lang w:eastAsia="pt-BR"/>
        </w:rPr>
        <w:t>Nesses termos,</w:t>
      </w:r>
      <w:r w:rsidR="00AE1B37" w:rsidRPr="004D43D5">
        <w:rPr>
          <w:rFonts w:ascii="Arial" w:hAnsi="Arial" w:cs="Arial"/>
        </w:rPr>
        <w:t xml:space="preserve"> </w:t>
      </w:r>
      <w:proofErr w:type="gramStart"/>
      <w:r w:rsidR="00AE1B37" w:rsidRPr="004D43D5">
        <w:rPr>
          <w:rFonts w:ascii="Arial" w:eastAsia="Times New Roman" w:hAnsi="Arial" w:cs="Arial"/>
          <w:kern w:val="28"/>
          <w:lang w:eastAsia="pt-BR"/>
        </w:rPr>
        <w:t>Pede</w:t>
      </w:r>
      <w:proofErr w:type="gramEnd"/>
      <w:r w:rsidR="00AE1B37" w:rsidRPr="004D43D5">
        <w:rPr>
          <w:rFonts w:ascii="Arial" w:eastAsia="Times New Roman" w:hAnsi="Arial" w:cs="Arial"/>
          <w:kern w:val="28"/>
          <w:lang w:eastAsia="pt-BR"/>
        </w:rPr>
        <w:t xml:space="preserve"> deferimento. </w:t>
      </w:r>
      <w:proofErr w:type="spellStart"/>
      <w:r w:rsidR="00AE1B37" w:rsidRPr="004D43D5">
        <w:rPr>
          <w:rFonts w:ascii="Arial" w:eastAsia="Times New Roman" w:hAnsi="Arial" w:cs="Arial"/>
          <w:kern w:val="28"/>
          <w:lang w:eastAsia="pt-BR"/>
        </w:rPr>
        <w:t>Tuparendi</w:t>
      </w:r>
      <w:proofErr w:type="spellEnd"/>
      <w:r w:rsidR="00AE1B37" w:rsidRPr="004D43D5">
        <w:rPr>
          <w:rFonts w:ascii="Arial" w:eastAsia="Times New Roman" w:hAnsi="Arial" w:cs="Arial"/>
          <w:kern w:val="28"/>
          <w:lang w:eastAsia="pt-BR"/>
        </w:rPr>
        <w:t xml:space="preserve">, 16 de abril de 2026. Milton </w:t>
      </w:r>
      <w:proofErr w:type="spellStart"/>
      <w:r w:rsidR="00AE1B37" w:rsidRPr="004D43D5">
        <w:rPr>
          <w:rFonts w:ascii="Arial" w:eastAsia="Times New Roman" w:hAnsi="Arial" w:cs="Arial"/>
          <w:kern w:val="28"/>
          <w:lang w:eastAsia="pt-BR"/>
        </w:rPr>
        <w:t>Khane</w:t>
      </w:r>
      <w:proofErr w:type="spellEnd"/>
      <w:r w:rsidR="00AE1B37" w:rsidRPr="004D43D5">
        <w:rPr>
          <w:rFonts w:ascii="Arial" w:eastAsia="Times New Roman" w:hAnsi="Arial" w:cs="Arial"/>
          <w:kern w:val="28"/>
          <w:lang w:eastAsia="pt-BR"/>
        </w:rPr>
        <w:t xml:space="preserve"> </w:t>
      </w:r>
      <w:proofErr w:type="spellStart"/>
      <w:r w:rsidR="00AE1B37" w:rsidRPr="004D43D5">
        <w:rPr>
          <w:rFonts w:ascii="Arial" w:eastAsia="Times New Roman" w:hAnsi="Arial" w:cs="Arial"/>
          <w:kern w:val="28"/>
          <w:lang w:eastAsia="pt-BR"/>
        </w:rPr>
        <w:t>Sichinel</w:t>
      </w:r>
      <w:proofErr w:type="spellEnd"/>
      <w:r w:rsidR="00AE1B37" w:rsidRPr="004D43D5">
        <w:rPr>
          <w:rFonts w:ascii="Arial" w:eastAsia="Times New Roman" w:hAnsi="Arial" w:cs="Arial"/>
          <w:kern w:val="28"/>
          <w:lang w:eastAsia="pt-BR"/>
        </w:rPr>
        <w:t>. Vereador MDB. Votação e aprovação do Requerimento: aprovado por unanimidade.</w:t>
      </w:r>
      <w:r w:rsidRPr="004D43D5">
        <w:rPr>
          <w:rFonts w:ascii="Arial" w:hAnsi="Arial" w:cs="Arial"/>
        </w:rPr>
        <w:t xml:space="preserve"> Algum requerimento verbal? A palavra está à disposição. Passou-se a palavra a vereadora Eliza. Senhor presidente, senhores vereadores, vereadora. A vereadora que subscreve, no uso de suas atribuições legais e regimentais, requer, após o ouvido plenário, que seja encaminhado ao Poder Executivo Municipal, por meio da secretaria competente, o seguinte pedid</w:t>
      </w:r>
      <w:r w:rsidR="00AE1B37" w:rsidRPr="004D43D5">
        <w:rPr>
          <w:rFonts w:ascii="Arial" w:hAnsi="Arial" w:cs="Arial"/>
        </w:rPr>
        <w:t xml:space="preserve">o. Que seja analisado a possibilidade de melhoria na estrutura da parada de ônibus localizada na esquina da Rua Rio de Janeiro. Justificativa: O presente requerimento atende a uma solicitação da comunidade que utiliza diariamente o requerido ponto de ônibus. Atualmente, o local conta com duas estruturas de abrigo, sendo uma de acrílico e outra maior, com cobertura em </w:t>
      </w:r>
      <w:proofErr w:type="spellStart"/>
      <w:r w:rsidR="00AE1B37" w:rsidRPr="004D43D5">
        <w:rPr>
          <w:rFonts w:ascii="Arial" w:hAnsi="Arial" w:cs="Arial"/>
        </w:rPr>
        <w:t>bra</w:t>
      </w:r>
      <w:r w:rsidR="00B779EA" w:rsidRPr="004D43D5">
        <w:rPr>
          <w:rFonts w:ascii="Arial" w:hAnsi="Arial" w:cs="Arial"/>
        </w:rPr>
        <w:t>z</w:t>
      </w:r>
      <w:r w:rsidR="00AE1B37" w:rsidRPr="004D43D5">
        <w:rPr>
          <w:rFonts w:ascii="Arial" w:hAnsi="Arial" w:cs="Arial"/>
        </w:rPr>
        <w:t>ilite</w:t>
      </w:r>
      <w:proofErr w:type="spellEnd"/>
      <w:r w:rsidR="00AE1B37" w:rsidRPr="004D43D5">
        <w:rPr>
          <w:rFonts w:ascii="Arial" w:hAnsi="Arial" w:cs="Arial"/>
        </w:rPr>
        <w:t>. Porém ambas apresentam limitações quanto à proteção adequada dos usuários, especialmente em dias de chuva e frio. Importante destacar que cerca de 20 (vinte) pessoas utilizam diariamente essa parada em diferentes horários</w:t>
      </w:r>
      <w:r w:rsidR="00B779EA" w:rsidRPr="004D43D5">
        <w:rPr>
          <w:rFonts w:ascii="Arial" w:hAnsi="Arial" w:cs="Arial"/>
        </w:rPr>
        <w:t>, especialmente nos turnos da manhã e da noite, o que evidencia a relevância e a necessidade de melhorias no local. Diante disso, a comunidade solicita que seja avaliada a possibilidade de fechamento das laterais e da parte de trás da parada, a fim de proporcionar melhores condições de abrigo. As pessoas que aguardam o transporte, sejam estudantes ou que se deslocam para</w:t>
      </w:r>
      <w:r w:rsidR="00BE6A6F" w:rsidRPr="004D43D5">
        <w:rPr>
          <w:rFonts w:ascii="Arial" w:hAnsi="Arial" w:cs="Arial"/>
        </w:rPr>
        <w:t xml:space="preserve"> a faculdade em cursos técnicos e até mesmo trabalhadores ou demais usuários do transporte, principalmente em relação à chuva e ao vento frio. Ressalta-se que com a proximidade do inverno, caracterizado por maior incidência de chuvas e ventos frios, torna-se ainda mais urgente a análise e, se possível, a execução dessa melhoria, garantindo mais conforto, dignidade e proteção à população. </w:t>
      </w:r>
      <w:r w:rsidRPr="004D43D5">
        <w:rPr>
          <w:rFonts w:ascii="Arial" w:hAnsi="Arial" w:cs="Arial"/>
        </w:rPr>
        <w:t xml:space="preserve">Passou-se a votação do requerimento, onde os vereadores que concordam com o requerimento apresentado pela vereadora Elisa permaneciam como estão, caso contrário, manifestassem-se. Aprovado por unanimidade de votos. Passou-se a palavra novamente para a vereadora Elisa, para a leitura do seu segundo requerimento. A </w:t>
      </w:r>
      <w:r w:rsidRPr="004D43D5">
        <w:rPr>
          <w:rFonts w:ascii="Arial" w:hAnsi="Arial" w:cs="Arial"/>
        </w:rPr>
        <w:lastRenderedPageBreak/>
        <w:t xml:space="preserve">vereadora que subscreve, no uso de suas atribuições legais e regimentais, requer que seja encaminhado ao Poder Executivo Municipal o presente pedido </w:t>
      </w:r>
      <w:r w:rsidR="00676848" w:rsidRPr="004D43D5">
        <w:rPr>
          <w:rFonts w:ascii="Arial" w:hAnsi="Arial" w:cs="Arial"/>
        </w:rPr>
        <w:t>de informações:</w:t>
      </w:r>
      <w:r w:rsidR="00431343" w:rsidRPr="004D43D5">
        <w:rPr>
          <w:rFonts w:ascii="Arial" w:hAnsi="Arial" w:cs="Arial"/>
        </w:rPr>
        <w:t xml:space="preserve"> Se há previsão para o retorno dos grupos de atividade física nas comunidades do interior do município? Em caso positivo, qual o cronograma previsto para retomadas das atividades nas localidades de Campininha, Barracão, São Pedro e São Roque? Caso ainda não haja previsão definida, quais os motivos para a não retomada até o momento? O município pretende manter a mesma organização e acompanhamento profissional anteriormente ofertado, especialmente em relação à atuação da instrutora responsável? Justificativa: O presente requerimento surge a partir de demandas apresentadas por moradores das comunidades de Campininha, Barracão, São Pedro e São Roque, que demonstraram grande interesse e expectativa quanto ao retorno dos grupos de atividade física no interior do município. Os participantes destacam a relevância </w:t>
      </w:r>
      <w:proofErr w:type="gramStart"/>
      <w:r w:rsidR="00431343" w:rsidRPr="004D43D5">
        <w:rPr>
          <w:rFonts w:ascii="Arial" w:hAnsi="Arial" w:cs="Arial"/>
        </w:rPr>
        <w:t>dessas atividade</w:t>
      </w:r>
      <w:proofErr w:type="gramEnd"/>
      <w:r w:rsidR="00431343" w:rsidRPr="004D43D5">
        <w:rPr>
          <w:rFonts w:ascii="Arial" w:hAnsi="Arial" w:cs="Arial"/>
        </w:rPr>
        <w:t xml:space="preserve"> para a promoção da saúde física e mental, bem como ressaltam a qualidade do trabalho desenvolvido pela instrutora responsável, evidenciando o impacto positivo das ações já realizadas. Além disso, é importante salientar que tais atividade ocorrem em grupos, o que contribui significativamente para o fortalecimento de vínculos sociais, integração comunitária e melhoria da qualidade de vida dos participantes. Considerando que foi divulgado o retorno dos grupos de atividade física na área urbana do município, os moradores das comunidades do interior aguardam, com expectativa, informações sobre a retomada dessas ações também em suas localidades, de forma igualitária e inclusiva. Nestes Termos, Pede Deferimento. Passou-se a votação do requerimento, onde os vereadores que concordam com o requerimento apresentado pela vereadora Elisa permaneciam como estão, caso contrário, manifestassem-se. Aprovado por unanimidade de votos.</w:t>
      </w:r>
      <w:r w:rsidR="0064385C" w:rsidRPr="004D43D5">
        <w:rPr>
          <w:rFonts w:ascii="Arial" w:hAnsi="Arial" w:cs="Arial"/>
        </w:rPr>
        <w:t xml:space="preserve"> Passou-se a palavra novamente para a vereadora Elisa, para a leitura do seu terceiro requerimento. A vereadora que subscreve, no uso de suas atribuições legais e regimentais, requer que seja encaminhado ao Poder Executivo Municipal o presente pedido de informações. Qual é a atual localização da Biblioteca Pública Municipal? A biblioteca encontra-se aberta apo público? Em caso positivo, quais são os dias e horários de atendimento? Em caso negativo, quais </w:t>
      </w:r>
      <w:proofErr w:type="gramStart"/>
      <w:r w:rsidR="0064385C" w:rsidRPr="004D43D5">
        <w:rPr>
          <w:rFonts w:ascii="Arial" w:hAnsi="Arial" w:cs="Arial"/>
        </w:rPr>
        <w:t>os motivos para a não abertura</w:t>
      </w:r>
      <w:proofErr w:type="gramEnd"/>
      <w:r w:rsidR="0064385C" w:rsidRPr="004D43D5">
        <w:rPr>
          <w:rFonts w:ascii="Arial" w:hAnsi="Arial" w:cs="Arial"/>
        </w:rPr>
        <w:t xml:space="preserve"> ao público e se há previsão para o retorno das atividades? Há planejamento por parte do Município para a realização de ações de itinerância da biblioteca, levando obras literárias às comunidades do interior? Existe previsão de aquisição de novas obras para atualização e ampliação do acervo da biblioteca? Justificativa: O presente requerimento justifica-se diante das demandas trazidas por membros da comunidade, que buscam informações acerca do funcionamento e acesso à Biblioteca Pública Municipal. A leitura desempenha papel fundamental no desenvolvimento intelectual, cultural e social dos indivíduos, além de contribuir significativamente para o bem-estar emocional. Embora vivamos em uma era </w:t>
      </w:r>
      <w:r w:rsidR="0064385C" w:rsidRPr="004D43D5">
        <w:rPr>
          <w:rFonts w:ascii="Arial" w:hAnsi="Arial" w:cs="Arial"/>
        </w:rPr>
        <w:lastRenderedPageBreak/>
        <w:t xml:space="preserve">de amplo acesso às redes sociais e conteúdos digitais, o livro físico, mantém sua relevância insubstituível, proporcionando experiências únicas de aprendizado, concentração e reflexão. Destaca-se ainda, a importância de democratizar o acesso à leitura, especialmente </w:t>
      </w:r>
      <w:r w:rsidR="009C5AB0" w:rsidRPr="004D43D5">
        <w:rPr>
          <w:rFonts w:ascii="Arial" w:hAnsi="Arial" w:cs="Arial"/>
        </w:rPr>
        <w:t xml:space="preserve">para as comunidades do interior do município. Nesse sentido, a itinerância da biblioteca se apresenta como uma alternativa viável e necessária para ampliar o alcance das obras literárias, promovendo inclusão e incentivo à leitura em diferentes localidades. Por fim, ressalta-se a necessidade constante de atualização do acervo, por meio da aquisição de novas obras, garantindo diversidade e qualidade no repertório disponibilizado à população. Nestes Termos, </w:t>
      </w:r>
      <w:proofErr w:type="gramStart"/>
      <w:r w:rsidR="009C5AB0" w:rsidRPr="004D43D5">
        <w:rPr>
          <w:rFonts w:ascii="Arial" w:hAnsi="Arial" w:cs="Arial"/>
        </w:rPr>
        <w:t>Pede</w:t>
      </w:r>
      <w:proofErr w:type="gramEnd"/>
      <w:r w:rsidR="009C5AB0" w:rsidRPr="004D43D5">
        <w:rPr>
          <w:rFonts w:ascii="Arial" w:hAnsi="Arial" w:cs="Arial"/>
        </w:rPr>
        <w:t xml:space="preserve"> deferimento.</w:t>
      </w:r>
      <w:r w:rsidR="0064385C" w:rsidRPr="004D43D5">
        <w:rPr>
          <w:rFonts w:ascii="Arial" w:hAnsi="Arial" w:cs="Arial"/>
        </w:rPr>
        <w:t xml:space="preserve"> </w:t>
      </w:r>
      <w:r w:rsidR="009C5AB0" w:rsidRPr="004D43D5">
        <w:rPr>
          <w:rFonts w:ascii="Arial" w:hAnsi="Arial" w:cs="Arial"/>
        </w:rPr>
        <w:t>Passou-se a votação do requerimento, onde os vereadores que concordam com o requerimento apresentado pela vereadora Elisa permaneciam como estão, caso contrário, manifestassem-se. Aprovado por unanimidade de votos.</w:t>
      </w:r>
      <w:r w:rsidR="00564542" w:rsidRPr="004D43D5">
        <w:rPr>
          <w:rFonts w:ascii="Arial" w:hAnsi="Arial" w:cs="Arial"/>
        </w:rPr>
        <w:t xml:space="preserve"> Encerrado os requerimentos, pa</w:t>
      </w:r>
      <w:r w:rsidRPr="004D43D5">
        <w:rPr>
          <w:rFonts w:ascii="Arial" w:hAnsi="Arial" w:cs="Arial"/>
        </w:rPr>
        <w:t xml:space="preserve">ssou-se as explicações pessoais. </w:t>
      </w:r>
      <w:r w:rsidR="00564542" w:rsidRPr="004D43D5">
        <w:rPr>
          <w:rFonts w:ascii="Arial" w:hAnsi="Arial" w:cs="Arial"/>
        </w:rPr>
        <w:t xml:space="preserve">Passou a palavra a Vereadora Gisele </w:t>
      </w:r>
      <w:proofErr w:type="spellStart"/>
      <w:r w:rsidR="00564542" w:rsidRPr="004D43D5">
        <w:rPr>
          <w:rFonts w:ascii="Arial" w:hAnsi="Arial" w:cs="Arial"/>
        </w:rPr>
        <w:t>Mattiazzi</w:t>
      </w:r>
      <w:proofErr w:type="spellEnd"/>
      <w:r w:rsidR="00564542" w:rsidRPr="004D43D5">
        <w:rPr>
          <w:rFonts w:ascii="Arial" w:hAnsi="Arial" w:cs="Arial"/>
        </w:rPr>
        <w:t xml:space="preserve">, </w:t>
      </w:r>
      <w:r w:rsidRPr="004D43D5">
        <w:rPr>
          <w:rFonts w:ascii="Arial" w:hAnsi="Arial" w:cs="Arial"/>
        </w:rPr>
        <w:t xml:space="preserve">caso </w:t>
      </w:r>
      <w:proofErr w:type="spellStart"/>
      <w:r w:rsidR="00D77561" w:rsidRPr="004D43D5">
        <w:rPr>
          <w:rFonts w:ascii="Arial" w:hAnsi="Arial" w:cs="Arial"/>
        </w:rPr>
        <w:t>q</w:t>
      </w:r>
      <w:r w:rsidRPr="004D43D5">
        <w:rPr>
          <w:rFonts w:ascii="Arial" w:hAnsi="Arial" w:cs="Arial"/>
        </w:rPr>
        <w:t>ui</w:t>
      </w:r>
      <w:r w:rsidR="00564542" w:rsidRPr="004D43D5">
        <w:rPr>
          <w:rFonts w:ascii="Arial" w:hAnsi="Arial" w:cs="Arial"/>
        </w:rPr>
        <w:t>ze</w:t>
      </w:r>
      <w:r w:rsidR="00D77561" w:rsidRPr="004D43D5">
        <w:rPr>
          <w:rFonts w:ascii="Arial" w:hAnsi="Arial" w:cs="Arial"/>
        </w:rPr>
        <w:t>r</w:t>
      </w:r>
      <w:proofErr w:type="spellEnd"/>
      <w:r w:rsidRPr="004D43D5">
        <w:rPr>
          <w:rFonts w:ascii="Arial" w:hAnsi="Arial" w:cs="Arial"/>
        </w:rPr>
        <w:t xml:space="preserve"> se manifestar, </w:t>
      </w:r>
      <w:r w:rsidR="00564542" w:rsidRPr="004D43D5">
        <w:rPr>
          <w:rFonts w:ascii="Arial" w:hAnsi="Arial" w:cs="Arial"/>
        </w:rPr>
        <w:t>a</w:t>
      </w:r>
      <w:r w:rsidRPr="004D43D5">
        <w:rPr>
          <w:rFonts w:ascii="Arial" w:hAnsi="Arial" w:cs="Arial"/>
        </w:rPr>
        <w:t xml:space="preserve"> qual agradeceu e não fez uso.</w:t>
      </w:r>
      <w:r w:rsidR="00AC168F" w:rsidRPr="004D43D5">
        <w:rPr>
          <w:rFonts w:ascii="Arial" w:hAnsi="Arial" w:cs="Arial"/>
        </w:rPr>
        <w:t xml:space="preserve"> Convidou o vereador Flávio </w:t>
      </w:r>
      <w:proofErr w:type="spellStart"/>
      <w:r w:rsidR="00AC168F" w:rsidRPr="004D43D5">
        <w:rPr>
          <w:rFonts w:ascii="Arial" w:hAnsi="Arial" w:cs="Arial"/>
        </w:rPr>
        <w:t>Pawlak</w:t>
      </w:r>
      <w:proofErr w:type="spellEnd"/>
      <w:r w:rsidR="00AC168F" w:rsidRPr="004D43D5">
        <w:rPr>
          <w:rFonts w:ascii="Arial" w:hAnsi="Arial" w:cs="Arial"/>
        </w:rPr>
        <w:t xml:space="preserve"> para fazer</w:t>
      </w:r>
      <w:r w:rsidR="00D77561" w:rsidRPr="004D43D5">
        <w:rPr>
          <w:rFonts w:ascii="Arial" w:hAnsi="Arial" w:cs="Arial"/>
        </w:rPr>
        <w:t xml:space="preserve"> </w:t>
      </w:r>
      <w:r w:rsidR="00AC168F" w:rsidRPr="004D43D5">
        <w:rPr>
          <w:rFonts w:ascii="Arial" w:hAnsi="Arial" w:cs="Arial"/>
        </w:rPr>
        <w:t xml:space="preserve">uso da palavra, caso queira se manifestar, o qual agradeceu e não fez uso. Convidou o vereado Milton </w:t>
      </w:r>
      <w:proofErr w:type="spellStart"/>
      <w:r w:rsidR="00AC168F" w:rsidRPr="004D43D5">
        <w:rPr>
          <w:rFonts w:ascii="Arial" w:hAnsi="Arial" w:cs="Arial"/>
        </w:rPr>
        <w:t>Khane</w:t>
      </w:r>
      <w:proofErr w:type="spellEnd"/>
      <w:r w:rsidR="00AC168F" w:rsidRPr="004D43D5">
        <w:rPr>
          <w:rFonts w:ascii="Arial" w:hAnsi="Arial" w:cs="Arial"/>
        </w:rPr>
        <w:t xml:space="preserve"> </w:t>
      </w:r>
      <w:proofErr w:type="spellStart"/>
      <w:r w:rsidR="00AC168F" w:rsidRPr="004D43D5">
        <w:rPr>
          <w:rFonts w:ascii="Arial" w:hAnsi="Arial" w:cs="Arial"/>
        </w:rPr>
        <w:t>Sichinel</w:t>
      </w:r>
      <w:proofErr w:type="spellEnd"/>
      <w:r w:rsidR="00AC168F" w:rsidRPr="004D43D5">
        <w:rPr>
          <w:rFonts w:ascii="Arial" w:hAnsi="Arial" w:cs="Arial"/>
        </w:rPr>
        <w:t xml:space="preserve"> para fazer uso da palavra, o qual agradeceu e não fez uso. </w:t>
      </w:r>
      <w:r w:rsidRPr="004D43D5">
        <w:rPr>
          <w:rFonts w:ascii="Arial" w:hAnsi="Arial" w:cs="Arial"/>
        </w:rPr>
        <w:t xml:space="preserve">Passou-se a vereadora Eliza </w:t>
      </w:r>
      <w:proofErr w:type="spellStart"/>
      <w:r w:rsidRPr="004D43D5">
        <w:rPr>
          <w:rFonts w:ascii="Arial" w:hAnsi="Arial" w:cs="Arial"/>
        </w:rPr>
        <w:t>Andrighetti</w:t>
      </w:r>
      <w:proofErr w:type="spellEnd"/>
      <w:r w:rsidRPr="004D43D5">
        <w:rPr>
          <w:rFonts w:ascii="Arial" w:hAnsi="Arial" w:cs="Arial"/>
        </w:rPr>
        <w:t xml:space="preserve"> Konzen para fazer uso da palavra caso queira se manifestar. Tendo a palavra a disposição, a mesma usou, cumprimentando novamente os colegas presentes e utilizando do seu tempo para destacar </w:t>
      </w:r>
      <w:r w:rsidR="00D77561" w:rsidRPr="004D43D5">
        <w:rPr>
          <w:rFonts w:ascii="Arial" w:hAnsi="Arial" w:cs="Arial"/>
        </w:rPr>
        <w:t>duas questões importantes</w:t>
      </w:r>
      <w:r w:rsidRPr="004D43D5">
        <w:rPr>
          <w:rFonts w:ascii="Arial" w:hAnsi="Arial" w:cs="Arial"/>
        </w:rPr>
        <w:t>.</w:t>
      </w:r>
      <w:r w:rsidR="00D77561" w:rsidRPr="004D43D5">
        <w:rPr>
          <w:rFonts w:ascii="Arial" w:hAnsi="Arial" w:cs="Arial"/>
        </w:rPr>
        <w:t xml:space="preserve"> Primeira delas, agradecer o retorno as respostas dos requerimentos que estamos apresentando, e também agradeço ao Mirando, Diretor de Obras da Cidade, pelo pronto atendimento em relação ao tapa buracos da frente da escola e demais questões que estamos em tratativas. Mas quero destacar duas respostas que vieram, uma em relação aos lotes urbanos baldios, abandonados por seus donos, onde sabemos que é uma questão </w:t>
      </w:r>
      <w:proofErr w:type="gramStart"/>
      <w:r w:rsidR="00D77561" w:rsidRPr="004D43D5">
        <w:rPr>
          <w:rFonts w:ascii="Arial" w:hAnsi="Arial" w:cs="Arial"/>
        </w:rPr>
        <w:t>complexa</w:t>
      </w:r>
      <w:proofErr w:type="gramEnd"/>
      <w:r w:rsidR="00D77561" w:rsidRPr="004D43D5">
        <w:rPr>
          <w:rFonts w:ascii="Arial" w:hAnsi="Arial" w:cs="Arial"/>
        </w:rPr>
        <w:t xml:space="preserve"> mas que impacta diretamente a vida da população, no que diz respeito a saúde pública e qualidade de vida. Fico satisfeita em saber que estão sendo analisados os pedidos, porém reforço a importância de que estas ações avancem para a prática, pois a comunidade espera medidas efetivas a estas demandas. A outra questão é a resposta do requerimento que diz respeito a Lei 15.326/2026 que equipara as atendentes de educação ao quadro do magistério. Como pontuado na noite em que apresentado o requerimento, já era do nosso conhecimento de que o executivo municipal de </w:t>
      </w:r>
      <w:proofErr w:type="spellStart"/>
      <w:r w:rsidR="00D77561" w:rsidRPr="004D43D5">
        <w:rPr>
          <w:rFonts w:ascii="Arial" w:hAnsi="Arial" w:cs="Arial"/>
        </w:rPr>
        <w:t>Tuparendi</w:t>
      </w:r>
      <w:proofErr w:type="spellEnd"/>
      <w:r w:rsidR="00D77561" w:rsidRPr="004D43D5">
        <w:rPr>
          <w:rFonts w:ascii="Arial" w:hAnsi="Arial" w:cs="Arial"/>
        </w:rPr>
        <w:t xml:space="preserve"> junto com a </w:t>
      </w:r>
      <w:proofErr w:type="spellStart"/>
      <w:r w:rsidR="00D77561" w:rsidRPr="004D43D5">
        <w:rPr>
          <w:rFonts w:ascii="Arial" w:hAnsi="Arial" w:cs="Arial"/>
        </w:rPr>
        <w:t>Amufron</w:t>
      </w:r>
      <w:proofErr w:type="spellEnd"/>
      <w:r w:rsidR="00D77561" w:rsidRPr="004D43D5">
        <w:rPr>
          <w:rFonts w:ascii="Arial" w:hAnsi="Arial" w:cs="Arial"/>
        </w:rPr>
        <w:t xml:space="preserve">, entraram com uma ação de Inconstitucionalidade alegando a questão de que o executivo federal apresentou uma demanda sem dizer ou apontar palpavelmente da onde viriam os recursos, porem todavia, nós sabemos que não é de hoje, que quando se fala em educação, sempre surgem essas questões. E por que que eu falo isso? </w:t>
      </w:r>
      <w:r w:rsidR="0089320C" w:rsidRPr="004D43D5">
        <w:rPr>
          <w:rFonts w:ascii="Arial" w:hAnsi="Arial" w:cs="Arial"/>
        </w:rPr>
        <w:t xml:space="preserve">Por que quando tivemos a implantação da Lei 11.738 que fala do Piso do magistério, o mecanismo de todos os executivos municipais foi a </w:t>
      </w:r>
      <w:r w:rsidR="0089320C" w:rsidRPr="004D43D5">
        <w:rPr>
          <w:rFonts w:ascii="Arial" w:hAnsi="Arial" w:cs="Arial"/>
        </w:rPr>
        <w:lastRenderedPageBreak/>
        <w:t xml:space="preserve">mesma, a ação direta de inconstitucionalidade com o mesmo motivo. Agora nesta lei, o MEC diz que o município que não consegue fazer frente com a execução da lei com os recursos que são mandados e com o que tem, é complementado desde que o município prove esta questão. Então eu tenho certeza de que não se poupará esforços no executivo no atendimento disto, até por que na própria resposta do executivo, reconhece a importância do trabalho das atendentes, assim como toda a comunidade reconhece, no entanto, não basta apenas o reconhecimento e o discurso, devemos ter o reconhecimento na prática. Eu falo isso na defesa dos atendentes e também na defesa do magistério e do servidor público municipal. </w:t>
      </w:r>
      <w:r w:rsidR="0040773F" w:rsidRPr="004D43D5">
        <w:rPr>
          <w:rFonts w:ascii="Arial" w:hAnsi="Arial" w:cs="Arial"/>
        </w:rPr>
        <w:t xml:space="preserve">Hoje teremos janta da escola Hermínia </w:t>
      </w:r>
      <w:proofErr w:type="spellStart"/>
      <w:r w:rsidR="0040773F" w:rsidRPr="004D43D5">
        <w:rPr>
          <w:rFonts w:ascii="Arial" w:hAnsi="Arial" w:cs="Arial"/>
        </w:rPr>
        <w:t>Sichinel</w:t>
      </w:r>
      <w:proofErr w:type="spellEnd"/>
      <w:r w:rsidR="0040773F" w:rsidRPr="004D43D5">
        <w:rPr>
          <w:rFonts w:ascii="Arial" w:hAnsi="Arial" w:cs="Arial"/>
        </w:rPr>
        <w:t xml:space="preserve"> e desejo sucesso e que se alcance os seus objetivos. Obrigada. Presidente agradeceu a fala da Vereadora Elisa e convidou o vereador Rafael </w:t>
      </w:r>
      <w:proofErr w:type="spellStart"/>
      <w:r w:rsidR="0040773F" w:rsidRPr="004D43D5">
        <w:rPr>
          <w:rFonts w:ascii="Arial" w:hAnsi="Arial" w:cs="Arial"/>
        </w:rPr>
        <w:t>Hermanns</w:t>
      </w:r>
      <w:proofErr w:type="spellEnd"/>
      <w:r w:rsidR="0040773F" w:rsidRPr="004D43D5">
        <w:rPr>
          <w:rFonts w:ascii="Arial" w:hAnsi="Arial" w:cs="Arial"/>
        </w:rPr>
        <w:t xml:space="preserve"> a fazer uso da palavra o qual agradeceu e não fez uso. Convidou o vereador Jonas Ribeiro para fazer uso da palavra caso quisesse se manifestar, o qual agradeceu e não fez uso. Convidou o vereador Francesco </w:t>
      </w:r>
      <w:proofErr w:type="spellStart"/>
      <w:r w:rsidR="0040773F" w:rsidRPr="004D43D5">
        <w:rPr>
          <w:rFonts w:ascii="Arial" w:hAnsi="Arial" w:cs="Arial"/>
        </w:rPr>
        <w:t>Dallenogare</w:t>
      </w:r>
      <w:proofErr w:type="spellEnd"/>
      <w:r w:rsidR="0040773F" w:rsidRPr="004D43D5">
        <w:rPr>
          <w:rFonts w:ascii="Arial" w:hAnsi="Arial" w:cs="Arial"/>
        </w:rPr>
        <w:t xml:space="preserve"> para fazer uso da palavra o qual não fez uso e agradeceu.  </w:t>
      </w:r>
      <w:r w:rsidRPr="004D43D5">
        <w:rPr>
          <w:rFonts w:ascii="Arial" w:hAnsi="Arial" w:cs="Arial"/>
        </w:rPr>
        <w:t xml:space="preserve">Convidou </w:t>
      </w:r>
      <w:r w:rsidR="0040773F" w:rsidRPr="004D43D5">
        <w:rPr>
          <w:rFonts w:ascii="Arial" w:hAnsi="Arial" w:cs="Arial"/>
        </w:rPr>
        <w:t>o vereador Nerci de Souza para fazer uso da palavra, o qual agradeceu e não fez uso. O</w:t>
      </w:r>
      <w:r w:rsidRPr="004D43D5">
        <w:rPr>
          <w:rFonts w:ascii="Arial" w:hAnsi="Arial" w:cs="Arial"/>
        </w:rPr>
        <w:t xml:space="preserve"> presidente, vereador Everton Pablo dos Santos Tusi com a invocação do nome de Deus e da Pátria</w:t>
      </w:r>
      <w:r w:rsidRPr="004D43D5">
        <w:rPr>
          <w:rFonts w:ascii="Arial" w:eastAsia="Times New Roman" w:hAnsi="Arial" w:cs="Arial"/>
          <w:color w:val="000000"/>
          <w:kern w:val="28"/>
          <w:lang w:eastAsia="pt-BR"/>
        </w:rPr>
        <w:t xml:space="preserve">, </w:t>
      </w:r>
      <w:r w:rsidRPr="004D43D5">
        <w:rPr>
          <w:rFonts w:ascii="Arial" w:hAnsi="Arial" w:cs="Arial"/>
        </w:rPr>
        <w:t xml:space="preserve">encerrou a Vigésima </w:t>
      </w:r>
      <w:r w:rsidR="0040773F" w:rsidRPr="004D43D5">
        <w:rPr>
          <w:rFonts w:ascii="Arial" w:hAnsi="Arial" w:cs="Arial"/>
        </w:rPr>
        <w:t>Quarta</w:t>
      </w:r>
      <w:r w:rsidRPr="004D43D5">
        <w:rPr>
          <w:rFonts w:ascii="Arial" w:hAnsi="Arial" w:cs="Arial"/>
        </w:rPr>
        <w:t xml:space="preserve"> Sessão Ordinária, convocando os demais vereadores para a próxima Sessão Ordinária, a ser realizar no dia </w:t>
      </w:r>
      <w:r w:rsidR="0040773F" w:rsidRPr="004D43D5">
        <w:rPr>
          <w:rFonts w:ascii="Arial" w:hAnsi="Arial" w:cs="Arial"/>
        </w:rPr>
        <w:t>quatro de maio</w:t>
      </w:r>
      <w:r w:rsidRPr="004D43D5">
        <w:rPr>
          <w:rFonts w:ascii="Arial" w:hAnsi="Arial" w:cs="Arial"/>
        </w:rPr>
        <w:t xml:space="preserve"> de dois mil e vinte e seis às dezenove horas, nas dependências da Câmara Municipal de Vereadores de </w:t>
      </w:r>
      <w:proofErr w:type="spellStart"/>
      <w:r w:rsidRPr="004D43D5">
        <w:rPr>
          <w:rFonts w:ascii="Arial" w:hAnsi="Arial" w:cs="Arial"/>
        </w:rPr>
        <w:t>Tuparendi</w:t>
      </w:r>
      <w:proofErr w:type="spellEnd"/>
      <w:r w:rsidRPr="004D43D5">
        <w:rPr>
          <w:rFonts w:ascii="Arial" w:hAnsi="Arial" w:cs="Arial"/>
        </w:rPr>
        <w:t xml:space="preserve">/RS, assim como para a reunião de trabalho das comissões a ser realizada no dia vinte e </w:t>
      </w:r>
      <w:r w:rsidR="0040773F" w:rsidRPr="004D43D5">
        <w:rPr>
          <w:rFonts w:ascii="Arial" w:hAnsi="Arial" w:cs="Arial"/>
        </w:rPr>
        <w:t>sete de abril</w:t>
      </w:r>
      <w:r w:rsidRPr="004D43D5">
        <w:rPr>
          <w:rFonts w:ascii="Arial" w:hAnsi="Arial" w:cs="Arial"/>
        </w:rPr>
        <w:t xml:space="preserve"> de dois mil e vinte e seis, desejando a todos uma boa noite.</w:t>
      </w:r>
      <w:r w:rsidRPr="004D43D5">
        <w:rPr>
          <w:rFonts w:ascii="Arial" w:eastAsia="Times New Roman" w:hAnsi="Arial" w:cs="Arial"/>
          <w:kern w:val="28"/>
          <w:lang w:eastAsia="pt-BR"/>
        </w:rPr>
        <w:t xml:space="preserve">    </w:t>
      </w:r>
    </w:p>
    <w:p w14:paraId="7946A758" w14:textId="77777777" w:rsidR="00EA23DA" w:rsidRPr="004D43D5" w:rsidRDefault="00EA23DA" w:rsidP="004D43D5">
      <w:pPr>
        <w:keepNext/>
        <w:widowControl w:val="0"/>
        <w:overflowPunct w:val="0"/>
        <w:autoSpaceDE w:val="0"/>
        <w:autoSpaceDN w:val="0"/>
        <w:adjustRightInd w:val="0"/>
        <w:spacing w:after="0" w:line="312" w:lineRule="auto"/>
        <w:jc w:val="both"/>
        <w:rPr>
          <w:rFonts w:ascii="Arial" w:eastAsia="Times New Roman" w:hAnsi="Arial" w:cs="Arial"/>
          <w:kern w:val="28"/>
          <w:lang w:eastAsia="pt-BR"/>
        </w:rPr>
      </w:pPr>
    </w:p>
    <w:p w14:paraId="268ED52E" w14:textId="77777777" w:rsidR="00EA23DA" w:rsidRPr="004D43D5" w:rsidRDefault="00EA23DA" w:rsidP="004D43D5">
      <w:pPr>
        <w:keepNext/>
        <w:widowControl w:val="0"/>
        <w:overflowPunct w:val="0"/>
        <w:autoSpaceDE w:val="0"/>
        <w:autoSpaceDN w:val="0"/>
        <w:adjustRightInd w:val="0"/>
        <w:spacing w:after="0" w:line="312" w:lineRule="auto"/>
        <w:jc w:val="both"/>
        <w:rPr>
          <w:rFonts w:ascii="Arial" w:eastAsia="Times New Roman" w:hAnsi="Arial" w:cs="Arial"/>
          <w:kern w:val="28"/>
          <w:lang w:eastAsia="pt-BR"/>
        </w:rPr>
      </w:pPr>
      <w:r w:rsidRPr="004D43D5">
        <w:rPr>
          <w:rFonts w:ascii="Arial" w:eastAsia="Times New Roman" w:hAnsi="Arial" w:cs="Arial"/>
          <w:kern w:val="28"/>
          <w:lang w:eastAsia="pt-BR"/>
        </w:rPr>
        <w:t xml:space="preserve">                                                                                       </w:t>
      </w:r>
    </w:p>
    <w:p w14:paraId="50950314" w14:textId="77777777" w:rsidR="00EA23DA" w:rsidRPr="004D43D5" w:rsidRDefault="00EA23DA" w:rsidP="004D43D5">
      <w:pPr>
        <w:pStyle w:val="Textbody"/>
        <w:spacing w:line="312" w:lineRule="auto"/>
        <w:rPr>
          <w:rFonts w:cs="Arial"/>
          <w:szCs w:val="22"/>
          <w:lang w:eastAsia="pt-BR"/>
        </w:rPr>
      </w:pPr>
    </w:p>
    <w:p w14:paraId="7FA3E709" w14:textId="77777777" w:rsidR="00EA23DA" w:rsidRPr="004D43D5" w:rsidRDefault="00EA23DA" w:rsidP="004D43D5">
      <w:pPr>
        <w:widowControl w:val="0"/>
        <w:tabs>
          <w:tab w:val="left" w:pos="3686"/>
        </w:tabs>
        <w:overflowPunct w:val="0"/>
        <w:autoSpaceDE w:val="0"/>
        <w:autoSpaceDN w:val="0"/>
        <w:adjustRightInd w:val="0"/>
        <w:spacing w:after="0" w:line="312" w:lineRule="auto"/>
        <w:ind w:right="51"/>
        <w:jc w:val="both"/>
        <w:rPr>
          <w:rFonts w:ascii="Arial" w:eastAsia="Times New Roman" w:hAnsi="Arial" w:cs="Arial"/>
          <w:lang w:eastAsia="pt-BR"/>
        </w:rPr>
      </w:pPr>
      <w:r w:rsidRPr="004D43D5">
        <w:rPr>
          <w:rFonts w:ascii="Arial" w:hAnsi="Arial" w:cs="Arial"/>
          <w:lang w:eastAsia="pt-BR"/>
        </w:rPr>
        <w:t xml:space="preserve">   </w:t>
      </w:r>
      <w:r w:rsidRPr="004D43D5">
        <w:rPr>
          <w:rFonts w:ascii="Arial" w:eastAsia="Times New Roman" w:hAnsi="Arial" w:cs="Arial"/>
          <w:lang w:eastAsia="pt-BR"/>
        </w:rPr>
        <w:t>___________________________                  ___________________________</w:t>
      </w:r>
      <w:r w:rsidRPr="004D43D5">
        <w:rPr>
          <w:rFonts w:ascii="Arial" w:eastAsia="Times New Roman" w:hAnsi="Arial" w:cs="Arial"/>
          <w:lang w:eastAsia="pt-BR"/>
        </w:rPr>
        <w:br/>
      </w:r>
      <w:r w:rsidRPr="004D43D5">
        <w:rPr>
          <w:rFonts w:ascii="Arial" w:hAnsi="Arial" w:cs="Arial"/>
        </w:rPr>
        <w:t xml:space="preserve">Eliza Helena </w:t>
      </w:r>
      <w:proofErr w:type="spellStart"/>
      <w:r w:rsidRPr="004D43D5">
        <w:rPr>
          <w:rFonts w:ascii="Arial" w:hAnsi="Arial" w:cs="Arial"/>
        </w:rPr>
        <w:t>Andrighetti</w:t>
      </w:r>
      <w:proofErr w:type="spellEnd"/>
      <w:r w:rsidRPr="004D43D5">
        <w:rPr>
          <w:rFonts w:ascii="Arial" w:hAnsi="Arial" w:cs="Arial"/>
        </w:rPr>
        <w:t xml:space="preserve"> Konzen </w:t>
      </w:r>
      <w:r w:rsidRPr="004D43D5">
        <w:rPr>
          <w:rFonts w:ascii="Arial" w:hAnsi="Arial" w:cs="Arial"/>
        </w:rPr>
        <w:tab/>
      </w:r>
      <w:r w:rsidRPr="004D43D5">
        <w:rPr>
          <w:rFonts w:ascii="Arial" w:hAnsi="Arial" w:cs="Arial"/>
        </w:rPr>
        <w:tab/>
      </w:r>
      <w:r w:rsidRPr="004D43D5">
        <w:rPr>
          <w:rFonts w:ascii="Arial" w:hAnsi="Arial" w:cs="Arial"/>
        </w:rPr>
        <w:tab/>
      </w:r>
      <w:r w:rsidRPr="004D43D5">
        <w:rPr>
          <w:rFonts w:ascii="Arial" w:hAnsi="Arial" w:cs="Arial"/>
        </w:rPr>
        <w:tab/>
        <w:t xml:space="preserve">     Everton Pablo dos Santos Tusi</w:t>
      </w:r>
    </w:p>
    <w:p w14:paraId="4DE33D21" w14:textId="77777777" w:rsidR="00EA23DA" w:rsidRPr="004D43D5" w:rsidRDefault="00EA23DA" w:rsidP="004D43D5">
      <w:pPr>
        <w:widowControl w:val="0"/>
        <w:tabs>
          <w:tab w:val="left" w:pos="3686"/>
        </w:tabs>
        <w:overflowPunct w:val="0"/>
        <w:autoSpaceDE w:val="0"/>
        <w:autoSpaceDN w:val="0"/>
        <w:adjustRightInd w:val="0"/>
        <w:spacing w:after="0" w:line="312" w:lineRule="auto"/>
        <w:ind w:right="51"/>
        <w:jc w:val="both"/>
        <w:rPr>
          <w:rFonts w:ascii="Arial" w:eastAsia="Times New Roman" w:hAnsi="Arial" w:cs="Arial"/>
          <w:lang w:eastAsia="pt-BR"/>
        </w:rPr>
      </w:pPr>
      <w:r w:rsidRPr="004D43D5">
        <w:rPr>
          <w:rFonts w:ascii="Arial" w:eastAsia="Times New Roman" w:hAnsi="Arial" w:cs="Arial"/>
          <w:lang w:eastAsia="pt-BR"/>
        </w:rPr>
        <w:t xml:space="preserve">               Secretária                                                                                    Presidente</w:t>
      </w:r>
    </w:p>
    <w:p w14:paraId="21ACF461" w14:textId="77777777" w:rsidR="00EA23DA" w:rsidRPr="004D43D5" w:rsidRDefault="00EA23DA" w:rsidP="004D43D5">
      <w:pPr>
        <w:pStyle w:val="Textbody"/>
        <w:spacing w:line="312" w:lineRule="auto"/>
        <w:rPr>
          <w:rFonts w:cs="Arial"/>
          <w:szCs w:val="22"/>
        </w:rPr>
      </w:pPr>
      <w:r w:rsidRPr="004D43D5">
        <w:rPr>
          <w:rFonts w:cs="Arial"/>
          <w:szCs w:val="22"/>
          <w:lang w:eastAsia="pt-BR"/>
        </w:rPr>
        <w:t xml:space="preserve">  </w:t>
      </w:r>
    </w:p>
    <w:p w14:paraId="0327FB78" w14:textId="77777777" w:rsidR="00EA23DA" w:rsidRPr="004D43D5" w:rsidRDefault="00EA23DA" w:rsidP="004D43D5">
      <w:pPr>
        <w:spacing w:after="0" w:line="312" w:lineRule="auto"/>
        <w:jc w:val="both"/>
        <w:rPr>
          <w:rFonts w:ascii="Arial" w:hAnsi="Arial" w:cs="Arial"/>
        </w:rPr>
      </w:pPr>
    </w:p>
    <w:p w14:paraId="2FE6CFFC" w14:textId="77777777" w:rsidR="00EA23DA" w:rsidRPr="004D43D5" w:rsidRDefault="00EA23DA" w:rsidP="004D43D5">
      <w:pPr>
        <w:spacing w:after="0" w:line="312" w:lineRule="auto"/>
        <w:jc w:val="both"/>
        <w:rPr>
          <w:rFonts w:ascii="Arial" w:hAnsi="Arial" w:cs="Arial"/>
        </w:rPr>
      </w:pPr>
    </w:p>
    <w:p w14:paraId="0D0A50A9" w14:textId="77777777" w:rsidR="00405D59" w:rsidRPr="004D43D5" w:rsidRDefault="00405D59" w:rsidP="004D43D5">
      <w:pPr>
        <w:spacing w:after="0" w:line="312" w:lineRule="auto"/>
        <w:jc w:val="both"/>
      </w:pPr>
    </w:p>
    <w:sectPr w:rsidR="00405D59" w:rsidRPr="004D43D5" w:rsidSect="00EA23DA">
      <w:headerReference w:type="default" r:id="rId7"/>
      <w:footerReference w:type="default" r:id="rId8"/>
      <w:pgSz w:w="12240" w:h="15840"/>
      <w:pgMar w:top="1418" w:right="1134" w:bottom="1134" w:left="1701"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9D7DB" w14:textId="77777777" w:rsidR="00AC4230" w:rsidRDefault="00AC4230">
      <w:pPr>
        <w:spacing w:after="0" w:line="240" w:lineRule="auto"/>
      </w:pPr>
      <w:r>
        <w:separator/>
      </w:r>
    </w:p>
  </w:endnote>
  <w:endnote w:type="continuationSeparator" w:id="0">
    <w:p w14:paraId="62DBCA7B" w14:textId="77777777" w:rsidR="00AC4230" w:rsidRDefault="00AC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571533"/>
      <w:docPartObj>
        <w:docPartGallery w:val="Page Numbers (Bottom of Page)"/>
        <w:docPartUnique/>
      </w:docPartObj>
    </w:sdtPr>
    <w:sdtContent>
      <w:p w14:paraId="199D441F" w14:textId="77777777" w:rsidR="001C3456" w:rsidRDefault="00000000">
        <w:pPr>
          <w:pStyle w:val="Rodap"/>
          <w:jc w:val="right"/>
        </w:pPr>
        <w:r>
          <w:fldChar w:fldCharType="begin"/>
        </w:r>
        <w:r>
          <w:instrText>PAGE   \* MERGEFORMAT</w:instrText>
        </w:r>
        <w:r>
          <w:fldChar w:fldCharType="separate"/>
        </w:r>
        <w:r>
          <w:t>2</w:t>
        </w:r>
        <w:r>
          <w:fldChar w:fldCharType="end"/>
        </w:r>
      </w:p>
    </w:sdtContent>
  </w:sdt>
  <w:p w14:paraId="414B241E" w14:textId="77777777" w:rsidR="001C3456" w:rsidRDefault="001C345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C79AB" w14:textId="77777777" w:rsidR="00AC4230" w:rsidRDefault="00AC4230">
      <w:pPr>
        <w:spacing w:after="0" w:line="240" w:lineRule="auto"/>
      </w:pPr>
      <w:r>
        <w:separator/>
      </w:r>
    </w:p>
  </w:footnote>
  <w:footnote w:type="continuationSeparator" w:id="0">
    <w:p w14:paraId="40D541AE" w14:textId="77777777" w:rsidR="00AC4230" w:rsidRDefault="00AC4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AF62" w14:textId="77777777" w:rsidR="001C3456" w:rsidRDefault="00000000">
    <w:pPr>
      <w:keepNext/>
      <w:spacing w:after="0" w:line="360" w:lineRule="auto"/>
      <w:ind w:right="49"/>
      <w:rPr>
        <w:rFonts w:ascii="Arial" w:eastAsia="Times New Roman" w:hAnsi="Arial" w:cs="Arial"/>
        <w:sz w:val="24"/>
        <w:szCs w:val="24"/>
        <w:lang w:eastAsia="pt-BR"/>
      </w:rPr>
    </w:pPr>
    <w:r>
      <w:rPr>
        <w:rFonts w:ascii="Arial" w:eastAsia="Times New Roman" w:hAnsi="Arial" w:cs="Arial"/>
        <w:noProof/>
        <w:sz w:val="24"/>
        <w:szCs w:val="24"/>
        <w:lang w:eastAsia="pt-BR"/>
      </w:rPr>
      <w:object w:dxaOrig="1440" w:dyaOrig="1440" w14:anchorId="44C5C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89.45pt;margin-top:1.5pt;width:89.25pt;height:87pt;z-index:251659264">
          <v:imagedata r:id="rId1" o:title=""/>
          <w10:wrap type="square" side="left"/>
        </v:shape>
        <o:OLEObject Type="Embed" ProgID="StaticMetafile" ShapeID="_x0000_s1025" DrawAspect="Content" ObjectID="_1840194917" r:id="rId2"/>
      </w:object>
    </w:r>
  </w:p>
  <w:p w14:paraId="2312EB4A" w14:textId="77777777" w:rsidR="001C3456" w:rsidRDefault="001C3456">
    <w:pPr>
      <w:keepNext/>
      <w:spacing w:after="0" w:line="360" w:lineRule="auto"/>
      <w:ind w:left="-454" w:right="-964"/>
      <w:rPr>
        <w:rFonts w:ascii="Arial" w:eastAsia="Times New Roman" w:hAnsi="Arial" w:cs="Arial"/>
        <w:sz w:val="24"/>
        <w:szCs w:val="24"/>
        <w:lang w:eastAsia="pt-BR"/>
      </w:rPr>
    </w:pPr>
  </w:p>
  <w:p w14:paraId="27D94190" w14:textId="77777777" w:rsidR="001C3456" w:rsidRDefault="001C3456">
    <w:pPr>
      <w:keepNext/>
      <w:spacing w:after="0" w:line="360" w:lineRule="auto"/>
      <w:ind w:left="-454" w:right="-964"/>
      <w:rPr>
        <w:rFonts w:ascii="Arial" w:eastAsia="Times New Roman" w:hAnsi="Arial" w:cs="Arial"/>
        <w:sz w:val="24"/>
        <w:szCs w:val="24"/>
        <w:lang w:eastAsia="pt-BR"/>
      </w:rPr>
    </w:pPr>
  </w:p>
  <w:p w14:paraId="54B4F652" w14:textId="77777777" w:rsidR="001C3456" w:rsidRDefault="001C3456">
    <w:pPr>
      <w:keepNext/>
      <w:spacing w:after="0" w:line="360" w:lineRule="auto"/>
      <w:ind w:left="-454" w:right="-964"/>
      <w:rPr>
        <w:rFonts w:ascii="Arial" w:eastAsia="Times New Roman" w:hAnsi="Arial" w:cs="Arial"/>
        <w:sz w:val="24"/>
        <w:szCs w:val="24"/>
        <w:lang w:eastAsia="pt-BR"/>
      </w:rPr>
    </w:pPr>
  </w:p>
  <w:p w14:paraId="3D5A8CCB" w14:textId="77777777" w:rsidR="001C3456" w:rsidRPr="003F2100" w:rsidRDefault="001C3456">
    <w:pPr>
      <w:keepNext/>
      <w:spacing w:after="0" w:line="360" w:lineRule="auto"/>
      <w:ind w:right="49"/>
      <w:rPr>
        <w:rFonts w:ascii="Arial" w:eastAsia="Times New Roman" w:hAnsi="Arial" w:cs="Arial"/>
        <w:sz w:val="24"/>
        <w:szCs w:val="24"/>
        <w:lang w:eastAsia="pt-BR"/>
      </w:rPr>
    </w:pPr>
  </w:p>
  <w:p w14:paraId="55D81BE4" w14:textId="77777777" w:rsidR="001C3456" w:rsidRPr="001C65EB" w:rsidRDefault="00000000">
    <w:pPr>
      <w:keepNext/>
      <w:spacing w:after="0" w:line="360" w:lineRule="auto"/>
      <w:ind w:right="49"/>
      <w:jc w:val="center"/>
      <w:rPr>
        <w:rFonts w:ascii="Arial" w:eastAsia="Times New Roman" w:hAnsi="Arial" w:cs="Arial"/>
        <w:b/>
        <w:sz w:val="24"/>
        <w:szCs w:val="24"/>
        <w:lang w:eastAsia="pt-BR"/>
      </w:rPr>
    </w:pPr>
    <w:r w:rsidRPr="001C65EB">
      <w:rPr>
        <w:rFonts w:ascii="Arial" w:eastAsia="Times New Roman" w:hAnsi="Arial" w:cs="Arial"/>
        <w:b/>
        <w:sz w:val="24"/>
        <w:szCs w:val="24"/>
        <w:lang w:eastAsia="pt-BR"/>
      </w:rPr>
      <w:t>ESTADO DO RIO GRANDE DO SUL</w:t>
    </w:r>
  </w:p>
  <w:p w14:paraId="5EB2D2FE" w14:textId="77777777" w:rsidR="001C3456" w:rsidRDefault="00000000">
    <w:pPr>
      <w:keepNext/>
      <w:spacing w:after="0" w:line="360" w:lineRule="auto"/>
      <w:ind w:right="49"/>
      <w:jc w:val="center"/>
      <w:rPr>
        <w:rFonts w:ascii="Arial" w:eastAsia="Times New Roman" w:hAnsi="Arial" w:cs="Arial"/>
        <w:b/>
        <w:bCs/>
        <w:sz w:val="24"/>
        <w:szCs w:val="24"/>
        <w:lang w:eastAsia="pt-BR"/>
      </w:rPr>
    </w:pPr>
    <w:r w:rsidRPr="001C65EB">
      <w:rPr>
        <w:rFonts w:ascii="Arial" w:eastAsia="Times New Roman" w:hAnsi="Arial" w:cs="Arial"/>
        <w:b/>
        <w:sz w:val="24"/>
        <w:szCs w:val="24"/>
        <w:lang w:eastAsia="pt-BR"/>
      </w:rPr>
      <w:t>CÂMARA</w:t>
    </w:r>
    <w:r w:rsidRPr="001C65EB">
      <w:rPr>
        <w:rFonts w:ascii="Arial" w:eastAsia="Times New Roman" w:hAnsi="Arial" w:cs="Arial"/>
        <w:b/>
        <w:bCs/>
        <w:sz w:val="24"/>
        <w:szCs w:val="24"/>
        <w:lang w:eastAsia="pt-BR"/>
      </w:rPr>
      <w:t xml:space="preserve"> MUNICIPAL DE TUPARENDI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21FD8"/>
    <w:multiLevelType w:val="multilevel"/>
    <w:tmpl w:val="9814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35BFB"/>
    <w:multiLevelType w:val="multilevel"/>
    <w:tmpl w:val="10CC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715302">
    <w:abstractNumId w:val="0"/>
  </w:num>
  <w:num w:numId="2" w16cid:durableId="1890191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DA"/>
    <w:rsid w:val="00004D2F"/>
    <w:rsid w:val="000B2458"/>
    <w:rsid w:val="001C3456"/>
    <w:rsid w:val="00405D59"/>
    <w:rsid w:val="0040773F"/>
    <w:rsid w:val="00431343"/>
    <w:rsid w:val="0044570C"/>
    <w:rsid w:val="00467624"/>
    <w:rsid w:val="004D43D5"/>
    <w:rsid w:val="00564542"/>
    <w:rsid w:val="00587FF1"/>
    <w:rsid w:val="0064385C"/>
    <w:rsid w:val="00676848"/>
    <w:rsid w:val="007C68EC"/>
    <w:rsid w:val="0089320C"/>
    <w:rsid w:val="009C5AB0"/>
    <w:rsid w:val="00AC0DCE"/>
    <w:rsid w:val="00AC168F"/>
    <w:rsid w:val="00AC4230"/>
    <w:rsid w:val="00AE1B37"/>
    <w:rsid w:val="00B779EA"/>
    <w:rsid w:val="00BE6A6F"/>
    <w:rsid w:val="00D26377"/>
    <w:rsid w:val="00D77561"/>
    <w:rsid w:val="00DA4728"/>
    <w:rsid w:val="00EA23DA"/>
    <w:rsid w:val="00EC0A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20B3A"/>
  <w15:chartTrackingRefBased/>
  <w15:docId w15:val="{4AC53BB0-F04C-4338-85C8-BB9CF8E1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DA"/>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har"/>
    <w:uiPriority w:val="9"/>
    <w:qFormat/>
    <w:rsid w:val="00EA23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A23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A23D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A23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A23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A23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A23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A23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A23D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D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A23D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A23D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A23D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A23D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A23D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A23D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A23D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A23DA"/>
    <w:rPr>
      <w:rFonts w:eastAsiaTheme="majorEastAsia" w:cstheme="majorBidi"/>
      <w:color w:val="272727" w:themeColor="text1" w:themeTint="D8"/>
    </w:rPr>
  </w:style>
  <w:style w:type="paragraph" w:styleId="Ttulo">
    <w:name w:val="Title"/>
    <w:basedOn w:val="Normal"/>
    <w:next w:val="Normal"/>
    <w:link w:val="TtuloChar"/>
    <w:uiPriority w:val="10"/>
    <w:qFormat/>
    <w:rsid w:val="00EA2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A23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A23D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A23D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A23DA"/>
    <w:pPr>
      <w:spacing w:before="160"/>
      <w:jc w:val="center"/>
    </w:pPr>
    <w:rPr>
      <w:i/>
      <w:iCs/>
      <w:color w:val="404040" w:themeColor="text1" w:themeTint="BF"/>
    </w:rPr>
  </w:style>
  <w:style w:type="character" w:customStyle="1" w:styleId="CitaoChar">
    <w:name w:val="Citação Char"/>
    <w:basedOn w:val="Fontepargpadro"/>
    <w:link w:val="Citao"/>
    <w:uiPriority w:val="29"/>
    <w:rsid w:val="00EA23DA"/>
    <w:rPr>
      <w:i/>
      <w:iCs/>
      <w:color w:val="404040" w:themeColor="text1" w:themeTint="BF"/>
    </w:rPr>
  </w:style>
  <w:style w:type="paragraph" w:styleId="PargrafodaLista">
    <w:name w:val="List Paragraph"/>
    <w:basedOn w:val="Normal"/>
    <w:uiPriority w:val="34"/>
    <w:qFormat/>
    <w:rsid w:val="00EA23DA"/>
    <w:pPr>
      <w:ind w:left="720"/>
      <w:contextualSpacing/>
    </w:pPr>
  </w:style>
  <w:style w:type="character" w:styleId="nfaseIntensa">
    <w:name w:val="Intense Emphasis"/>
    <w:basedOn w:val="Fontepargpadro"/>
    <w:uiPriority w:val="21"/>
    <w:qFormat/>
    <w:rsid w:val="00EA23DA"/>
    <w:rPr>
      <w:i/>
      <w:iCs/>
      <w:color w:val="2F5496" w:themeColor="accent1" w:themeShade="BF"/>
    </w:rPr>
  </w:style>
  <w:style w:type="paragraph" w:styleId="CitaoIntensa">
    <w:name w:val="Intense Quote"/>
    <w:basedOn w:val="Normal"/>
    <w:next w:val="Normal"/>
    <w:link w:val="CitaoIntensaChar"/>
    <w:uiPriority w:val="30"/>
    <w:qFormat/>
    <w:rsid w:val="00EA2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A23DA"/>
    <w:rPr>
      <w:i/>
      <w:iCs/>
      <w:color w:val="2F5496" w:themeColor="accent1" w:themeShade="BF"/>
    </w:rPr>
  </w:style>
  <w:style w:type="character" w:styleId="RefernciaIntensa">
    <w:name w:val="Intense Reference"/>
    <w:basedOn w:val="Fontepargpadro"/>
    <w:uiPriority w:val="32"/>
    <w:qFormat/>
    <w:rsid w:val="00EA23DA"/>
    <w:rPr>
      <w:b/>
      <w:bCs/>
      <w:smallCaps/>
      <w:color w:val="2F5496" w:themeColor="accent1" w:themeShade="BF"/>
      <w:spacing w:val="5"/>
    </w:rPr>
  </w:style>
  <w:style w:type="paragraph" w:styleId="Rodap">
    <w:name w:val="footer"/>
    <w:basedOn w:val="Normal"/>
    <w:link w:val="RodapChar"/>
    <w:uiPriority w:val="99"/>
    <w:unhideWhenUsed/>
    <w:rsid w:val="00EA23DA"/>
    <w:pPr>
      <w:tabs>
        <w:tab w:val="center" w:pos="4252"/>
        <w:tab w:val="right" w:pos="8504"/>
      </w:tabs>
    </w:pPr>
  </w:style>
  <w:style w:type="character" w:customStyle="1" w:styleId="RodapChar">
    <w:name w:val="Rodapé Char"/>
    <w:basedOn w:val="Fontepargpadro"/>
    <w:link w:val="Rodap"/>
    <w:uiPriority w:val="99"/>
    <w:rsid w:val="00EA23DA"/>
    <w:rPr>
      <w:rFonts w:ascii="Calibri" w:eastAsia="Calibri" w:hAnsi="Calibri" w:cs="Times New Roman"/>
      <w:kern w:val="0"/>
      <w14:ligatures w14:val="none"/>
    </w:rPr>
  </w:style>
  <w:style w:type="paragraph" w:customStyle="1" w:styleId="Textbody">
    <w:name w:val="Text body"/>
    <w:basedOn w:val="Normal"/>
    <w:rsid w:val="00EA23DA"/>
    <w:pPr>
      <w:tabs>
        <w:tab w:val="left" w:pos="0"/>
        <w:tab w:val="left" w:pos="1134"/>
      </w:tabs>
      <w:suppressAutoHyphens/>
      <w:autoSpaceDN w:val="0"/>
      <w:spacing w:after="0" w:line="240" w:lineRule="auto"/>
      <w:jc w:val="both"/>
      <w:textAlignment w:val="baseline"/>
    </w:pPr>
    <w:rPr>
      <w:rFonts w:ascii="Arial" w:eastAsia="Times New Roman" w:hAnsi="Arial"/>
      <w:kern w:val="3"/>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4750</Words>
  <Characters>25653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Win11</dc:creator>
  <cp:keywords/>
  <dc:description/>
  <cp:lastModifiedBy>Win11</cp:lastModifiedBy>
  <cp:revision>19</cp:revision>
  <cp:lastPrinted>2026-05-13T19:29:00Z</cp:lastPrinted>
  <dcterms:created xsi:type="dcterms:W3CDTF">2026-05-13T17:10:00Z</dcterms:created>
  <dcterms:modified xsi:type="dcterms:W3CDTF">2026-05-13T19:29:00Z</dcterms:modified>
</cp:coreProperties>
</file>