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D0F3D" w14:textId="77777777" w:rsidR="00FD5C1C" w:rsidRPr="00FD5C1C" w:rsidRDefault="00FD5C1C" w:rsidP="00FD5C1C">
      <w:pPr>
        <w:pStyle w:val="Corpodetexto"/>
        <w:spacing w:after="0" w:line="312" w:lineRule="auto"/>
        <w:jc w:val="both"/>
        <w:rPr>
          <w:rFonts w:ascii="Arial" w:hAnsi="Arial" w:cs="Arial"/>
          <w:b/>
          <w:bCs/>
        </w:rPr>
      </w:pPr>
    </w:p>
    <w:p w14:paraId="781E8394" w14:textId="12A0B159" w:rsidR="00FD5C1C" w:rsidRPr="00FD5C1C" w:rsidRDefault="00FD5C1C" w:rsidP="00FD5C1C">
      <w:pPr>
        <w:pStyle w:val="Corpodetexto"/>
        <w:spacing w:after="0" w:line="312" w:lineRule="auto"/>
        <w:jc w:val="center"/>
        <w:rPr>
          <w:rFonts w:ascii="Arial" w:hAnsi="Arial" w:cs="Arial"/>
          <w:b/>
          <w:bCs/>
        </w:rPr>
      </w:pPr>
      <w:r w:rsidRPr="00FD5C1C">
        <w:rPr>
          <w:rFonts w:ascii="Arial" w:hAnsi="Arial" w:cs="Arial"/>
          <w:b/>
          <w:bCs/>
        </w:rPr>
        <w:t>REUNIÃO DA COMISSÃO DE ORÇAMENTO, FINANÇAS E INFRAESTRUTURA URBANA E RURAL</w:t>
      </w:r>
    </w:p>
    <w:p w14:paraId="45AABE99" w14:textId="77777777" w:rsidR="00FD5C1C" w:rsidRPr="00FD5C1C" w:rsidRDefault="00FD5C1C" w:rsidP="00FD5C1C">
      <w:pPr>
        <w:pStyle w:val="Corpodetexto"/>
        <w:spacing w:after="0" w:line="312" w:lineRule="auto"/>
        <w:jc w:val="center"/>
        <w:rPr>
          <w:rFonts w:ascii="Arial" w:hAnsi="Arial" w:cs="Arial"/>
          <w:b/>
          <w:bCs/>
        </w:rPr>
      </w:pPr>
      <w:r w:rsidRPr="00FD5C1C">
        <w:rPr>
          <w:rFonts w:ascii="Arial" w:hAnsi="Arial" w:cs="Arial"/>
          <w:b/>
          <w:bCs/>
        </w:rPr>
        <w:t>Reunião Extraordinária</w:t>
      </w:r>
    </w:p>
    <w:p w14:paraId="425EDAE9" w14:textId="77777777" w:rsidR="00FD5C1C" w:rsidRPr="00FD5C1C" w:rsidRDefault="00FD5C1C" w:rsidP="00FD5C1C">
      <w:pPr>
        <w:pStyle w:val="Corpodetexto"/>
        <w:spacing w:after="0" w:line="312" w:lineRule="auto"/>
        <w:jc w:val="both"/>
        <w:rPr>
          <w:rFonts w:ascii="Arial" w:hAnsi="Arial" w:cs="Arial"/>
          <w:b/>
          <w:bCs/>
        </w:rPr>
      </w:pPr>
    </w:p>
    <w:p w14:paraId="4C00E2A1" w14:textId="7BA882BC" w:rsidR="00FD5C1C" w:rsidRPr="00FD5C1C" w:rsidRDefault="00FD5C1C" w:rsidP="00FD5C1C">
      <w:pPr>
        <w:pStyle w:val="Corpodetexto"/>
        <w:spacing w:after="0" w:line="312" w:lineRule="auto"/>
        <w:jc w:val="both"/>
        <w:rPr>
          <w:rFonts w:ascii="Arial" w:hAnsi="Arial" w:cs="Arial"/>
        </w:rPr>
      </w:pPr>
      <w:r w:rsidRPr="00FD5C1C">
        <w:rPr>
          <w:rFonts w:ascii="Arial" w:hAnsi="Arial" w:cs="Arial"/>
          <w:b/>
          <w:bCs/>
        </w:rPr>
        <w:t xml:space="preserve">1 – Abertura </w:t>
      </w:r>
      <w:r w:rsidRPr="00FD5C1C">
        <w:rPr>
          <w:rFonts w:ascii="Arial" w:hAnsi="Arial" w:cs="Arial"/>
        </w:rPr>
        <w:t xml:space="preserve">– No dia </w:t>
      </w:r>
      <w:r w:rsidRPr="00FD5C1C">
        <w:rPr>
          <w:rFonts w:ascii="Arial" w:hAnsi="Arial" w:cs="Arial"/>
        </w:rPr>
        <w:t xml:space="preserve">16 </w:t>
      </w:r>
      <w:r w:rsidRPr="00FD5C1C">
        <w:rPr>
          <w:rFonts w:ascii="Arial" w:hAnsi="Arial" w:cs="Arial"/>
        </w:rPr>
        <w:t>de janeiro de 202</w:t>
      </w:r>
      <w:r w:rsidRPr="00FD5C1C">
        <w:rPr>
          <w:rFonts w:ascii="Arial" w:hAnsi="Arial" w:cs="Arial"/>
        </w:rPr>
        <w:t>6</w:t>
      </w:r>
      <w:r w:rsidRPr="00FD5C1C">
        <w:rPr>
          <w:rFonts w:ascii="Arial" w:hAnsi="Arial" w:cs="Arial"/>
        </w:rPr>
        <w:t>, às 19</w:t>
      </w:r>
      <w:r w:rsidRPr="00FD5C1C">
        <w:rPr>
          <w:rFonts w:ascii="Arial" w:hAnsi="Arial" w:cs="Arial"/>
        </w:rPr>
        <w:t>h30m</w:t>
      </w:r>
      <w:r w:rsidRPr="00FD5C1C">
        <w:rPr>
          <w:rFonts w:ascii="Arial" w:hAnsi="Arial" w:cs="Arial"/>
        </w:rPr>
        <w:t>, reuniram-se os membros da Comissão, momento que foi feita a saudação inicial pelo Vereador mais velho, conforme Regimento Interno.</w:t>
      </w:r>
    </w:p>
    <w:p w14:paraId="590306FD" w14:textId="77777777" w:rsidR="00FD5C1C" w:rsidRPr="00FD5C1C" w:rsidRDefault="00FD5C1C" w:rsidP="00FD5C1C">
      <w:pPr>
        <w:pStyle w:val="Corpodetexto"/>
        <w:spacing w:after="0" w:line="312" w:lineRule="auto"/>
        <w:jc w:val="both"/>
        <w:rPr>
          <w:rFonts w:ascii="Arial" w:hAnsi="Arial" w:cs="Arial"/>
        </w:rPr>
      </w:pPr>
    </w:p>
    <w:p w14:paraId="64300335" w14:textId="77777777" w:rsidR="00FD5C1C" w:rsidRPr="00FD5C1C" w:rsidRDefault="00FD5C1C" w:rsidP="00FD5C1C">
      <w:pPr>
        <w:pStyle w:val="Corpodetexto"/>
        <w:spacing w:after="0" w:line="312" w:lineRule="auto"/>
        <w:jc w:val="both"/>
        <w:rPr>
          <w:rFonts w:ascii="Arial" w:hAnsi="Arial" w:cs="Arial"/>
          <w:b/>
          <w:bCs/>
        </w:rPr>
      </w:pPr>
      <w:r w:rsidRPr="00FD5C1C">
        <w:rPr>
          <w:rFonts w:ascii="Arial" w:hAnsi="Arial" w:cs="Arial"/>
          <w:b/>
          <w:bCs/>
        </w:rPr>
        <w:t>2 – Escolha do Relator, Membro e Presidente da Comissão:</w:t>
      </w:r>
    </w:p>
    <w:p w14:paraId="20F7E64B" w14:textId="77777777" w:rsidR="00FD5C1C" w:rsidRPr="00FD5C1C" w:rsidRDefault="00FD5C1C" w:rsidP="00FD5C1C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jc w:val="both"/>
        <w:rPr>
          <w:rFonts w:ascii="Arial" w:eastAsia="Times New Roman" w:hAnsi="Arial" w:cs="Arial"/>
          <w:bCs/>
          <w:color w:val="000000"/>
          <w:kern w:val="28"/>
          <w:lang w:eastAsia="pt-BR"/>
        </w:rPr>
      </w:pPr>
    </w:p>
    <w:p w14:paraId="614A7D26" w14:textId="77777777" w:rsidR="00FD5C1C" w:rsidRPr="00FD5C1C" w:rsidRDefault="00FD5C1C" w:rsidP="00FD5C1C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jc w:val="both"/>
        <w:rPr>
          <w:rFonts w:ascii="Arial" w:hAnsi="Arial" w:cs="Arial"/>
          <w:b/>
          <w:bCs/>
        </w:rPr>
      </w:pPr>
      <w:bookmarkStart w:id="0" w:name="_Hlk143181082"/>
      <w:bookmarkStart w:id="1" w:name="_Hlk175315993"/>
      <w:r w:rsidRPr="00FD5C1C">
        <w:rPr>
          <w:rFonts w:ascii="Arial" w:hAnsi="Arial" w:cs="Arial"/>
          <w:b/>
          <w:bCs/>
        </w:rPr>
        <w:t xml:space="preserve">3 – Projetos em pauta: </w:t>
      </w:r>
    </w:p>
    <w:p w14:paraId="3E0E91E2" w14:textId="77777777" w:rsidR="00FD5C1C" w:rsidRPr="00FD5C1C" w:rsidRDefault="00FD5C1C" w:rsidP="00FD5C1C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107"/>
        <w:jc w:val="both"/>
        <w:rPr>
          <w:rFonts w:ascii="Arial" w:eastAsia="Times New Roman" w:hAnsi="Arial" w:cs="Arial"/>
          <w:b/>
          <w:kern w:val="28"/>
          <w:u w:val="single"/>
          <w:lang w:eastAsia="pt-BR"/>
        </w:rPr>
      </w:pPr>
    </w:p>
    <w:p w14:paraId="3B5E661E" w14:textId="77777777" w:rsidR="00FD5C1C" w:rsidRPr="00765ECE" w:rsidRDefault="00FD5C1C" w:rsidP="00FD5C1C">
      <w:pPr>
        <w:spacing w:after="0" w:line="312" w:lineRule="auto"/>
        <w:jc w:val="both"/>
        <w:rPr>
          <w:rFonts w:ascii="Arial" w:hAnsi="Arial" w:cs="Arial"/>
          <w:b/>
          <w:bCs/>
        </w:rPr>
      </w:pPr>
      <w:r w:rsidRPr="00765ECE">
        <w:rPr>
          <w:rFonts w:ascii="Arial" w:hAnsi="Arial" w:cs="Arial"/>
          <w:b/>
          <w:bCs/>
          <w:u w:val="single"/>
        </w:rPr>
        <w:t xml:space="preserve">- PROJETO DE LEI N º 3.306, DE 13 DE JANEIRO DE 2026 </w:t>
      </w:r>
      <w:r w:rsidRPr="00765ECE">
        <w:rPr>
          <w:rFonts w:ascii="Arial" w:hAnsi="Arial" w:cs="Arial"/>
          <w:b/>
          <w:bCs/>
        </w:rPr>
        <w:t xml:space="preserve">– </w:t>
      </w:r>
      <w:r w:rsidRPr="00765ECE">
        <w:rPr>
          <w:rFonts w:ascii="Arial" w:hAnsi="Arial" w:cs="Arial"/>
        </w:rPr>
        <w:t xml:space="preserve">Concede revisão geral anual conforme o Art. 37, X da Constituição Federal aos vencimentos dos servidores do Executivo e do Legislativo do Município de </w:t>
      </w:r>
      <w:proofErr w:type="spellStart"/>
      <w:r w:rsidRPr="00765ECE">
        <w:rPr>
          <w:rFonts w:ascii="Arial" w:hAnsi="Arial" w:cs="Arial"/>
        </w:rPr>
        <w:t>Tuparendi</w:t>
      </w:r>
      <w:proofErr w:type="spellEnd"/>
      <w:r w:rsidRPr="00765ECE">
        <w:rPr>
          <w:rFonts w:ascii="Arial" w:hAnsi="Arial" w:cs="Arial"/>
        </w:rPr>
        <w:t xml:space="preserve"> e concede aumento real aos servidores do Executivo Municipal</w:t>
      </w:r>
      <w:r w:rsidRPr="00765ECE">
        <w:rPr>
          <w:rFonts w:ascii="Arial" w:hAnsi="Arial" w:cs="Arial"/>
          <w:b/>
          <w:bCs/>
        </w:rPr>
        <w:t>.</w:t>
      </w:r>
    </w:p>
    <w:p w14:paraId="2F806816" w14:textId="77777777" w:rsidR="00FD5C1C" w:rsidRPr="00765ECE" w:rsidRDefault="00FD5C1C" w:rsidP="00FD5C1C">
      <w:pPr>
        <w:spacing w:after="0" w:line="312" w:lineRule="auto"/>
        <w:jc w:val="both"/>
        <w:rPr>
          <w:rFonts w:ascii="Arial" w:hAnsi="Arial" w:cs="Arial"/>
          <w:b/>
          <w:bCs/>
          <w:u w:val="single"/>
        </w:rPr>
      </w:pPr>
    </w:p>
    <w:p w14:paraId="6C25F000" w14:textId="77777777" w:rsidR="00FD5C1C" w:rsidRPr="00765ECE" w:rsidRDefault="00FD5C1C" w:rsidP="00FD5C1C">
      <w:pPr>
        <w:spacing w:after="0" w:line="312" w:lineRule="auto"/>
        <w:jc w:val="both"/>
        <w:rPr>
          <w:rFonts w:ascii="Arial" w:hAnsi="Arial" w:cs="Arial"/>
        </w:rPr>
      </w:pPr>
      <w:r w:rsidRPr="00765ECE">
        <w:rPr>
          <w:rFonts w:ascii="Arial" w:hAnsi="Arial" w:cs="Arial"/>
          <w:b/>
          <w:bCs/>
          <w:u w:val="single"/>
        </w:rPr>
        <w:t>- PROJETO DE LEI Nº 3.307, DE 13 DE JANEIRO DE 2026 –</w:t>
      </w:r>
      <w:r w:rsidRPr="00765ECE">
        <w:rPr>
          <w:rFonts w:ascii="Arial" w:hAnsi="Arial" w:cs="Arial"/>
          <w:b/>
          <w:bCs/>
        </w:rPr>
        <w:t xml:space="preserve"> </w:t>
      </w:r>
      <w:r w:rsidRPr="00765ECE">
        <w:rPr>
          <w:rFonts w:ascii="Arial" w:hAnsi="Arial" w:cs="Arial"/>
        </w:rPr>
        <w:t>Altera o valor do benefício-alimentação e dispositivos da Lei Nº 2.453 de 18 de abril de 2012.</w:t>
      </w:r>
    </w:p>
    <w:p w14:paraId="0675324E" w14:textId="77777777" w:rsidR="00FD5C1C" w:rsidRPr="00765ECE" w:rsidRDefault="00FD5C1C" w:rsidP="00FD5C1C">
      <w:pPr>
        <w:spacing w:after="0" w:line="312" w:lineRule="auto"/>
        <w:jc w:val="both"/>
        <w:rPr>
          <w:rFonts w:ascii="Arial" w:hAnsi="Arial" w:cs="Arial"/>
          <w:b/>
          <w:bCs/>
        </w:rPr>
      </w:pPr>
    </w:p>
    <w:p w14:paraId="59178904" w14:textId="77777777" w:rsidR="00FD5C1C" w:rsidRPr="00765ECE" w:rsidRDefault="00FD5C1C" w:rsidP="00FD5C1C">
      <w:pPr>
        <w:spacing w:after="0" w:line="312" w:lineRule="auto"/>
        <w:jc w:val="both"/>
        <w:rPr>
          <w:rFonts w:ascii="Arial" w:hAnsi="Arial" w:cs="Arial"/>
        </w:rPr>
      </w:pPr>
      <w:r w:rsidRPr="00765ECE">
        <w:rPr>
          <w:rFonts w:ascii="Arial" w:hAnsi="Arial" w:cs="Arial"/>
          <w:b/>
          <w:bCs/>
          <w:u w:val="single"/>
        </w:rPr>
        <w:t>- PROJETO DE LEI Nº 3.308, DE 13 DE JANEIRO DE 2026 –</w:t>
      </w:r>
      <w:r w:rsidRPr="00765ECE">
        <w:rPr>
          <w:rFonts w:ascii="Arial" w:hAnsi="Arial" w:cs="Arial"/>
          <w:b/>
          <w:bCs/>
        </w:rPr>
        <w:t xml:space="preserve"> </w:t>
      </w:r>
      <w:r w:rsidRPr="00765ECE">
        <w:rPr>
          <w:rFonts w:ascii="Arial" w:hAnsi="Arial" w:cs="Arial"/>
        </w:rPr>
        <w:t>Autoriza contratação temporária de excepcional interesse público e dá outras providências.</w:t>
      </w:r>
    </w:p>
    <w:p w14:paraId="76F03E82" w14:textId="77777777" w:rsidR="00FD5C1C" w:rsidRPr="00765ECE" w:rsidRDefault="00FD5C1C" w:rsidP="00FD5C1C">
      <w:pPr>
        <w:spacing w:after="0" w:line="312" w:lineRule="auto"/>
        <w:jc w:val="both"/>
        <w:rPr>
          <w:rFonts w:ascii="Arial" w:hAnsi="Arial" w:cs="Arial"/>
        </w:rPr>
      </w:pPr>
    </w:p>
    <w:p w14:paraId="799AFC2E" w14:textId="77777777" w:rsidR="00FD5C1C" w:rsidRPr="00765ECE" w:rsidRDefault="00FD5C1C" w:rsidP="00FD5C1C">
      <w:pPr>
        <w:spacing w:after="0" w:line="312" w:lineRule="auto"/>
        <w:jc w:val="both"/>
        <w:rPr>
          <w:rFonts w:ascii="Arial" w:hAnsi="Arial" w:cs="Arial"/>
        </w:rPr>
      </w:pPr>
      <w:r w:rsidRPr="00765ECE">
        <w:rPr>
          <w:rFonts w:ascii="Arial" w:hAnsi="Arial" w:cs="Arial"/>
          <w:u w:val="single"/>
        </w:rPr>
        <w:t xml:space="preserve">- </w:t>
      </w:r>
      <w:r w:rsidRPr="00765ECE">
        <w:rPr>
          <w:rFonts w:ascii="Arial" w:hAnsi="Arial" w:cs="Arial"/>
          <w:b/>
          <w:bCs/>
          <w:u w:val="single"/>
        </w:rPr>
        <w:t>PROJETO DE LEI Nº 3.309, DE 13 DE JANEIRO DE 2026</w:t>
      </w:r>
      <w:r w:rsidRPr="00765ECE">
        <w:rPr>
          <w:rFonts w:ascii="Arial" w:hAnsi="Arial" w:cs="Arial"/>
          <w:b/>
          <w:bCs/>
        </w:rPr>
        <w:t xml:space="preserve"> -</w:t>
      </w:r>
      <w:r w:rsidRPr="00765ECE">
        <w:rPr>
          <w:rFonts w:ascii="Arial" w:hAnsi="Arial" w:cs="Arial"/>
        </w:rPr>
        <w:t xml:space="preserve"> Concede aumento real à remuneração dos servidores ativos do Poder Legislativo Municipal e dá outras providências.</w:t>
      </w:r>
    </w:p>
    <w:p w14:paraId="49C973C3" w14:textId="77777777" w:rsidR="00FD5C1C" w:rsidRPr="00765ECE" w:rsidRDefault="00FD5C1C" w:rsidP="00FD5C1C">
      <w:pPr>
        <w:spacing w:after="0" w:line="312" w:lineRule="auto"/>
        <w:jc w:val="both"/>
        <w:rPr>
          <w:rFonts w:ascii="Arial" w:hAnsi="Arial" w:cs="Arial"/>
        </w:rPr>
      </w:pPr>
    </w:p>
    <w:p w14:paraId="506ACDD7" w14:textId="77777777" w:rsidR="00FD5C1C" w:rsidRPr="00765ECE" w:rsidRDefault="00FD5C1C" w:rsidP="00FD5C1C">
      <w:pPr>
        <w:spacing w:after="0" w:line="312" w:lineRule="auto"/>
        <w:jc w:val="both"/>
        <w:rPr>
          <w:rFonts w:ascii="Arial" w:hAnsi="Arial" w:cs="Arial"/>
          <w:b/>
          <w:bCs/>
        </w:rPr>
      </w:pPr>
      <w:r w:rsidRPr="00765ECE">
        <w:rPr>
          <w:rFonts w:ascii="Arial" w:hAnsi="Arial" w:cs="Arial"/>
          <w:b/>
          <w:bCs/>
          <w:u w:val="single"/>
        </w:rPr>
        <w:t>- PROJETO DE RESOLUÇÃO Nº 01/2026 DE 13 DE JANEIRO DE 2026</w:t>
      </w:r>
      <w:r w:rsidRPr="00765ECE">
        <w:rPr>
          <w:rFonts w:ascii="Arial" w:hAnsi="Arial" w:cs="Arial"/>
          <w:b/>
          <w:bCs/>
        </w:rPr>
        <w:t xml:space="preserve"> -</w:t>
      </w:r>
      <w:r w:rsidRPr="00765ECE">
        <w:rPr>
          <w:rFonts w:ascii="Arial" w:hAnsi="Arial" w:cs="Arial"/>
        </w:rPr>
        <w:t xml:space="preserve"> Altera o valor do Vale-Alimentação de que trata a Resolução Nº 261 de 20 de março de 2019.</w:t>
      </w:r>
    </w:p>
    <w:p w14:paraId="2C678E51" w14:textId="77777777" w:rsidR="00FD5C1C" w:rsidRPr="00FD5C1C" w:rsidRDefault="00FD5C1C" w:rsidP="00FD5C1C">
      <w:pPr>
        <w:spacing w:after="0" w:line="312" w:lineRule="auto"/>
        <w:jc w:val="both"/>
        <w:rPr>
          <w:rFonts w:ascii="Arial" w:hAnsi="Arial" w:cs="Arial"/>
        </w:rPr>
      </w:pPr>
    </w:p>
    <w:p w14:paraId="59FF0201" w14:textId="77777777" w:rsidR="00FD5C1C" w:rsidRDefault="00FD5C1C" w:rsidP="00FD5C1C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hAnsi="Arial" w:cs="Arial"/>
          <w:b/>
          <w:bCs/>
        </w:rPr>
      </w:pPr>
    </w:p>
    <w:p w14:paraId="249B002E" w14:textId="77777777" w:rsidR="00FD5C1C" w:rsidRDefault="00FD5C1C" w:rsidP="00FD5C1C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hAnsi="Arial" w:cs="Arial"/>
          <w:b/>
          <w:bCs/>
        </w:rPr>
      </w:pPr>
    </w:p>
    <w:p w14:paraId="0B0FC617" w14:textId="77777777" w:rsidR="00FD5C1C" w:rsidRPr="00FD5C1C" w:rsidRDefault="00FD5C1C" w:rsidP="00FD5C1C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hAnsi="Arial" w:cs="Arial"/>
          <w:b/>
          <w:bCs/>
        </w:rPr>
      </w:pPr>
    </w:p>
    <w:p w14:paraId="26FCC2E5" w14:textId="77777777" w:rsidR="00FD5C1C" w:rsidRPr="00FD5C1C" w:rsidRDefault="00FD5C1C" w:rsidP="00FD5C1C">
      <w:pPr>
        <w:widowControl w:val="0"/>
        <w:tabs>
          <w:tab w:val="left" w:pos="3686"/>
        </w:tabs>
        <w:overflowPunct w:val="0"/>
        <w:autoSpaceDE w:val="0"/>
        <w:autoSpaceDN w:val="0"/>
        <w:adjustRightInd w:val="0"/>
        <w:spacing w:after="0" w:line="312" w:lineRule="auto"/>
        <w:jc w:val="both"/>
        <w:rPr>
          <w:rFonts w:ascii="Arial" w:eastAsia="Times New Roman" w:hAnsi="Arial" w:cs="Arial"/>
          <w:b/>
          <w:color w:val="000000"/>
          <w:kern w:val="28"/>
          <w:lang w:eastAsia="pt-BR"/>
        </w:rPr>
      </w:pPr>
      <w:r w:rsidRPr="00FD5C1C">
        <w:rPr>
          <w:rFonts w:ascii="Arial" w:eastAsia="Times New Roman" w:hAnsi="Arial" w:cs="Arial"/>
          <w:b/>
          <w:color w:val="000000"/>
          <w:kern w:val="28"/>
          <w:lang w:eastAsia="pt-BR"/>
        </w:rPr>
        <w:lastRenderedPageBreak/>
        <w:t>3 – Votação:</w:t>
      </w:r>
    </w:p>
    <w:p w14:paraId="49CD9F8F" w14:textId="77777777" w:rsidR="00FD5C1C" w:rsidRPr="00FD5C1C" w:rsidRDefault="00FD5C1C" w:rsidP="00FD5C1C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/>
          <w:kern w:val="28"/>
          <w:lang w:eastAsia="pt-BR"/>
        </w:rPr>
      </w:pPr>
    </w:p>
    <w:p w14:paraId="706F1F04" w14:textId="38CA6387" w:rsidR="00FD5C1C" w:rsidRPr="00FD5C1C" w:rsidRDefault="00FD5C1C" w:rsidP="00FD5C1C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Cs/>
          <w:color w:val="000000"/>
          <w:kern w:val="28"/>
          <w:lang w:eastAsia="pt-BR"/>
        </w:rPr>
      </w:pPr>
      <w:r w:rsidRPr="00FD5C1C">
        <w:rPr>
          <w:rFonts w:ascii="Arial" w:eastAsia="Times New Roman" w:hAnsi="Arial" w:cs="Arial"/>
          <w:b/>
          <w:kern w:val="28"/>
          <w:lang w:eastAsia="pt-BR"/>
        </w:rPr>
        <w:t>PROJETO DE LEI Nº 3.</w:t>
      </w:r>
      <w:r w:rsidRPr="00FD5C1C">
        <w:rPr>
          <w:rFonts w:ascii="Arial" w:eastAsia="Times New Roman" w:hAnsi="Arial" w:cs="Arial"/>
          <w:b/>
          <w:kern w:val="28"/>
          <w:lang w:eastAsia="pt-BR"/>
        </w:rPr>
        <w:t>306</w:t>
      </w:r>
      <w:r w:rsidRPr="00FD5C1C">
        <w:rPr>
          <w:rFonts w:ascii="Arial" w:eastAsia="Times New Roman" w:hAnsi="Arial" w:cs="Arial"/>
          <w:b/>
          <w:kern w:val="28"/>
          <w:lang w:eastAsia="pt-BR"/>
        </w:rPr>
        <w:t xml:space="preserve">                      </w:t>
      </w:r>
      <w:r w:rsidRPr="00FD5C1C">
        <w:rPr>
          <w:rFonts w:ascii="Arial" w:eastAsia="Times New Roman" w:hAnsi="Arial" w:cs="Arial"/>
          <w:bCs/>
          <w:color w:val="000000"/>
          <w:kern w:val="28"/>
          <w:lang w:eastAsia="pt-BR"/>
        </w:rPr>
        <w:t xml:space="preserve">Aprovado </w:t>
      </w:r>
      <w:proofErr w:type="gramStart"/>
      <w:r w:rsidRPr="00FD5C1C">
        <w:rPr>
          <w:rFonts w:ascii="Arial" w:eastAsia="Times New Roman" w:hAnsi="Arial" w:cs="Arial"/>
          <w:bCs/>
          <w:color w:val="000000"/>
          <w:kern w:val="28"/>
          <w:lang w:eastAsia="pt-BR"/>
        </w:rPr>
        <w:t xml:space="preserve">(  </w:t>
      </w:r>
      <w:proofErr w:type="gramEnd"/>
      <w:r w:rsidRPr="00FD5C1C">
        <w:rPr>
          <w:rFonts w:ascii="Arial" w:eastAsia="Times New Roman" w:hAnsi="Arial" w:cs="Arial"/>
          <w:bCs/>
          <w:color w:val="000000"/>
          <w:kern w:val="28"/>
          <w:lang w:eastAsia="pt-BR"/>
        </w:rPr>
        <w:t xml:space="preserve"> ) </w:t>
      </w:r>
      <w:r w:rsidRPr="00FD5C1C">
        <w:rPr>
          <w:rFonts w:ascii="Arial" w:eastAsia="Times New Roman" w:hAnsi="Arial" w:cs="Arial"/>
          <w:bCs/>
          <w:color w:val="000000"/>
          <w:kern w:val="28"/>
          <w:lang w:eastAsia="pt-BR"/>
        </w:rPr>
        <w:tab/>
        <w:t xml:space="preserve">Reprovado </w:t>
      </w:r>
      <w:proofErr w:type="gramStart"/>
      <w:r w:rsidRPr="00FD5C1C">
        <w:rPr>
          <w:rFonts w:ascii="Arial" w:eastAsia="Times New Roman" w:hAnsi="Arial" w:cs="Arial"/>
          <w:bCs/>
          <w:color w:val="000000"/>
          <w:kern w:val="28"/>
          <w:lang w:eastAsia="pt-BR"/>
        </w:rPr>
        <w:t xml:space="preserve">(  </w:t>
      </w:r>
      <w:proofErr w:type="gramEnd"/>
      <w:r w:rsidRPr="00FD5C1C">
        <w:rPr>
          <w:rFonts w:ascii="Arial" w:eastAsia="Times New Roman" w:hAnsi="Arial" w:cs="Arial"/>
          <w:bCs/>
          <w:color w:val="000000"/>
          <w:kern w:val="28"/>
          <w:lang w:eastAsia="pt-BR"/>
        </w:rPr>
        <w:t xml:space="preserve"> )</w:t>
      </w:r>
    </w:p>
    <w:p w14:paraId="7205D622" w14:textId="73AFB3CD" w:rsidR="00FD5C1C" w:rsidRPr="00FD5C1C" w:rsidRDefault="00FD5C1C" w:rsidP="00FD5C1C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Cs/>
          <w:color w:val="000000"/>
          <w:kern w:val="28"/>
          <w:lang w:eastAsia="pt-BR"/>
        </w:rPr>
      </w:pPr>
      <w:r w:rsidRPr="00FD5C1C">
        <w:rPr>
          <w:rFonts w:ascii="Arial" w:eastAsia="Times New Roman" w:hAnsi="Arial" w:cs="Arial"/>
          <w:b/>
          <w:kern w:val="28"/>
          <w:lang w:eastAsia="pt-BR"/>
        </w:rPr>
        <w:t>PROJETO DE LEI Nº 3.</w:t>
      </w:r>
      <w:r w:rsidRPr="00FD5C1C">
        <w:rPr>
          <w:rFonts w:ascii="Arial" w:eastAsia="Times New Roman" w:hAnsi="Arial" w:cs="Arial"/>
          <w:b/>
          <w:kern w:val="28"/>
          <w:lang w:eastAsia="pt-BR"/>
        </w:rPr>
        <w:t>307</w:t>
      </w:r>
      <w:r w:rsidRPr="00FD5C1C">
        <w:rPr>
          <w:rFonts w:ascii="Arial" w:eastAsia="Times New Roman" w:hAnsi="Arial" w:cs="Arial"/>
          <w:b/>
          <w:kern w:val="28"/>
          <w:lang w:eastAsia="pt-BR"/>
        </w:rPr>
        <w:t xml:space="preserve">                      </w:t>
      </w:r>
      <w:r w:rsidRPr="00FD5C1C">
        <w:rPr>
          <w:rFonts w:ascii="Arial" w:eastAsia="Times New Roman" w:hAnsi="Arial" w:cs="Arial"/>
          <w:bCs/>
          <w:color w:val="000000"/>
          <w:kern w:val="28"/>
          <w:lang w:eastAsia="pt-BR"/>
        </w:rPr>
        <w:t xml:space="preserve">Aprovado </w:t>
      </w:r>
      <w:proofErr w:type="gramStart"/>
      <w:r w:rsidRPr="00FD5C1C">
        <w:rPr>
          <w:rFonts w:ascii="Arial" w:eastAsia="Times New Roman" w:hAnsi="Arial" w:cs="Arial"/>
          <w:bCs/>
          <w:color w:val="000000"/>
          <w:kern w:val="28"/>
          <w:lang w:eastAsia="pt-BR"/>
        </w:rPr>
        <w:t xml:space="preserve">(  </w:t>
      </w:r>
      <w:proofErr w:type="gramEnd"/>
      <w:r w:rsidRPr="00FD5C1C">
        <w:rPr>
          <w:rFonts w:ascii="Arial" w:eastAsia="Times New Roman" w:hAnsi="Arial" w:cs="Arial"/>
          <w:bCs/>
          <w:color w:val="000000"/>
          <w:kern w:val="28"/>
          <w:lang w:eastAsia="pt-BR"/>
        </w:rPr>
        <w:t xml:space="preserve"> ) </w:t>
      </w:r>
      <w:r w:rsidRPr="00FD5C1C">
        <w:rPr>
          <w:rFonts w:ascii="Arial" w:eastAsia="Times New Roman" w:hAnsi="Arial" w:cs="Arial"/>
          <w:bCs/>
          <w:color w:val="000000"/>
          <w:kern w:val="28"/>
          <w:lang w:eastAsia="pt-BR"/>
        </w:rPr>
        <w:tab/>
        <w:t xml:space="preserve">Reprovado </w:t>
      </w:r>
      <w:proofErr w:type="gramStart"/>
      <w:r w:rsidRPr="00FD5C1C">
        <w:rPr>
          <w:rFonts w:ascii="Arial" w:eastAsia="Times New Roman" w:hAnsi="Arial" w:cs="Arial"/>
          <w:bCs/>
          <w:color w:val="000000"/>
          <w:kern w:val="28"/>
          <w:lang w:eastAsia="pt-BR"/>
        </w:rPr>
        <w:t xml:space="preserve">(  </w:t>
      </w:r>
      <w:proofErr w:type="gramEnd"/>
      <w:r w:rsidRPr="00FD5C1C">
        <w:rPr>
          <w:rFonts w:ascii="Arial" w:eastAsia="Times New Roman" w:hAnsi="Arial" w:cs="Arial"/>
          <w:bCs/>
          <w:color w:val="000000"/>
          <w:kern w:val="28"/>
          <w:lang w:eastAsia="pt-BR"/>
        </w:rPr>
        <w:t xml:space="preserve"> )</w:t>
      </w:r>
    </w:p>
    <w:p w14:paraId="64F4D5F4" w14:textId="3B415818" w:rsidR="00FD5C1C" w:rsidRPr="00FD5C1C" w:rsidRDefault="00FD5C1C" w:rsidP="00FD5C1C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Cs/>
          <w:color w:val="000000"/>
          <w:kern w:val="28"/>
          <w:lang w:eastAsia="pt-BR"/>
        </w:rPr>
      </w:pPr>
      <w:r w:rsidRPr="00FD5C1C">
        <w:rPr>
          <w:rFonts w:ascii="Arial" w:eastAsia="Times New Roman" w:hAnsi="Arial" w:cs="Arial"/>
          <w:b/>
          <w:kern w:val="28"/>
          <w:lang w:eastAsia="pt-BR"/>
        </w:rPr>
        <w:t>PROJETO DE LEI Nº 3.</w:t>
      </w:r>
      <w:r w:rsidRPr="00FD5C1C">
        <w:rPr>
          <w:rFonts w:ascii="Arial" w:eastAsia="Times New Roman" w:hAnsi="Arial" w:cs="Arial"/>
          <w:b/>
          <w:kern w:val="28"/>
          <w:lang w:eastAsia="pt-BR"/>
        </w:rPr>
        <w:t>308</w:t>
      </w:r>
      <w:r w:rsidRPr="00FD5C1C">
        <w:rPr>
          <w:rFonts w:ascii="Arial" w:eastAsia="Times New Roman" w:hAnsi="Arial" w:cs="Arial"/>
          <w:b/>
          <w:kern w:val="28"/>
          <w:lang w:eastAsia="pt-BR"/>
        </w:rPr>
        <w:t xml:space="preserve">                      </w:t>
      </w:r>
      <w:r w:rsidRPr="00FD5C1C">
        <w:rPr>
          <w:rFonts w:ascii="Arial" w:eastAsia="Times New Roman" w:hAnsi="Arial" w:cs="Arial"/>
          <w:bCs/>
          <w:color w:val="000000"/>
          <w:kern w:val="28"/>
          <w:lang w:eastAsia="pt-BR"/>
        </w:rPr>
        <w:t xml:space="preserve">Aprovado </w:t>
      </w:r>
      <w:proofErr w:type="gramStart"/>
      <w:r w:rsidRPr="00FD5C1C">
        <w:rPr>
          <w:rFonts w:ascii="Arial" w:eastAsia="Times New Roman" w:hAnsi="Arial" w:cs="Arial"/>
          <w:bCs/>
          <w:color w:val="000000"/>
          <w:kern w:val="28"/>
          <w:lang w:eastAsia="pt-BR"/>
        </w:rPr>
        <w:t xml:space="preserve">(  </w:t>
      </w:r>
      <w:proofErr w:type="gramEnd"/>
      <w:r w:rsidRPr="00FD5C1C">
        <w:rPr>
          <w:rFonts w:ascii="Arial" w:eastAsia="Times New Roman" w:hAnsi="Arial" w:cs="Arial"/>
          <w:bCs/>
          <w:color w:val="000000"/>
          <w:kern w:val="28"/>
          <w:lang w:eastAsia="pt-BR"/>
        </w:rPr>
        <w:t xml:space="preserve"> ) </w:t>
      </w:r>
      <w:r w:rsidRPr="00FD5C1C">
        <w:rPr>
          <w:rFonts w:ascii="Arial" w:eastAsia="Times New Roman" w:hAnsi="Arial" w:cs="Arial"/>
          <w:bCs/>
          <w:color w:val="000000"/>
          <w:kern w:val="28"/>
          <w:lang w:eastAsia="pt-BR"/>
        </w:rPr>
        <w:tab/>
        <w:t xml:space="preserve">Reprovado </w:t>
      </w:r>
      <w:proofErr w:type="gramStart"/>
      <w:r w:rsidRPr="00FD5C1C">
        <w:rPr>
          <w:rFonts w:ascii="Arial" w:eastAsia="Times New Roman" w:hAnsi="Arial" w:cs="Arial"/>
          <w:bCs/>
          <w:color w:val="000000"/>
          <w:kern w:val="28"/>
          <w:lang w:eastAsia="pt-BR"/>
        </w:rPr>
        <w:t xml:space="preserve">(  </w:t>
      </w:r>
      <w:proofErr w:type="gramEnd"/>
      <w:r w:rsidRPr="00FD5C1C">
        <w:rPr>
          <w:rFonts w:ascii="Arial" w:eastAsia="Times New Roman" w:hAnsi="Arial" w:cs="Arial"/>
          <w:bCs/>
          <w:color w:val="000000"/>
          <w:kern w:val="28"/>
          <w:lang w:eastAsia="pt-BR"/>
        </w:rPr>
        <w:t xml:space="preserve"> )</w:t>
      </w:r>
    </w:p>
    <w:p w14:paraId="1FC0D85F" w14:textId="36193CD3" w:rsidR="00FD5C1C" w:rsidRPr="00FD5C1C" w:rsidRDefault="00FD5C1C" w:rsidP="00FD5C1C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Cs/>
          <w:color w:val="000000"/>
          <w:kern w:val="28"/>
          <w:lang w:eastAsia="pt-BR"/>
        </w:rPr>
      </w:pPr>
      <w:r w:rsidRPr="00FD5C1C">
        <w:rPr>
          <w:rFonts w:ascii="Arial" w:eastAsia="Times New Roman" w:hAnsi="Arial" w:cs="Arial"/>
          <w:b/>
          <w:kern w:val="28"/>
          <w:lang w:eastAsia="pt-BR"/>
        </w:rPr>
        <w:t>PROJETO DE LEI Nº 3.</w:t>
      </w:r>
      <w:r w:rsidRPr="00FD5C1C">
        <w:rPr>
          <w:rFonts w:ascii="Arial" w:eastAsia="Times New Roman" w:hAnsi="Arial" w:cs="Arial"/>
          <w:b/>
          <w:kern w:val="28"/>
          <w:lang w:eastAsia="pt-BR"/>
        </w:rPr>
        <w:t>309</w:t>
      </w:r>
      <w:r w:rsidRPr="00FD5C1C">
        <w:rPr>
          <w:rFonts w:ascii="Arial" w:eastAsia="Times New Roman" w:hAnsi="Arial" w:cs="Arial"/>
          <w:b/>
          <w:kern w:val="28"/>
          <w:lang w:eastAsia="pt-BR"/>
        </w:rPr>
        <w:t xml:space="preserve">                      </w:t>
      </w:r>
      <w:r w:rsidRPr="00FD5C1C">
        <w:rPr>
          <w:rFonts w:ascii="Arial" w:eastAsia="Times New Roman" w:hAnsi="Arial" w:cs="Arial"/>
          <w:bCs/>
          <w:color w:val="000000"/>
          <w:kern w:val="28"/>
          <w:lang w:eastAsia="pt-BR"/>
        </w:rPr>
        <w:t xml:space="preserve">Aprovado </w:t>
      </w:r>
      <w:proofErr w:type="gramStart"/>
      <w:r w:rsidRPr="00FD5C1C">
        <w:rPr>
          <w:rFonts w:ascii="Arial" w:eastAsia="Times New Roman" w:hAnsi="Arial" w:cs="Arial"/>
          <w:bCs/>
          <w:color w:val="000000"/>
          <w:kern w:val="28"/>
          <w:lang w:eastAsia="pt-BR"/>
        </w:rPr>
        <w:t xml:space="preserve">(  </w:t>
      </w:r>
      <w:proofErr w:type="gramEnd"/>
      <w:r w:rsidRPr="00FD5C1C">
        <w:rPr>
          <w:rFonts w:ascii="Arial" w:eastAsia="Times New Roman" w:hAnsi="Arial" w:cs="Arial"/>
          <w:bCs/>
          <w:color w:val="000000"/>
          <w:kern w:val="28"/>
          <w:lang w:eastAsia="pt-BR"/>
        </w:rPr>
        <w:t xml:space="preserve"> ) </w:t>
      </w:r>
      <w:r w:rsidRPr="00FD5C1C">
        <w:rPr>
          <w:rFonts w:ascii="Arial" w:eastAsia="Times New Roman" w:hAnsi="Arial" w:cs="Arial"/>
          <w:bCs/>
          <w:color w:val="000000"/>
          <w:kern w:val="28"/>
          <w:lang w:eastAsia="pt-BR"/>
        </w:rPr>
        <w:tab/>
        <w:t xml:space="preserve">Reprovado </w:t>
      </w:r>
      <w:proofErr w:type="gramStart"/>
      <w:r w:rsidRPr="00FD5C1C">
        <w:rPr>
          <w:rFonts w:ascii="Arial" w:eastAsia="Times New Roman" w:hAnsi="Arial" w:cs="Arial"/>
          <w:bCs/>
          <w:color w:val="000000"/>
          <w:kern w:val="28"/>
          <w:lang w:eastAsia="pt-BR"/>
        </w:rPr>
        <w:t xml:space="preserve">(  </w:t>
      </w:r>
      <w:proofErr w:type="gramEnd"/>
      <w:r w:rsidRPr="00FD5C1C">
        <w:rPr>
          <w:rFonts w:ascii="Arial" w:eastAsia="Times New Roman" w:hAnsi="Arial" w:cs="Arial"/>
          <w:bCs/>
          <w:color w:val="000000"/>
          <w:kern w:val="28"/>
          <w:lang w:eastAsia="pt-BR"/>
        </w:rPr>
        <w:t xml:space="preserve"> )</w:t>
      </w:r>
    </w:p>
    <w:p w14:paraId="4439691D" w14:textId="6FF78CB0" w:rsidR="00FD5C1C" w:rsidRPr="00FD5C1C" w:rsidRDefault="00FD5C1C" w:rsidP="00FD5C1C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Cs/>
          <w:color w:val="000000"/>
          <w:kern w:val="28"/>
          <w:lang w:eastAsia="pt-BR"/>
        </w:rPr>
      </w:pPr>
      <w:r w:rsidRPr="00FD5C1C">
        <w:rPr>
          <w:rFonts w:ascii="Arial" w:eastAsia="Times New Roman" w:hAnsi="Arial" w:cs="Arial"/>
          <w:b/>
          <w:kern w:val="28"/>
          <w:lang w:eastAsia="pt-BR"/>
        </w:rPr>
        <w:t>PROJETO DE RESOLUÇÃO 01/202</w:t>
      </w:r>
      <w:r w:rsidRPr="00FD5C1C">
        <w:rPr>
          <w:rFonts w:ascii="Arial" w:eastAsia="Times New Roman" w:hAnsi="Arial" w:cs="Arial"/>
          <w:b/>
          <w:kern w:val="28"/>
          <w:lang w:eastAsia="pt-BR"/>
        </w:rPr>
        <w:t>6</w:t>
      </w:r>
      <w:r w:rsidRPr="00FD5C1C">
        <w:rPr>
          <w:rFonts w:ascii="Arial" w:eastAsia="Times New Roman" w:hAnsi="Arial" w:cs="Arial"/>
          <w:b/>
          <w:kern w:val="28"/>
          <w:lang w:eastAsia="pt-BR"/>
        </w:rPr>
        <w:t xml:space="preserve">      </w:t>
      </w:r>
      <w:r w:rsidRPr="00FD5C1C">
        <w:rPr>
          <w:rFonts w:ascii="Arial" w:eastAsia="Times New Roman" w:hAnsi="Arial" w:cs="Arial"/>
          <w:bCs/>
          <w:color w:val="000000"/>
          <w:kern w:val="28"/>
          <w:lang w:eastAsia="pt-BR"/>
        </w:rPr>
        <w:t xml:space="preserve">Aprovado </w:t>
      </w:r>
      <w:proofErr w:type="gramStart"/>
      <w:r w:rsidRPr="00FD5C1C">
        <w:rPr>
          <w:rFonts w:ascii="Arial" w:eastAsia="Times New Roman" w:hAnsi="Arial" w:cs="Arial"/>
          <w:bCs/>
          <w:color w:val="000000"/>
          <w:kern w:val="28"/>
          <w:lang w:eastAsia="pt-BR"/>
        </w:rPr>
        <w:t xml:space="preserve">(  </w:t>
      </w:r>
      <w:proofErr w:type="gramEnd"/>
      <w:r w:rsidRPr="00FD5C1C">
        <w:rPr>
          <w:rFonts w:ascii="Arial" w:eastAsia="Times New Roman" w:hAnsi="Arial" w:cs="Arial"/>
          <w:bCs/>
          <w:color w:val="000000"/>
          <w:kern w:val="28"/>
          <w:lang w:eastAsia="pt-BR"/>
        </w:rPr>
        <w:t xml:space="preserve"> ) </w:t>
      </w:r>
      <w:r w:rsidRPr="00FD5C1C">
        <w:rPr>
          <w:rFonts w:ascii="Arial" w:eastAsia="Times New Roman" w:hAnsi="Arial" w:cs="Arial"/>
          <w:bCs/>
          <w:color w:val="000000"/>
          <w:kern w:val="28"/>
          <w:lang w:eastAsia="pt-BR"/>
        </w:rPr>
        <w:tab/>
        <w:t xml:space="preserve">Reprovado </w:t>
      </w:r>
      <w:proofErr w:type="gramStart"/>
      <w:r w:rsidRPr="00FD5C1C">
        <w:rPr>
          <w:rFonts w:ascii="Arial" w:eastAsia="Times New Roman" w:hAnsi="Arial" w:cs="Arial"/>
          <w:bCs/>
          <w:color w:val="000000"/>
          <w:kern w:val="28"/>
          <w:lang w:eastAsia="pt-BR"/>
        </w:rPr>
        <w:t xml:space="preserve">(  </w:t>
      </w:r>
      <w:proofErr w:type="gramEnd"/>
      <w:r w:rsidRPr="00FD5C1C">
        <w:rPr>
          <w:rFonts w:ascii="Arial" w:eastAsia="Times New Roman" w:hAnsi="Arial" w:cs="Arial"/>
          <w:bCs/>
          <w:color w:val="000000"/>
          <w:kern w:val="28"/>
          <w:lang w:eastAsia="pt-BR"/>
        </w:rPr>
        <w:t xml:space="preserve"> )</w:t>
      </w:r>
    </w:p>
    <w:p w14:paraId="698244A4" w14:textId="77777777" w:rsidR="00FD5C1C" w:rsidRPr="00FD5C1C" w:rsidRDefault="00FD5C1C" w:rsidP="00FD5C1C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Cs/>
          <w:color w:val="000000"/>
          <w:kern w:val="28"/>
          <w:lang w:eastAsia="pt-BR"/>
        </w:rPr>
      </w:pPr>
    </w:p>
    <w:p w14:paraId="45902FE1" w14:textId="77777777" w:rsidR="00FD5C1C" w:rsidRPr="00FD5C1C" w:rsidRDefault="00FD5C1C" w:rsidP="00FD5C1C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Cs/>
          <w:color w:val="000000"/>
          <w:kern w:val="28"/>
          <w:lang w:eastAsia="pt-BR"/>
        </w:rPr>
      </w:pPr>
      <w:r w:rsidRPr="00FD5C1C">
        <w:rPr>
          <w:rFonts w:ascii="Arial" w:eastAsia="Times New Roman" w:hAnsi="Arial" w:cs="Arial"/>
          <w:bCs/>
          <w:color w:val="000000"/>
          <w:kern w:val="28"/>
          <w:lang w:eastAsia="pt-BR"/>
        </w:rPr>
        <w:t>Observação: ________________________________________________________</w:t>
      </w:r>
    </w:p>
    <w:p w14:paraId="47899E95" w14:textId="77777777" w:rsidR="00FD5C1C" w:rsidRPr="00FD5C1C" w:rsidRDefault="00FD5C1C" w:rsidP="00FD5C1C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Cs/>
          <w:color w:val="000000"/>
          <w:kern w:val="28"/>
          <w:lang w:eastAsia="pt-BR"/>
        </w:rPr>
      </w:pPr>
      <w:r w:rsidRPr="00FD5C1C">
        <w:rPr>
          <w:rFonts w:ascii="Arial" w:eastAsia="Times New Roman" w:hAnsi="Arial" w:cs="Arial"/>
          <w:bCs/>
          <w:color w:val="000000"/>
          <w:kern w:val="28"/>
          <w:lang w:eastAsia="pt-BR"/>
        </w:rPr>
        <w:t>___________________________________________________________________</w:t>
      </w:r>
    </w:p>
    <w:p w14:paraId="05959DCA" w14:textId="77777777" w:rsidR="00FD5C1C" w:rsidRPr="00FD5C1C" w:rsidRDefault="00FD5C1C" w:rsidP="00FD5C1C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Cs/>
          <w:color w:val="000000"/>
          <w:kern w:val="28"/>
          <w:lang w:eastAsia="pt-BR"/>
        </w:rPr>
      </w:pPr>
      <w:r w:rsidRPr="00FD5C1C">
        <w:rPr>
          <w:rFonts w:ascii="Arial" w:eastAsia="Times New Roman" w:hAnsi="Arial" w:cs="Arial"/>
          <w:bCs/>
          <w:color w:val="000000"/>
          <w:kern w:val="28"/>
          <w:lang w:eastAsia="pt-BR"/>
        </w:rPr>
        <w:t>___________________________________________________________________</w:t>
      </w:r>
    </w:p>
    <w:p w14:paraId="57D2F1D3" w14:textId="77777777" w:rsidR="00FD5C1C" w:rsidRPr="00FD5C1C" w:rsidRDefault="00FD5C1C" w:rsidP="00FD5C1C">
      <w:pPr>
        <w:widowControl w:val="0"/>
        <w:overflowPunct w:val="0"/>
        <w:autoSpaceDE w:val="0"/>
        <w:autoSpaceDN w:val="0"/>
        <w:adjustRightInd w:val="0"/>
        <w:spacing w:after="0" w:line="312" w:lineRule="auto"/>
        <w:ind w:right="49"/>
        <w:jc w:val="both"/>
        <w:rPr>
          <w:rFonts w:ascii="Arial" w:eastAsia="Times New Roman" w:hAnsi="Arial" w:cs="Arial"/>
          <w:bCs/>
          <w:color w:val="000000"/>
          <w:kern w:val="28"/>
          <w:lang w:eastAsia="pt-BR"/>
        </w:rPr>
      </w:pPr>
    </w:p>
    <w:bookmarkEnd w:id="0"/>
    <w:bookmarkEnd w:id="1"/>
    <w:p w14:paraId="52940245" w14:textId="77777777" w:rsidR="00FD5C1C" w:rsidRPr="00FD5C1C" w:rsidRDefault="00FD5C1C" w:rsidP="00FD5C1C">
      <w:pPr>
        <w:pStyle w:val="Corpodetexto"/>
        <w:spacing w:after="0" w:line="312" w:lineRule="auto"/>
        <w:jc w:val="both"/>
        <w:rPr>
          <w:rFonts w:ascii="Arial" w:hAnsi="Arial" w:cs="Arial"/>
        </w:rPr>
      </w:pPr>
      <w:r w:rsidRPr="00FD5C1C">
        <w:rPr>
          <w:rFonts w:ascii="Arial" w:hAnsi="Arial" w:cs="Arial"/>
        </w:rPr>
        <w:t xml:space="preserve">Desta forma, sendo o que tinha para o momento, encerro os trabalhos da Comissão, usando o presente documento como certificação de presença. </w:t>
      </w:r>
      <w:r w:rsidRPr="00FD5C1C">
        <w:rPr>
          <w:rFonts w:ascii="Arial" w:hAnsi="Arial" w:cs="Arial"/>
        </w:rPr>
        <w:tab/>
      </w:r>
    </w:p>
    <w:p w14:paraId="1327EA02" w14:textId="77777777" w:rsidR="00FD5C1C" w:rsidRPr="00FD5C1C" w:rsidRDefault="00FD5C1C" w:rsidP="00FD5C1C">
      <w:pPr>
        <w:pStyle w:val="Corpodetexto"/>
        <w:spacing w:after="0" w:line="312" w:lineRule="auto"/>
        <w:jc w:val="both"/>
        <w:rPr>
          <w:rFonts w:ascii="Arial" w:eastAsia="Times New Roman" w:hAnsi="Arial" w:cs="Arial"/>
          <w:bCs/>
          <w:color w:val="000000"/>
          <w:kern w:val="28"/>
          <w:lang w:eastAsia="pt-BR"/>
        </w:rPr>
      </w:pPr>
      <w:r w:rsidRPr="00FD5C1C">
        <w:rPr>
          <w:rFonts w:ascii="Arial" w:hAnsi="Arial" w:cs="Arial"/>
        </w:rPr>
        <w:t>___________________________________________________________________</w:t>
      </w:r>
    </w:p>
    <w:p w14:paraId="4CB9E878" w14:textId="77777777" w:rsidR="00405D59" w:rsidRPr="00FD5C1C" w:rsidRDefault="00405D59" w:rsidP="00FD5C1C">
      <w:pPr>
        <w:spacing w:after="0" w:line="312" w:lineRule="auto"/>
        <w:jc w:val="both"/>
        <w:rPr>
          <w:rFonts w:ascii="Arial" w:hAnsi="Arial" w:cs="Arial"/>
        </w:rPr>
      </w:pPr>
    </w:p>
    <w:sectPr w:rsidR="00405D59" w:rsidRPr="00FD5C1C" w:rsidSect="00FD5C1C">
      <w:headerReference w:type="default" r:id="rId6"/>
      <w:footerReference w:type="default" r:id="rId7"/>
      <w:pgSz w:w="12240" w:h="15840"/>
      <w:pgMar w:top="1418" w:right="1467" w:bottom="1134" w:left="1701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F3E07" w14:textId="77777777" w:rsidR="00BA48C2" w:rsidRDefault="00BA48C2" w:rsidP="00FD5C1C">
      <w:pPr>
        <w:spacing w:after="0" w:line="240" w:lineRule="auto"/>
      </w:pPr>
      <w:r>
        <w:separator/>
      </w:r>
    </w:p>
  </w:endnote>
  <w:endnote w:type="continuationSeparator" w:id="0">
    <w:p w14:paraId="1059D3FB" w14:textId="77777777" w:rsidR="00BA48C2" w:rsidRDefault="00BA48C2" w:rsidP="00FD5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A41CD" w14:textId="77777777" w:rsidR="00000000" w:rsidRPr="002249A0" w:rsidRDefault="00000000" w:rsidP="00673992">
    <w:pPr>
      <w:pStyle w:val="Rodap"/>
      <w:pBdr>
        <w:bottom w:val="single" w:sz="12" w:space="1" w:color="auto"/>
      </w:pBdr>
      <w:spacing w:after="0" w:line="240" w:lineRule="auto"/>
      <w:rPr>
        <w:b/>
      </w:rPr>
    </w:pPr>
  </w:p>
  <w:p w14:paraId="439AFCCF" w14:textId="77777777" w:rsidR="00000000" w:rsidRPr="002249A0" w:rsidRDefault="00000000" w:rsidP="00673992">
    <w:pPr>
      <w:pStyle w:val="Rodap"/>
      <w:spacing w:after="0" w:line="240" w:lineRule="auto"/>
      <w:jc w:val="center"/>
      <w:rPr>
        <w:b/>
      </w:rPr>
    </w:pPr>
    <w:r w:rsidRPr="002249A0">
      <w:rPr>
        <w:b/>
      </w:rPr>
      <w:t xml:space="preserve">Câmara Municipal de Vereadores de </w:t>
    </w:r>
    <w:proofErr w:type="spellStart"/>
    <w:r w:rsidRPr="002249A0">
      <w:rPr>
        <w:b/>
      </w:rPr>
      <w:t>Tuparendi</w:t>
    </w:r>
    <w:proofErr w:type="spellEnd"/>
  </w:p>
  <w:p w14:paraId="2BE178E7" w14:textId="77777777" w:rsidR="00000000" w:rsidRDefault="00000000" w:rsidP="00673992">
    <w:pPr>
      <w:pStyle w:val="Rodap"/>
      <w:spacing w:after="0" w:line="240" w:lineRule="auto"/>
      <w:jc w:val="center"/>
    </w:pPr>
    <w:r>
      <w:t xml:space="preserve">Endereço: </w:t>
    </w:r>
    <w:r>
      <w:t>Rua João Lunardi, 702</w:t>
    </w:r>
    <w:r>
      <w:t xml:space="preserve"> - Centro - </w:t>
    </w:r>
    <w:proofErr w:type="spellStart"/>
    <w:r>
      <w:t>Tuparendi</w:t>
    </w:r>
    <w:proofErr w:type="spellEnd"/>
    <w:r>
      <w:t>/RS CEP 98.940-000</w:t>
    </w:r>
  </w:p>
  <w:p w14:paraId="03E7F862" w14:textId="77777777" w:rsidR="00000000" w:rsidRDefault="00000000" w:rsidP="00673992">
    <w:pPr>
      <w:pStyle w:val="Rodap"/>
      <w:spacing w:after="0" w:line="240" w:lineRule="auto"/>
      <w:jc w:val="center"/>
    </w:pPr>
    <w:r>
      <w:t>E-mail</w:t>
    </w:r>
    <w:r>
      <w:t>: cmv.tuparendi@uol.com.br</w:t>
    </w:r>
  </w:p>
  <w:p w14:paraId="75307F7F" w14:textId="77777777" w:rsidR="00000000" w:rsidRDefault="00000000">
    <w:pPr>
      <w:pStyle w:val="Rodap"/>
    </w:pPr>
  </w:p>
  <w:p w14:paraId="6098184E" w14:textId="77777777" w:rsidR="00000000" w:rsidRDefault="0000000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AE766" w14:textId="77777777" w:rsidR="00BA48C2" w:rsidRDefault="00BA48C2" w:rsidP="00FD5C1C">
      <w:pPr>
        <w:spacing w:after="0" w:line="240" w:lineRule="auto"/>
      </w:pPr>
      <w:r>
        <w:separator/>
      </w:r>
    </w:p>
  </w:footnote>
  <w:footnote w:type="continuationSeparator" w:id="0">
    <w:p w14:paraId="41DB97A8" w14:textId="77777777" w:rsidR="00BA48C2" w:rsidRDefault="00BA48C2" w:rsidP="00FD5C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735A0" w14:textId="77777777" w:rsidR="00000000" w:rsidRDefault="00000000" w:rsidP="0029430D">
    <w:pPr>
      <w:keepNext/>
      <w:spacing w:after="0" w:line="360" w:lineRule="auto"/>
      <w:ind w:right="49"/>
      <w:rPr>
        <w:rFonts w:ascii="Arial" w:eastAsia="Times New Roman" w:hAnsi="Arial" w:cs="Arial"/>
        <w:sz w:val="24"/>
        <w:szCs w:val="24"/>
        <w:lang w:eastAsia="pt-BR"/>
      </w:rPr>
    </w:pPr>
    <w:r w:rsidRPr="003F2100">
      <w:rPr>
        <w:rFonts w:ascii="Arial" w:eastAsia="Times New Roman" w:hAnsi="Arial" w:cs="Arial"/>
        <w:noProof/>
        <w:sz w:val="24"/>
        <w:szCs w:val="24"/>
        <w:lang w:eastAsia="pt-BR"/>
      </w:rPr>
      <w:object w:dxaOrig="1925" w:dyaOrig="1727" w14:anchorId="7D4919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189.45pt;margin-top:-20.25pt;width:89.25pt;height:87pt;z-index:251659264">
          <v:imagedata r:id="rId1" o:title=""/>
          <w10:wrap type="square" side="left"/>
        </v:shape>
        <o:OLEObject Type="Embed" ProgID="StaticMetafile" ShapeID="_x0000_s1025" DrawAspect="Content" ObjectID="_1830011859" r:id="rId2"/>
      </w:object>
    </w:r>
  </w:p>
  <w:p w14:paraId="0500F4AD" w14:textId="77777777" w:rsidR="00000000" w:rsidRDefault="00000000" w:rsidP="00673992">
    <w:pPr>
      <w:keepNext/>
      <w:spacing w:after="0" w:line="360" w:lineRule="auto"/>
      <w:ind w:left="-454" w:right="-964"/>
      <w:rPr>
        <w:rFonts w:ascii="Arial" w:eastAsia="Times New Roman" w:hAnsi="Arial" w:cs="Arial"/>
        <w:sz w:val="24"/>
        <w:szCs w:val="24"/>
        <w:lang w:eastAsia="pt-BR"/>
      </w:rPr>
    </w:pPr>
  </w:p>
  <w:p w14:paraId="10B73125" w14:textId="77777777" w:rsidR="00000000" w:rsidRDefault="00000000" w:rsidP="00673992">
    <w:pPr>
      <w:keepNext/>
      <w:spacing w:after="0" w:line="360" w:lineRule="auto"/>
      <w:ind w:left="-454" w:right="-964"/>
      <w:rPr>
        <w:rFonts w:ascii="Arial" w:eastAsia="Times New Roman" w:hAnsi="Arial" w:cs="Arial"/>
        <w:sz w:val="24"/>
        <w:szCs w:val="24"/>
        <w:lang w:eastAsia="pt-BR"/>
      </w:rPr>
    </w:pPr>
  </w:p>
  <w:p w14:paraId="5EE516EE" w14:textId="77777777" w:rsidR="00000000" w:rsidRDefault="00000000" w:rsidP="0029430D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sz w:val="4"/>
        <w:szCs w:val="4"/>
        <w:lang w:eastAsia="pt-BR"/>
      </w:rPr>
    </w:pPr>
  </w:p>
  <w:p w14:paraId="15AD9509" w14:textId="4460E30B" w:rsidR="00000000" w:rsidRPr="00AD0BD3" w:rsidRDefault="00000000" w:rsidP="0029430D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szCs w:val="24"/>
        <w:lang w:eastAsia="pt-BR"/>
      </w:rPr>
    </w:pPr>
  </w:p>
  <w:p w14:paraId="5B8C8983" w14:textId="77777777" w:rsidR="00FD5C1C" w:rsidRDefault="00FD5C1C" w:rsidP="0029430D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szCs w:val="24"/>
        <w:lang w:eastAsia="pt-BR"/>
      </w:rPr>
    </w:pPr>
    <w:r>
      <w:rPr>
        <w:rFonts w:ascii="Arial" w:eastAsia="Times New Roman" w:hAnsi="Arial" w:cs="Arial"/>
        <w:b/>
        <w:szCs w:val="24"/>
        <w:lang w:eastAsia="pt-BR"/>
      </w:rPr>
      <w:t>ESTADO DO RIO GRANDE DO SUL</w:t>
    </w:r>
  </w:p>
  <w:p w14:paraId="3F3B3550" w14:textId="1629C58E" w:rsidR="00000000" w:rsidRPr="00AD0BD3" w:rsidRDefault="00000000" w:rsidP="0029430D">
    <w:pPr>
      <w:keepNext/>
      <w:spacing w:after="0" w:line="360" w:lineRule="auto"/>
      <w:ind w:right="49"/>
      <w:jc w:val="center"/>
      <w:rPr>
        <w:rFonts w:ascii="Arial" w:eastAsia="Times New Roman" w:hAnsi="Arial" w:cs="Arial"/>
        <w:b/>
        <w:bCs/>
        <w:szCs w:val="24"/>
        <w:lang w:eastAsia="pt-BR"/>
      </w:rPr>
    </w:pPr>
    <w:r w:rsidRPr="00AD0BD3">
      <w:rPr>
        <w:rFonts w:ascii="Arial" w:eastAsia="Times New Roman" w:hAnsi="Arial" w:cs="Arial"/>
        <w:b/>
        <w:szCs w:val="24"/>
        <w:lang w:eastAsia="pt-BR"/>
      </w:rPr>
      <w:t>CÂMARA</w:t>
    </w:r>
    <w:r w:rsidRPr="00AD0BD3">
      <w:rPr>
        <w:rFonts w:ascii="Arial" w:eastAsia="Times New Roman" w:hAnsi="Arial" w:cs="Arial"/>
        <w:b/>
        <w:bCs/>
        <w:szCs w:val="24"/>
        <w:lang w:eastAsia="pt-BR"/>
      </w:rPr>
      <w:t xml:space="preserve"> MUNICIPAL DE TUPARENDI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C1C"/>
    <w:rsid w:val="001D0E66"/>
    <w:rsid w:val="00405D59"/>
    <w:rsid w:val="007C68EC"/>
    <w:rsid w:val="00BA48C2"/>
    <w:rsid w:val="00FD5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067761"/>
  <w15:chartTrackingRefBased/>
  <w15:docId w15:val="{934B523A-181E-4287-BB76-E47463BDD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C1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FD5C1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FD5C1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D5C1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D5C1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D5C1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D5C1C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D5C1C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D5C1C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D5C1C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D5C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FD5C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D5C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D5C1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D5C1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D5C1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D5C1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D5C1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D5C1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FD5C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FD5C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FD5C1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FD5C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FD5C1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FD5C1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FD5C1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FD5C1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D5C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D5C1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FD5C1C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99"/>
    <w:unhideWhenUsed/>
    <w:rsid w:val="00FD5C1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FD5C1C"/>
    <w:rPr>
      <w:rFonts w:ascii="Calibri" w:eastAsia="Calibri" w:hAnsi="Calibri" w:cs="Times New Roman"/>
      <w:kern w:val="0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FD5C1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D5C1C"/>
    <w:rPr>
      <w:rFonts w:ascii="Calibri" w:eastAsia="Calibri" w:hAnsi="Calibri" w:cs="Times New Roman"/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FD5C1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D5C1C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1</cp:revision>
  <cp:lastPrinted>2026-01-15T22:51:00Z</cp:lastPrinted>
  <dcterms:created xsi:type="dcterms:W3CDTF">2026-01-15T22:49:00Z</dcterms:created>
  <dcterms:modified xsi:type="dcterms:W3CDTF">2026-01-15T22:51:00Z</dcterms:modified>
</cp:coreProperties>
</file>